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232B6" w14:textId="29415055" w:rsidR="007D04F1" w:rsidRPr="004A4344" w:rsidRDefault="005174E6" w:rsidP="00B815C3">
      <w:pPr>
        <w:spacing w:before="120" w:after="0" w:line="240" w:lineRule="auto"/>
        <w:jc w:val="center"/>
        <w:rPr>
          <w:rFonts w:ascii="Times New Roman" w:hAnsi="Times New Roman" w:cs="Times New Roman"/>
          <w:b/>
          <w:bCs/>
          <w:sz w:val="26"/>
          <w:szCs w:val="26"/>
        </w:rPr>
      </w:pPr>
      <w:r w:rsidRPr="004A4344">
        <w:rPr>
          <w:rFonts w:ascii="Times New Roman" w:hAnsi="Times New Roman" w:cs="Times New Roman"/>
          <w:b/>
          <w:bCs/>
          <w:sz w:val="26"/>
          <w:szCs w:val="26"/>
        </w:rPr>
        <w:t xml:space="preserve">ĐỀ TÀI: QUYỀN THUÊ TRONG HỢP ĐỒNG THUÊ ĐẤT THEO LUẬT ĐẤT ĐAI </w:t>
      </w:r>
      <w:r w:rsidR="003E41C7">
        <w:rPr>
          <w:rFonts w:ascii="Times New Roman" w:hAnsi="Times New Roman" w:cs="Times New Roman"/>
          <w:b/>
          <w:bCs/>
          <w:sz w:val="26"/>
          <w:szCs w:val="26"/>
        </w:rPr>
        <w:t xml:space="preserve">NĂM </w:t>
      </w:r>
      <w:r w:rsidRPr="004A4344">
        <w:rPr>
          <w:rFonts w:ascii="Times New Roman" w:hAnsi="Times New Roman" w:cs="Times New Roman"/>
          <w:b/>
          <w:bCs/>
          <w:sz w:val="26"/>
          <w:szCs w:val="26"/>
        </w:rPr>
        <w:t xml:space="preserve">2024 VÀ </w:t>
      </w:r>
      <w:r w:rsidR="0029657F">
        <w:rPr>
          <w:rFonts w:ascii="Times New Roman" w:hAnsi="Times New Roman" w:cs="Times New Roman"/>
          <w:b/>
          <w:bCs/>
          <w:sz w:val="26"/>
          <w:szCs w:val="26"/>
          <w:lang w:val="vi-VN"/>
        </w:rPr>
        <w:t>ĐỊNH HƯỚNG TRIỂN KHAI</w:t>
      </w:r>
      <w:r w:rsidRPr="004A4344">
        <w:rPr>
          <w:rFonts w:ascii="Times New Roman" w:hAnsi="Times New Roman" w:cs="Times New Roman"/>
          <w:b/>
          <w:bCs/>
          <w:sz w:val="26"/>
          <w:szCs w:val="26"/>
        </w:rPr>
        <w:t xml:space="preserve"> THI HÀNH</w:t>
      </w:r>
    </w:p>
    <w:p w14:paraId="18A1CC27" w14:textId="1221B270" w:rsidR="00611CB9" w:rsidRPr="004A4344" w:rsidRDefault="00611CB9" w:rsidP="00BF29D8">
      <w:pPr>
        <w:spacing w:before="120" w:after="0" w:line="240" w:lineRule="auto"/>
        <w:ind w:firstLine="709"/>
        <w:jc w:val="center"/>
        <w:rPr>
          <w:rFonts w:ascii="Times New Roman" w:hAnsi="Times New Roman" w:cs="Times New Roman"/>
          <w:b/>
          <w:bCs/>
          <w:sz w:val="26"/>
          <w:szCs w:val="26"/>
        </w:rPr>
      </w:pPr>
    </w:p>
    <w:p w14:paraId="1543C0F1" w14:textId="0BAA7AB9" w:rsidR="00127894" w:rsidRPr="004A4344" w:rsidRDefault="00343AB7" w:rsidP="00BF29D8">
      <w:pPr>
        <w:spacing w:before="120" w:after="0" w:line="240" w:lineRule="auto"/>
        <w:ind w:firstLine="709"/>
        <w:jc w:val="both"/>
        <w:rPr>
          <w:rFonts w:ascii="Times New Roman" w:hAnsi="Times New Roman" w:cs="Times New Roman"/>
          <w:b/>
          <w:bCs/>
          <w:i/>
          <w:iCs/>
          <w:sz w:val="26"/>
          <w:szCs w:val="26"/>
        </w:rPr>
      </w:pPr>
      <w:proofErr w:type="spellStart"/>
      <w:r w:rsidRPr="004A4344">
        <w:rPr>
          <w:rFonts w:ascii="Times New Roman" w:hAnsi="Times New Roman" w:cs="Times New Roman"/>
          <w:b/>
          <w:bCs/>
          <w:i/>
          <w:iCs/>
          <w:sz w:val="26"/>
          <w:szCs w:val="26"/>
        </w:rPr>
        <w:t>Tóm</w:t>
      </w:r>
      <w:proofErr w:type="spellEnd"/>
      <w:r w:rsidR="00F46B82" w:rsidRPr="004A4344">
        <w:rPr>
          <w:rFonts w:ascii="Times New Roman" w:hAnsi="Times New Roman" w:cs="Times New Roman"/>
          <w:b/>
          <w:bCs/>
          <w:i/>
          <w:iCs/>
          <w:sz w:val="26"/>
          <w:szCs w:val="26"/>
        </w:rPr>
        <w:t xml:space="preserve"> </w:t>
      </w:r>
      <w:proofErr w:type="spellStart"/>
      <w:r w:rsidR="00F46B82" w:rsidRPr="004A4344">
        <w:rPr>
          <w:rFonts w:ascii="Times New Roman" w:hAnsi="Times New Roman" w:cs="Times New Roman"/>
          <w:b/>
          <w:bCs/>
          <w:i/>
          <w:iCs/>
          <w:sz w:val="26"/>
          <w:szCs w:val="26"/>
        </w:rPr>
        <w:t>tắt</w:t>
      </w:r>
      <w:proofErr w:type="spellEnd"/>
      <w:r w:rsidR="00F46B82" w:rsidRPr="004A4344">
        <w:rPr>
          <w:rFonts w:ascii="Times New Roman" w:hAnsi="Times New Roman" w:cs="Times New Roman"/>
          <w:b/>
          <w:bCs/>
          <w:i/>
          <w:iCs/>
          <w:sz w:val="26"/>
          <w:szCs w:val="26"/>
        </w:rPr>
        <w:t>:</w:t>
      </w:r>
    </w:p>
    <w:p w14:paraId="0775EB96" w14:textId="4F462E08" w:rsidR="000145DA" w:rsidRDefault="00B51C8E" w:rsidP="00BF29D8">
      <w:pPr>
        <w:spacing w:before="120"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Pr>
          <w:rFonts w:ascii="Times New Roman" w:hAnsi="Times New Roman" w:cs="Times New Roman"/>
          <w:sz w:val="26"/>
          <w:szCs w:val="26"/>
        </w:rPr>
        <w:t xml:space="preserve"> 2024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Quốc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Cộng</w:t>
      </w:r>
      <w:proofErr w:type="spellEnd"/>
      <w:r>
        <w:rPr>
          <w:rFonts w:ascii="Times New Roman" w:hAnsi="Times New Roman" w:cs="Times New Roman"/>
          <w:sz w:val="26"/>
          <w:szCs w:val="26"/>
        </w:rPr>
        <w:t xml:space="preserve"> </w:t>
      </w:r>
      <w:proofErr w:type="spellStart"/>
      <w:r w:rsidR="001227FB">
        <w:rPr>
          <w:rFonts w:ascii="Times New Roman" w:hAnsi="Times New Roman" w:cs="Times New Roman"/>
          <w:sz w:val="26"/>
          <w:szCs w:val="26"/>
        </w:rPr>
        <w:t>h</w:t>
      </w:r>
      <w:r>
        <w:rPr>
          <w:rFonts w:ascii="Times New Roman" w:hAnsi="Times New Roman" w:cs="Times New Roman"/>
          <w:sz w:val="26"/>
          <w:szCs w:val="26"/>
        </w:rPr>
        <w:t>òa</w:t>
      </w:r>
      <w:proofErr w:type="spellEnd"/>
      <w:r>
        <w:rPr>
          <w:rFonts w:ascii="Times New Roman" w:hAnsi="Times New Roman" w:cs="Times New Roman"/>
          <w:sz w:val="26"/>
          <w:szCs w:val="26"/>
        </w:rPr>
        <w:t xml:space="preserve"> </w:t>
      </w:r>
      <w:proofErr w:type="spellStart"/>
      <w:r w:rsidR="006B64B3">
        <w:rPr>
          <w:rFonts w:ascii="Times New Roman" w:hAnsi="Times New Roman" w:cs="Times New Roman"/>
          <w:sz w:val="26"/>
          <w:szCs w:val="26"/>
        </w:rPr>
        <w:t>X</w:t>
      </w:r>
      <w:r>
        <w:rPr>
          <w:rFonts w:ascii="Times New Roman" w:hAnsi="Times New Roman" w:cs="Times New Roman"/>
          <w:sz w:val="26"/>
          <w:szCs w:val="26"/>
        </w:rPr>
        <w:t>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sidR="006B64B3">
        <w:rPr>
          <w:rFonts w:ascii="Times New Roman" w:hAnsi="Times New Roman" w:cs="Times New Roman"/>
          <w:sz w:val="26"/>
          <w:szCs w:val="26"/>
        </w:rPr>
        <w:t>C</w:t>
      </w:r>
      <w:r>
        <w:rPr>
          <w:rFonts w:ascii="Times New Roman" w:hAnsi="Times New Roman" w:cs="Times New Roman"/>
          <w:sz w:val="26"/>
          <w:szCs w:val="26"/>
        </w:rPr>
        <w:t>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nghĩa</w:t>
      </w:r>
      <w:proofErr w:type="spellEnd"/>
      <w:r>
        <w:rPr>
          <w:rFonts w:ascii="Times New Roman" w:hAnsi="Times New Roman" w:cs="Times New Roman"/>
          <w:sz w:val="26"/>
          <w:szCs w:val="26"/>
        </w:rPr>
        <w:t xml:space="preserve"> Việt Nam </w:t>
      </w:r>
      <w:proofErr w:type="spellStart"/>
      <w:r>
        <w:rPr>
          <w:rFonts w:ascii="Times New Roman" w:hAnsi="Times New Roman" w:cs="Times New Roman"/>
          <w:sz w:val="26"/>
          <w:szCs w:val="26"/>
        </w:rPr>
        <w:t>thông</w:t>
      </w:r>
      <w:proofErr w:type="spellEnd"/>
      <w:r>
        <w:rPr>
          <w:rFonts w:ascii="Times New Roman" w:hAnsi="Times New Roman" w:cs="Times New Roman"/>
          <w:sz w:val="26"/>
          <w:szCs w:val="26"/>
        </w:rPr>
        <w:t xml:space="preserve"> qua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18/01/2024, </w:t>
      </w:r>
      <w:proofErr w:type="spellStart"/>
      <w:r>
        <w:rPr>
          <w:rFonts w:ascii="Times New Roman" w:hAnsi="Times New Roman" w:cs="Times New Roman"/>
          <w:sz w:val="26"/>
          <w:szCs w:val="26"/>
        </w:rPr>
        <w:t>sẽ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01/01/2025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thay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ý. Trong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thuê</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trong</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hợp</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đồng</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thuê</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đất</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là</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khái</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niệm</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lần</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đầu</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tiên</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được</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ghi</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nhận</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đánh</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dấu</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sự</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thay</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đổi</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quan</w:t>
      </w:r>
      <w:proofErr w:type="spellEnd"/>
      <w:r w:rsidR="00E632B6">
        <w:rPr>
          <w:rFonts w:ascii="Times New Roman" w:hAnsi="Times New Roman" w:cs="Times New Roman"/>
          <w:sz w:val="26"/>
          <w:szCs w:val="26"/>
        </w:rPr>
        <w:t xml:space="preserve"> </w:t>
      </w:r>
      <w:proofErr w:type="spellStart"/>
      <w:r w:rsidR="00E632B6">
        <w:rPr>
          <w:rFonts w:ascii="Times New Roman" w:hAnsi="Times New Roman" w:cs="Times New Roman"/>
          <w:sz w:val="26"/>
          <w:szCs w:val="26"/>
        </w:rPr>
        <w:t>trọng</w:t>
      </w:r>
      <w:proofErr w:type="spellEnd"/>
      <w:r w:rsidR="00A1428B">
        <w:rPr>
          <w:rFonts w:ascii="Times New Roman" w:hAnsi="Times New Roman" w:cs="Times New Roman"/>
          <w:sz w:val="26"/>
          <w:szCs w:val="26"/>
        </w:rPr>
        <w:t xml:space="preserve"> </w:t>
      </w:r>
      <w:proofErr w:type="spellStart"/>
      <w:r w:rsidR="00A1428B">
        <w:rPr>
          <w:rFonts w:ascii="Times New Roman" w:hAnsi="Times New Roman" w:cs="Times New Roman"/>
          <w:sz w:val="26"/>
          <w:szCs w:val="26"/>
        </w:rPr>
        <w:t>trong</w:t>
      </w:r>
      <w:proofErr w:type="spellEnd"/>
      <w:r w:rsidR="00A1428B">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các</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giao</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dịch</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liên</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quan</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đến</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tài</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sản</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trên</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đất</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được</w:t>
      </w:r>
      <w:proofErr w:type="spellEnd"/>
      <w:r w:rsidR="00231CC7">
        <w:rPr>
          <w:rFonts w:ascii="Times New Roman" w:hAnsi="Times New Roman" w:cs="Times New Roman"/>
          <w:sz w:val="26"/>
          <w:szCs w:val="26"/>
        </w:rPr>
        <w:t xml:space="preserve"> </w:t>
      </w:r>
      <w:proofErr w:type="spellStart"/>
      <w:r w:rsidR="00231CC7">
        <w:rPr>
          <w:rFonts w:ascii="Times New Roman" w:hAnsi="Times New Roman" w:cs="Times New Roman"/>
          <w:sz w:val="26"/>
          <w:szCs w:val="26"/>
        </w:rPr>
        <w:t>n</w:t>
      </w:r>
      <w:r w:rsidR="00231CC7" w:rsidRPr="00231CC7">
        <w:rPr>
          <w:rFonts w:ascii="Times New Roman" w:hAnsi="Times New Roman" w:cs="Times New Roman"/>
          <w:sz w:val="26"/>
          <w:szCs w:val="26"/>
        </w:rPr>
        <w:t>hà</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nước</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cho</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thuê</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đất</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thu</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tiền</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thuê</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đất</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hằng</w:t>
      </w:r>
      <w:proofErr w:type="spellEnd"/>
      <w:r w:rsidR="00231CC7" w:rsidRPr="00231CC7">
        <w:rPr>
          <w:rFonts w:ascii="Times New Roman" w:hAnsi="Times New Roman" w:cs="Times New Roman"/>
          <w:sz w:val="26"/>
          <w:szCs w:val="26"/>
        </w:rPr>
        <w:t xml:space="preserve"> </w:t>
      </w:r>
      <w:proofErr w:type="spellStart"/>
      <w:r w:rsidR="00231CC7" w:rsidRPr="00231CC7">
        <w:rPr>
          <w:rFonts w:ascii="Times New Roman" w:hAnsi="Times New Roman" w:cs="Times New Roman"/>
          <w:sz w:val="26"/>
          <w:szCs w:val="26"/>
        </w:rPr>
        <w:t>năm</w:t>
      </w:r>
      <w:proofErr w:type="spellEnd"/>
      <w:r w:rsidR="00DF5B65">
        <w:rPr>
          <w:rFonts w:ascii="Times New Roman" w:hAnsi="Times New Roman" w:cs="Times New Roman"/>
          <w:sz w:val="26"/>
          <w:szCs w:val="26"/>
        </w:rPr>
        <w:t>.</w:t>
      </w:r>
      <w:r w:rsidR="000145DA">
        <w:rPr>
          <w:rFonts w:ascii="Times New Roman" w:hAnsi="Times New Roman" w:cs="Times New Roman"/>
          <w:sz w:val="26"/>
          <w:szCs w:val="26"/>
        </w:rPr>
        <w:t xml:space="preserve"> </w:t>
      </w:r>
      <w:proofErr w:type="spellStart"/>
      <w:r w:rsidR="00502201">
        <w:rPr>
          <w:rFonts w:ascii="Times New Roman" w:hAnsi="Times New Roman" w:cs="Times New Roman"/>
          <w:sz w:val="26"/>
          <w:szCs w:val="26"/>
        </w:rPr>
        <w:t>L</w:t>
      </w:r>
      <w:r w:rsidR="000145DA">
        <w:rPr>
          <w:rFonts w:ascii="Times New Roman" w:hAnsi="Times New Roman" w:cs="Times New Roman"/>
          <w:sz w:val="26"/>
          <w:szCs w:val="26"/>
        </w:rPr>
        <w:t>à</w:t>
      </w:r>
      <w:proofErr w:type="spellEnd"/>
      <w:r w:rsidR="000145DA">
        <w:rPr>
          <w:rFonts w:ascii="Times New Roman" w:hAnsi="Times New Roman" w:cs="Times New Roman"/>
          <w:sz w:val="26"/>
          <w:szCs w:val="26"/>
        </w:rPr>
        <w:t xml:space="preserve"> </w:t>
      </w:r>
      <w:proofErr w:type="spellStart"/>
      <w:r w:rsidR="000145DA">
        <w:rPr>
          <w:rFonts w:ascii="Times New Roman" w:hAnsi="Times New Roman" w:cs="Times New Roman"/>
          <w:sz w:val="26"/>
          <w:szCs w:val="26"/>
        </w:rPr>
        <w:t>một</w:t>
      </w:r>
      <w:proofErr w:type="spellEnd"/>
      <w:r w:rsidR="000145DA">
        <w:rPr>
          <w:rFonts w:ascii="Times New Roman" w:hAnsi="Times New Roman" w:cs="Times New Roman"/>
          <w:sz w:val="26"/>
          <w:szCs w:val="26"/>
        </w:rPr>
        <w:t xml:space="preserve"> </w:t>
      </w:r>
      <w:proofErr w:type="spellStart"/>
      <w:r w:rsidR="000145DA">
        <w:rPr>
          <w:rFonts w:ascii="Times New Roman" w:hAnsi="Times New Roman" w:cs="Times New Roman"/>
          <w:sz w:val="26"/>
          <w:szCs w:val="26"/>
        </w:rPr>
        <w:t>khái</w:t>
      </w:r>
      <w:proofErr w:type="spellEnd"/>
      <w:r w:rsidR="000145DA">
        <w:rPr>
          <w:rFonts w:ascii="Times New Roman" w:hAnsi="Times New Roman" w:cs="Times New Roman"/>
          <w:sz w:val="26"/>
          <w:szCs w:val="26"/>
        </w:rPr>
        <w:t xml:space="preserve"> </w:t>
      </w:r>
      <w:proofErr w:type="spellStart"/>
      <w:r w:rsidR="000145DA">
        <w:rPr>
          <w:rFonts w:ascii="Times New Roman" w:hAnsi="Times New Roman" w:cs="Times New Roman"/>
          <w:sz w:val="26"/>
          <w:szCs w:val="26"/>
        </w:rPr>
        <w:t>niệm</w:t>
      </w:r>
      <w:proofErr w:type="spellEnd"/>
      <w:r w:rsidR="000145DA">
        <w:rPr>
          <w:rFonts w:ascii="Times New Roman" w:hAnsi="Times New Roman" w:cs="Times New Roman"/>
          <w:sz w:val="26"/>
          <w:szCs w:val="26"/>
        </w:rPr>
        <w:t xml:space="preserve"> </w:t>
      </w:r>
      <w:proofErr w:type="spellStart"/>
      <w:r w:rsidR="000145DA">
        <w:rPr>
          <w:rFonts w:ascii="Times New Roman" w:hAnsi="Times New Roman" w:cs="Times New Roman"/>
          <w:sz w:val="26"/>
          <w:szCs w:val="26"/>
        </w:rPr>
        <w:t>mới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cũng</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như</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là</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một</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loại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quyền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mới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lần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đầu</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tiên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được</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ghi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nhận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kể</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từ</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khi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Luật</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đất</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đai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được</w:t>
      </w:r>
      <w:proofErr w:type="spellEnd"/>
      <w:r w:rsidR="003D5973">
        <w:rPr>
          <w:rFonts w:ascii="Times New Roman" w:hAnsi="Times New Roman" w:cs="Times New Roman"/>
          <w:sz w:val="26"/>
          <w:szCs w:val="26"/>
        </w:rPr>
        <w:t xml:space="preserve"> ban </w:t>
      </w:r>
      <w:proofErr w:type="spellStart"/>
      <w:r w:rsidR="003D5973">
        <w:rPr>
          <w:rFonts w:ascii="Times New Roman" w:hAnsi="Times New Roman" w:cs="Times New Roman"/>
          <w:sz w:val="26"/>
          <w:szCs w:val="26"/>
        </w:rPr>
        <w:t>hành</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lần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đầu</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năm</w:t>
      </w:r>
      <w:proofErr w:type="spellEnd"/>
      <w:r w:rsidR="003D5973">
        <w:rPr>
          <w:rFonts w:ascii="Times New Roman" w:hAnsi="Times New Roman" w:cs="Times New Roman"/>
          <w:sz w:val="26"/>
          <w:szCs w:val="26"/>
        </w:rPr>
        <w:t xml:space="preserve"> 1987</w:t>
      </w:r>
      <w:r w:rsidR="00820165">
        <w:rPr>
          <w:rFonts w:ascii="Times New Roman" w:hAnsi="Times New Roman" w:cs="Times New Roman"/>
          <w:sz w:val="26"/>
          <w:szCs w:val="26"/>
        </w:rPr>
        <w:t>,</w:t>
      </w:r>
      <w:r w:rsidR="000145DA">
        <w:rPr>
          <w:rFonts w:ascii="Times New Roman" w:hAnsi="Times New Roman" w:cs="Times New Roman"/>
          <w:sz w:val="26"/>
          <w:szCs w:val="26"/>
        </w:rPr>
        <w:t xml:space="preserve"> </w:t>
      </w:r>
      <w:r w:rsidR="00820165">
        <w:rPr>
          <w:rFonts w:ascii="Times New Roman" w:hAnsi="Times New Roman" w:cs="Times New Roman"/>
          <w:sz w:val="26"/>
          <w:szCs w:val="26"/>
        </w:rPr>
        <w:t xml:space="preserve">do </w:t>
      </w:r>
      <w:proofErr w:type="spellStart"/>
      <w:r w:rsidR="00820165">
        <w:rPr>
          <w:rFonts w:ascii="Times New Roman" w:hAnsi="Times New Roman" w:cs="Times New Roman"/>
          <w:sz w:val="26"/>
          <w:szCs w:val="26"/>
        </w:rPr>
        <w:t>đó</w:t>
      </w:r>
      <w:proofErr w:type="spellEnd"/>
      <w:r w:rsidR="00820165">
        <w:rPr>
          <w:rFonts w:ascii="Times New Roman" w:hAnsi="Times New Roman" w:cs="Times New Roman"/>
          <w:sz w:val="26"/>
          <w:szCs w:val="26"/>
        </w:rPr>
        <w:t xml:space="preserve">, </w:t>
      </w:r>
      <w:proofErr w:type="spellStart"/>
      <w:r w:rsidR="00721927">
        <w:rPr>
          <w:rFonts w:ascii="Times New Roman" w:hAnsi="Times New Roman" w:cs="Times New Roman"/>
          <w:sz w:val="26"/>
          <w:szCs w:val="26"/>
        </w:rPr>
        <w:t>quyền</w:t>
      </w:r>
      <w:proofErr w:type="spellEnd"/>
      <w:r w:rsidR="00721927">
        <w:rPr>
          <w:rFonts w:ascii="Times New Roman" w:hAnsi="Times New Roman" w:cs="Times New Roman"/>
          <w:sz w:val="26"/>
          <w:szCs w:val="26"/>
        </w:rPr>
        <w:t xml:space="preserve"> </w:t>
      </w:r>
      <w:proofErr w:type="spellStart"/>
      <w:r w:rsidR="00721927">
        <w:rPr>
          <w:rFonts w:ascii="Times New Roman" w:hAnsi="Times New Roman" w:cs="Times New Roman"/>
          <w:sz w:val="26"/>
          <w:szCs w:val="26"/>
        </w:rPr>
        <w:t>thuê</w:t>
      </w:r>
      <w:proofErr w:type="spellEnd"/>
      <w:r w:rsidR="00721927">
        <w:rPr>
          <w:rFonts w:ascii="Times New Roman" w:hAnsi="Times New Roman" w:cs="Times New Roman"/>
          <w:sz w:val="26"/>
          <w:szCs w:val="26"/>
        </w:rPr>
        <w:t xml:space="preserve"> </w:t>
      </w:r>
      <w:proofErr w:type="spellStart"/>
      <w:r w:rsidR="00721927">
        <w:rPr>
          <w:rFonts w:ascii="Times New Roman" w:hAnsi="Times New Roman" w:cs="Times New Roman"/>
          <w:sz w:val="26"/>
          <w:szCs w:val="26"/>
        </w:rPr>
        <w:t>trong</w:t>
      </w:r>
      <w:proofErr w:type="spellEnd"/>
      <w:r w:rsidR="00721927">
        <w:rPr>
          <w:rFonts w:ascii="Times New Roman" w:hAnsi="Times New Roman" w:cs="Times New Roman"/>
          <w:sz w:val="26"/>
          <w:szCs w:val="26"/>
        </w:rPr>
        <w:t xml:space="preserve"> </w:t>
      </w:r>
      <w:proofErr w:type="spellStart"/>
      <w:r w:rsidR="00721927">
        <w:rPr>
          <w:rFonts w:ascii="Times New Roman" w:hAnsi="Times New Roman" w:cs="Times New Roman"/>
          <w:sz w:val="26"/>
          <w:szCs w:val="26"/>
        </w:rPr>
        <w:t>hợp</w:t>
      </w:r>
      <w:proofErr w:type="spellEnd"/>
      <w:r w:rsidR="00721927">
        <w:rPr>
          <w:rFonts w:ascii="Times New Roman" w:hAnsi="Times New Roman" w:cs="Times New Roman"/>
          <w:sz w:val="26"/>
          <w:szCs w:val="26"/>
        </w:rPr>
        <w:t xml:space="preserve"> </w:t>
      </w:r>
      <w:proofErr w:type="spellStart"/>
      <w:r w:rsidR="00721927">
        <w:rPr>
          <w:rFonts w:ascii="Times New Roman" w:hAnsi="Times New Roman" w:cs="Times New Roman"/>
          <w:sz w:val="26"/>
          <w:szCs w:val="26"/>
        </w:rPr>
        <w:t>đồng</w:t>
      </w:r>
      <w:proofErr w:type="spellEnd"/>
      <w:r w:rsidR="00721927">
        <w:rPr>
          <w:rFonts w:ascii="Times New Roman" w:hAnsi="Times New Roman" w:cs="Times New Roman"/>
          <w:sz w:val="26"/>
          <w:szCs w:val="26"/>
        </w:rPr>
        <w:t xml:space="preserve"> </w:t>
      </w:r>
      <w:proofErr w:type="spellStart"/>
      <w:r w:rsidR="00721927">
        <w:rPr>
          <w:rFonts w:ascii="Times New Roman" w:hAnsi="Times New Roman" w:cs="Times New Roman"/>
          <w:sz w:val="26"/>
          <w:szCs w:val="26"/>
        </w:rPr>
        <w:t>thuê</w:t>
      </w:r>
      <w:proofErr w:type="spellEnd"/>
      <w:r w:rsidR="00721927">
        <w:rPr>
          <w:rFonts w:ascii="Times New Roman" w:hAnsi="Times New Roman" w:cs="Times New Roman"/>
          <w:sz w:val="26"/>
          <w:szCs w:val="26"/>
        </w:rPr>
        <w:t xml:space="preserve"> </w:t>
      </w:r>
      <w:proofErr w:type="spellStart"/>
      <w:r w:rsidR="00721927">
        <w:rPr>
          <w:rFonts w:ascii="Times New Roman" w:hAnsi="Times New Roman" w:cs="Times New Roman"/>
          <w:sz w:val="26"/>
          <w:szCs w:val="26"/>
        </w:rPr>
        <w:t>đất</w:t>
      </w:r>
      <w:proofErr w:type="spellEnd"/>
      <w:r w:rsidR="00721927">
        <w:rPr>
          <w:rFonts w:ascii="Times New Roman" w:hAnsi="Times New Roman" w:cs="Times New Roman"/>
          <w:sz w:val="26"/>
          <w:szCs w:val="26"/>
        </w:rPr>
        <w:t xml:space="preserve"> </w:t>
      </w:r>
      <w:proofErr w:type="spellStart"/>
      <w:r w:rsidR="003B325D">
        <w:rPr>
          <w:rFonts w:ascii="Times New Roman" w:hAnsi="Times New Roman" w:cs="Times New Roman"/>
          <w:sz w:val="26"/>
          <w:szCs w:val="26"/>
        </w:rPr>
        <w:t>là</w:t>
      </w:r>
      <w:proofErr w:type="spellEnd"/>
      <w:r w:rsidR="003B325D">
        <w:rPr>
          <w:rFonts w:ascii="Times New Roman" w:hAnsi="Times New Roman" w:cs="Times New Roman"/>
          <w:sz w:val="26"/>
          <w:szCs w:val="26"/>
        </w:rPr>
        <w:t xml:space="preserve"> </w:t>
      </w:r>
      <w:proofErr w:type="spellStart"/>
      <w:r w:rsidR="003B325D">
        <w:rPr>
          <w:rFonts w:ascii="Times New Roman" w:hAnsi="Times New Roman" w:cs="Times New Roman"/>
          <w:sz w:val="26"/>
          <w:szCs w:val="26"/>
        </w:rPr>
        <w:t>nội</w:t>
      </w:r>
      <w:proofErr w:type="spellEnd"/>
      <w:r w:rsidR="003B325D">
        <w:rPr>
          <w:rFonts w:ascii="Times New Roman" w:hAnsi="Times New Roman" w:cs="Times New Roman"/>
          <w:sz w:val="26"/>
          <w:szCs w:val="26"/>
        </w:rPr>
        <w:t xml:space="preserve"> dung </w:t>
      </w:r>
      <w:proofErr w:type="spellStart"/>
      <w:r w:rsidR="003B325D">
        <w:rPr>
          <w:rFonts w:ascii="Times New Roman" w:hAnsi="Times New Roman" w:cs="Times New Roman"/>
          <w:sz w:val="26"/>
          <w:szCs w:val="26"/>
        </w:rPr>
        <w:t>cần</w:t>
      </w:r>
      <w:proofErr w:type="spellEnd"/>
      <w:r w:rsidR="003B325D">
        <w:rPr>
          <w:rFonts w:ascii="Times New Roman" w:hAnsi="Times New Roman" w:cs="Times New Roman"/>
          <w:sz w:val="26"/>
          <w:szCs w:val="26"/>
        </w:rPr>
        <w:t xml:space="preserve"> </w:t>
      </w:r>
      <w:proofErr w:type="spellStart"/>
      <w:r w:rsidR="003B325D">
        <w:rPr>
          <w:rFonts w:ascii="Times New Roman" w:hAnsi="Times New Roman" w:cs="Times New Roman"/>
          <w:sz w:val="26"/>
          <w:szCs w:val="26"/>
        </w:rPr>
        <w:t>được</w:t>
      </w:r>
      <w:proofErr w:type="spellEnd"/>
      <w:r w:rsidR="003B325D">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xem</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xét</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trên</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nhiều</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khía</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cạnh</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khác</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nhau</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trong</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mối</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quan</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hệ</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tương</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quan</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với</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các</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quy</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phạm</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pháp</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luật</w:t>
      </w:r>
      <w:proofErr w:type="spellEnd"/>
      <w:r w:rsidR="002A25AD">
        <w:rPr>
          <w:rFonts w:ascii="Times New Roman" w:hAnsi="Times New Roman" w:cs="Times New Roman"/>
          <w:sz w:val="26"/>
          <w:szCs w:val="26"/>
        </w:rPr>
        <w:t xml:space="preserve"> </w:t>
      </w:r>
      <w:proofErr w:type="spellStart"/>
      <w:r w:rsidR="002A25AD">
        <w:rPr>
          <w:rFonts w:ascii="Times New Roman" w:hAnsi="Times New Roman" w:cs="Times New Roman"/>
          <w:sz w:val="26"/>
          <w:szCs w:val="26"/>
        </w:rPr>
        <w:t>khác</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v.v</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để</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có</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góc</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nhìn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đa</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chiều</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về</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quyền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này</w:t>
      </w:r>
      <w:proofErr w:type="spellEnd"/>
      <w:r w:rsidR="003D5973">
        <w:rPr>
          <w:rFonts w:ascii="Times New Roman" w:hAnsi="Times New Roman" w:cs="Times New Roman"/>
          <w:sz w:val="26"/>
          <w:szCs w:val="26"/>
        </w:rPr>
        <w:t xml:space="preserve">. </w:t>
      </w:r>
      <w:r w:rsidR="00EB4DC6">
        <w:rPr>
          <w:rFonts w:ascii="Times New Roman" w:hAnsi="Times New Roman" w:cs="Times New Roman"/>
          <w:sz w:val="26"/>
          <w:szCs w:val="26"/>
        </w:rPr>
        <w:t xml:space="preserve"> </w:t>
      </w:r>
      <w:r w:rsidR="00F921F0">
        <w:rPr>
          <w:rFonts w:ascii="Times New Roman" w:hAnsi="Times New Roman" w:cs="Times New Roman"/>
          <w:sz w:val="26"/>
          <w:szCs w:val="26"/>
        </w:rPr>
        <w:t xml:space="preserve">Trong </w:t>
      </w:r>
      <w:proofErr w:type="spellStart"/>
      <w:r w:rsidR="00F921F0">
        <w:rPr>
          <w:rFonts w:ascii="Times New Roman" w:hAnsi="Times New Roman" w:cs="Times New Roman"/>
          <w:sz w:val="26"/>
          <w:szCs w:val="26"/>
        </w:rPr>
        <w:t>bối</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cảnh</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hiện</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tại</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các</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văn</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bản</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hướng</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dẫn</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của</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Luật</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Đất</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đai</w:t>
      </w:r>
      <w:proofErr w:type="spellEnd"/>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F921F0">
        <w:rPr>
          <w:rFonts w:ascii="Times New Roman" w:hAnsi="Times New Roman" w:cs="Times New Roman"/>
          <w:sz w:val="26"/>
          <w:szCs w:val="26"/>
        </w:rPr>
        <w:t xml:space="preserve"> 2024 </w:t>
      </w:r>
      <w:proofErr w:type="spellStart"/>
      <w:r w:rsidR="00F921F0">
        <w:rPr>
          <w:rFonts w:ascii="Times New Roman" w:hAnsi="Times New Roman" w:cs="Times New Roman"/>
          <w:sz w:val="26"/>
          <w:szCs w:val="26"/>
        </w:rPr>
        <w:t>đang</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được</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xây</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dựng</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và</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chuẩn</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bị</w:t>
      </w:r>
      <w:proofErr w:type="spellEnd"/>
      <w:r w:rsidR="00F921F0">
        <w:rPr>
          <w:rFonts w:ascii="Times New Roman" w:hAnsi="Times New Roman" w:cs="Times New Roman"/>
          <w:sz w:val="26"/>
          <w:szCs w:val="26"/>
        </w:rPr>
        <w:t xml:space="preserve"> ban </w:t>
      </w:r>
      <w:proofErr w:type="spellStart"/>
      <w:r w:rsidR="00F921F0">
        <w:rPr>
          <w:rFonts w:ascii="Times New Roman" w:hAnsi="Times New Roman" w:cs="Times New Roman"/>
          <w:sz w:val="26"/>
          <w:szCs w:val="26"/>
        </w:rPr>
        <w:t>hành</w:t>
      </w:r>
      <w:proofErr w:type="spellEnd"/>
      <w:r w:rsidR="00F921F0">
        <w:rPr>
          <w:rFonts w:ascii="Times New Roman" w:hAnsi="Times New Roman" w:cs="Times New Roman"/>
          <w:sz w:val="26"/>
          <w:szCs w:val="26"/>
        </w:rPr>
        <w:t xml:space="preserve"> </w:t>
      </w:r>
      <w:proofErr w:type="spellStart"/>
      <w:r w:rsidR="00F921F0">
        <w:rPr>
          <w:rFonts w:ascii="Times New Roman" w:hAnsi="Times New Roman" w:cs="Times New Roman"/>
          <w:sz w:val="26"/>
          <w:szCs w:val="26"/>
        </w:rPr>
        <w:t>thì</w:t>
      </w:r>
      <w:proofErr w:type="spellEnd"/>
      <w:r w:rsidR="00F921F0">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việc</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đưa</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quy</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định</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về</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quyền</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thuê</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trong</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hợp</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đồng</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thuê</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đất</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ra</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để</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nghiên</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cứu</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đánh</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giá</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là</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một</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vấn</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đề</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cấp</w:t>
      </w:r>
      <w:proofErr w:type="spellEnd"/>
      <w:r w:rsidR="003B4AF2">
        <w:rPr>
          <w:rFonts w:ascii="Times New Roman" w:hAnsi="Times New Roman" w:cs="Times New Roman"/>
          <w:sz w:val="26"/>
          <w:szCs w:val="26"/>
        </w:rPr>
        <w:t xml:space="preserve"> </w:t>
      </w:r>
      <w:proofErr w:type="spellStart"/>
      <w:r w:rsidR="003B4AF2">
        <w:rPr>
          <w:rFonts w:ascii="Times New Roman" w:hAnsi="Times New Roman" w:cs="Times New Roman"/>
          <w:sz w:val="26"/>
          <w:szCs w:val="26"/>
        </w:rPr>
        <w:t>thiết</w:t>
      </w:r>
      <w:proofErr w:type="spellEnd"/>
      <w:r w:rsidR="003B4AF2">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đáng</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lưu</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tâm</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Bài</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viết</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này</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được</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các</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tác</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giả</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xây</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dựng</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dựa</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trên</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cơ</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sở</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thực</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tiễn</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thi</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hành</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Luật</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Đất</w:t>
      </w:r>
      <w:proofErr w:type="spellEnd"/>
      <w:r w:rsidR="00CD3AB1">
        <w:rPr>
          <w:rFonts w:ascii="Times New Roman" w:hAnsi="Times New Roman" w:cs="Times New Roman"/>
          <w:sz w:val="26"/>
          <w:szCs w:val="26"/>
        </w:rPr>
        <w:t xml:space="preserve"> </w:t>
      </w:r>
      <w:proofErr w:type="spellStart"/>
      <w:r w:rsidR="00170AA7">
        <w:rPr>
          <w:rFonts w:ascii="Times New Roman" w:hAnsi="Times New Roman" w:cs="Times New Roman"/>
          <w:sz w:val="26"/>
          <w:szCs w:val="26"/>
        </w:rPr>
        <w:t>đ</w:t>
      </w:r>
      <w:r w:rsidR="00CD3AB1">
        <w:rPr>
          <w:rFonts w:ascii="Times New Roman" w:hAnsi="Times New Roman" w:cs="Times New Roman"/>
          <w:sz w:val="26"/>
          <w:szCs w:val="26"/>
        </w:rPr>
        <w:t>ai</w:t>
      </w:r>
      <w:proofErr w:type="spellEnd"/>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CD3AB1">
        <w:rPr>
          <w:rFonts w:ascii="Times New Roman" w:hAnsi="Times New Roman" w:cs="Times New Roman"/>
          <w:sz w:val="26"/>
          <w:szCs w:val="26"/>
        </w:rPr>
        <w:t xml:space="preserve"> 2013, </w:t>
      </w:r>
      <w:proofErr w:type="spellStart"/>
      <w:r w:rsidR="00CD3AB1">
        <w:rPr>
          <w:rFonts w:ascii="Times New Roman" w:hAnsi="Times New Roman" w:cs="Times New Roman"/>
          <w:sz w:val="26"/>
          <w:szCs w:val="26"/>
        </w:rPr>
        <w:t>từ</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đó</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phân</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tích</w:t>
      </w:r>
      <w:proofErr w:type="spellEnd"/>
      <w:r w:rsidR="00F91001">
        <w:rPr>
          <w:rFonts w:ascii="Times New Roman" w:hAnsi="Times New Roman" w:cs="Times New Roman"/>
          <w:sz w:val="26"/>
          <w:szCs w:val="26"/>
        </w:rPr>
        <w:t xml:space="preserve">, so </w:t>
      </w:r>
      <w:proofErr w:type="spellStart"/>
      <w:r w:rsidR="00F91001">
        <w:rPr>
          <w:rFonts w:ascii="Times New Roman" w:hAnsi="Times New Roman" w:cs="Times New Roman"/>
          <w:sz w:val="26"/>
          <w:szCs w:val="26"/>
        </w:rPr>
        <w:t>sánh</w:t>
      </w:r>
      <w:proofErr w:type="spellEnd"/>
      <w:r w:rsidR="00F91001">
        <w:rPr>
          <w:rFonts w:ascii="Times New Roman" w:hAnsi="Times New Roman" w:cs="Times New Roman"/>
          <w:sz w:val="26"/>
          <w:szCs w:val="26"/>
        </w:rPr>
        <w:t xml:space="preserve"> </w:t>
      </w:r>
      <w:proofErr w:type="spellStart"/>
      <w:r w:rsidR="00F91001">
        <w:rPr>
          <w:rFonts w:ascii="Times New Roman" w:hAnsi="Times New Roman" w:cs="Times New Roman"/>
          <w:sz w:val="26"/>
          <w:szCs w:val="26"/>
        </w:rPr>
        <w:t>với</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quy</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định</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mới</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về</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quyền</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thuê</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trong</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hợp</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đồng</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thuê</w:t>
      </w:r>
      <w:proofErr w:type="spellEnd"/>
      <w:r w:rsidR="00CD3AB1">
        <w:rPr>
          <w:rFonts w:ascii="Times New Roman" w:hAnsi="Times New Roman" w:cs="Times New Roman"/>
          <w:sz w:val="26"/>
          <w:szCs w:val="26"/>
        </w:rPr>
        <w:t xml:space="preserve"> </w:t>
      </w:r>
      <w:proofErr w:type="spellStart"/>
      <w:r w:rsidR="00CD3AB1">
        <w:rPr>
          <w:rFonts w:ascii="Times New Roman" w:hAnsi="Times New Roman" w:cs="Times New Roman"/>
          <w:sz w:val="26"/>
          <w:szCs w:val="26"/>
        </w:rPr>
        <w:t>đất</w:t>
      </w:r>
      <w:proofErr w:type="spellEnd"/>
      <w:r w:rsidR="00170AA7">
        <w:rPr>
          <w:rFonts w:ascii="Times New Roman" w:hAnsi="Times New Roman" w:cs="Times New Roman"/>
          <w:sz w:val="26"/>
          <w:szCs w:val="26"/>
        </w:rPr>
        <w:t xml:space="preserve"> </w:t>
      </w:r>
      <w:proofErr w:type="spellStart"/>
      <w:r w:rsidR="00170AA7">
        <w:rPr>
          <w:rFonts w:ascii="Times New Roman" w:hAnsi="Times New Roman" w:cs="Times New Roman"/>
          <w:sz w:val="26"/>
          <w:szCs w:val="26"/>
        </w:rPr>
        <w:t>theo</w:t>
      </w:r>
      <w:proofErr w:type="spellEnd"/>
      <w:r w:rsidR="00170AA7">
        <w:rPr>
          <w:rFonts w:ascii="Times New Roman" w:hAnsi="Times New Roman" w:cs="Times New Roman"/>
          <w:sz w:val="26"/>
          <w:szCs w:val="26"/>
        </w:rPr>
        <w:t xml:space="preserve"> </w:t>
      </w:r>
      <w:proofErr w:type="spellStart"/>
      <w:r w:rsidR="00170AA7">
        <w:rPr>
          <w:rFonts w:ascii="Times New Roman" w:hAnsi="Times New Roman" w:cs="Times New Roman"/>
          <w:sz w:val="26"/>
          <w:szCs w:val="26"/>
        </w:rPr>
        <w:t>Luật</w:t>
      </w:r>
      <w:proofErr w:type="spellEnd"/>
      <w:r w:rsidR="00170AA7">
        <w:rPr>
          <w:rFonts w:ascii="Times New Roman" w:hAnsi="Times New Roman" w:cs="Times New Roman"/>
          <w:sz w:val="26"/>
          <w:szCs w:val="26"/>
        </w:rPr>
        <w:t xml:space="preserve"> </w:t>
      </w:r>
      <w:proofErr w:type="spellStart"/>
      <w:r w:rsidR="00170AA7">
        <w:rPr>
          <w:rFonts w:ascii="Times New Roman" w:hAnsi="Times New Roman" w:cs="Times New Roman"/>
          <w:sz w:val="26"/>
          <w:szCs w:val="26"/>
        </w:rPr>
        <w:t>Đất</w:t>
      </w:r>
      <w:proofErr w:type="spellEnd"/>
      <w:r w:rsidR="00170AA7">
        <w:rPr>
          <w:rFonts w:ascii="Times New Roman" w:hAnsi="Times New Roman" w:cs="Times New Roman"/>
          <w:sz w:val="26"/>
          <w:szCs w:val="26"/>
        </w:rPr>
        <w:t xml:space="preserve"> </w:t>
      </w:r>
      <w:proofErr w:type="spellStart"/>
      <w:r w:rsidR="00170AA7">
        <w:rPr>
          <w:rFonts w:ascii="Times New Roman" w:hAnsi="Times New Roman" w:cs="Times New Roman"/>
          <w:sz w:val="26"/>
          <w:szCs w:val="26"/>
        </w:rPr>
        <w:t>đai</w:t>
      </w:r>
      <w:proofErr w:type="spellEnd"/>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170AA7">
        <w:rPr>
          <w:rFonts w:ascii="Times New Roman" w:hAnsi="Times New Roman" w:cs="Times New Roman"/>
          <w:sz w:val="26"/>
          <w:szCs w:val="26"/>
        </w:rPr>
        <w:t xml:space="preserve"> 2024</w:t>
      </w:r>
      <w:r w:rsidR="00680D02">
        <w:rPr>
          <w:rFonts w:ascii="Times New Roman" w:hAnsi="Times New Roman" w:cs="Times New Roman"/>
          <w:sz w:val="26"/>
          <w:szCs w:val="26"/>
        </w:rPr>
        <w:t xml:space="preserve">, </w:t>
      </w:r>
      <w:proofErr w:type="spellStart"/>
      <w:r w:rsidR="00680D02">
        <w:rPr>
          <w:rFonts w:ascii="Times New Roman" w:hAnsi="Times New Roman" w:cs="Times New Roman"/>
          <w:sz w:val="26"/>
          <w:szCs w:val="26"/>
        </w:rPr>
        <w:t>đồng</w:t>
      </w:r>
      <w:proofErr w:type="spellEnd"/>
      <w:r w:rsidR="00680D02">
        <w:rPr>
          <w:rFonts w:ascii="Times New Roman" w:hAnsi="Times New Roman" w:cs="Times New Roman"/>
          <w:sz w:val="26"/>
          <w:szCs w:val="26"/>
        </w:rPr>
        <w:t xml:space="preserve"> </w:t>
      </w:r>
      <w:proofErr w:type="spellStart"/>
      <w:r w:rsidR="00680D02">
        <w:rPr>
          <w:rFonts w:ascii="Times New Roman" w:hAnsi="Times New Roman" w:cs="Times New Roman"/>
          <w:sz w:val="26"/>
          <w:szCs w:val="26"/>
        </w:rPr>
        <w:t>thời</w:t>
      </w:r>
      <w:proofErr w:type="spellEnd"/>
      <w:r w:rsidR="00680D02">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định</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hướng</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triển</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khai</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thi</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hành</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quy</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định</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này</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trên</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thực</w:t>
      </w:r>
      <w:proofErr w:type="spellEnd"/>
      <w:r w:rsidR="00D71560">
        <w:rPr>
          <w:rFonts w:ascii="Times New Roman" w:hAnsi="Times New Roman" w:cs="Times New Roman"/>
          <w:sz w:val="26"/>
          <w:szCs w:val="26"/>
        </w:rPr>
        <w:t xml:space="preserve"> </w:t>
      </w:r>
      <w:proofErr w:type="spellStart"/>
      <w:r w:rsidR="00D71560">
        <w:rPr>
          <w:rFonts w:ascii="Times New Roman" w:hAnsi="Times New Roman" w:cs="Times New Roman"/>
          <w:sz w:val="26"/>
          <w:szCs w:val="26"/>
        </w:rPr>
        <w:t>tiễn</w:t>
      </w:r>
      <w:proofErr w:type="spellEnd"/>
      <w:r w:rsidR="00D71560">
        <w:rPr>
          <w:rFonts w:ascii="Times New Roman" w:hAnsi="Times New Roman" w:cs="Times New Roman"/>
          <w:sz w:val="26"/>
          <w:szCs w:val="26"/>
        </w:rPr>
        <w:t>.</w:t>
      </w:r>
    </w:p>
    <w:p w14:paraId="73DA10A4" w14:textId="3393BB1C" w:rsidR="00A3595C" w:rsidRDefault="00C32959" w:rsidP="00614FCA">
      <w:pPr>
        <w:spacing w:before="120" w:after="0" w:line="240" w:lineRule="auto"/>
        <w:ind w:firstLine="709"/>
        <w:jc w:val="both"/>
        <w:rPr>
          <w:rFonts w:ascii="Times New Roman" w:hAnsi="Times New Roman" w:cs="Times New Roman"/>
          <w:i/>
          <w:iCs/>
          <w:sz w:val="26"/>
          <w:szCs w:val="26"/>
        </w:rPr>
      </w:pPr>
      <w:proofErr w:type="spellStart"/>
      <w:r w:rsidRPr="00C32959">
        <w:rPr>
          <w:rFonts w:ascii="Times New Roman" w:hAnsi="Times New Roman" w:cs="Times New Roman"/>
          <w:b/>
          <w:bCs/>
          <w:i/>
          <w:iCs/>
          <w:sz w:val="26"/>
          <w:szCs w:val="26"/>
        </w:rPr>
        <w:t>Từ</w:t>
      </w:r>
      <w:proofErr w:type="spellEnd"/>
      <w:r w:rsidRPr="00C32959">
        <w:rPr>
          <w:rFonts w:ascii="Times New Roman" w:hAnsi="Times New Roman" w:cs="Times New Roman"/>
          <w:b/>
          <w:bCs/>
          <w:i/>
          <w:iCs/>
          <w:sz w:val="26"/>
          <w:szCs w:val="26"/>
        </w:rPr>
        <w:t xml:space="preserve"> </w:t>
      </w:r>
      <w:proofErr w:type="spellStart"/>
      <w:r w:rsidRPr="00C32959">
        <w:rPr>
          <w:rFonts w:ascii="Times New Roman" w:hAnsi="Times New Roman" w:cs="Times New Roman"/>
          <w:b/>
          <w:bCs/>
          <w:i/>
          <w:iCs/>
          <w:sz w:val="26"/>
          <w:szCs w:val="26"/>
        </w:rPr>
        <w:t>khóa</w:t>
      </w:r>
      <w:proofErr w:type="spellEnd"/>
      <w:r w:rsidRPr="00C32959">
        <w:rPr>
          <w:rFonts w:ascii="Times New Roman" w:hAnsi="Times New Roman" w:cs="Times New Roman"/>
          <w:b/>
          <w:bCs/>
          <w:i/>
          <w:iCs/>
          <w:sz w:val="26"/>
          <w:szCs w:val="26"/>
        </w:rPr>
        <w:t xml:space="preserve">: </w:t>
      </w:r>
      <w:r w:rsidRPr="00C32959">
        <w:rPr>
          <w:rFonts w:ascii="Times New Roman" w:hAnsi="Times New Roman" w:cs="Times New Roman"/>
          <w:i/>
          <w:iCs/>
          <w:sz w:val="26"/>
          <w:szCs w:val="26"/>
        </w:rPr>
        <w:t xml:space="preserve">Quyền </w:t>
      </w:r>
      <w:proofErr w:type="spellStart"/>
      <w:r w:rsidRPr="00C32959">
        <w:rPr>
          <w:rFonts w:ascii="Times New Roman" w:hAnsi="Times New Roman" w:cs="Times New Roman"/>
          <w:i/>
          <w:iCs/>
          <w:sz w:val="26"/>
          <w:szCs w:val="26"/>
        </w:rPr>
        <w:t>thuê</w:t>
      </w:r>
      <w:proofErr w:type="spellEnd"/>
      <w:r w:rsidRPr="00C32959">
        <w:rPr>
          <w:rFonts w:ascii="Times New Roman" w:hAnsi="Times New Roman" w:cs="Times New Roman"/>
          <w:i/>
          <w:iCs/>
          <w:sz w:val="26"/>
          <w:szCs w:val="26"/>
        </w:rPr>
        <w:t xml:space="preserve"> </w:t>
      </w:r>
      <w:proofErr w:type="spellStart"/>
      <w:r w:rsidRPr="00C32959">
        <w:rPr>
          <w:rFonts w:ascii="Times New Roman" w:hAnsi="Times New Roman" w:cs="Times New Roman"/>
          <w:i/>
          <w:iCs/>
          <w:sz w:val="26"/>
          <w:szCs w:val="26"/>
        </w:rPr>
        <w:t>trong</w:t>
      </w:r>
      <w:proofErr w:type="spellEnd"/>
      <w:r w:rsidRPr="00C32959">
        <w:rPr>
          <w:rFonts w:ascii="Times New Roman" w:hAnsi="Times New Roman" w:cs="Times New Roman"/>
          <w:i/>
          <w:iCs/>
          <w:sz w:val="26"/>
          <w:szCs w:val="26"/>
        </w:rPr>
        <w:t xml:space="preserve"> </w:t>
      </w:r>
      <w:proofErr w:type="spellStart"/>
      <w:r w:rsidRPr="00C32959">
        <w:rPr>
          <w:rFonts w:ascii="Times New Roman" w:hAnsi="Times New Roman" w:cs="Times New Roman"/>
          <w:i/>
          <w:iCs/>
          <w:sz w:val="26"/>
          <w:szCs w:val="26"/>
        </w:rPr>
        <w:t>hợp</w:t>
      </w:r>
      <w:proofErr w:type="spellEnd"/>
      <w:r w:rsidRPr="00C32959">
        <w:rPr>
          <w:rFonts w:ascii="Times New Roman" w:hAnsi="Times New Roman" w:cs="Times New Roman"/>
          <w:i/>
          <w:iCs/>
          <w:sz w:val="26"/>
          <w:szCs w:val="26"/>
        </w:rPr>
        <w:t xml:space="preserve"> </w:t>
      </w:r>
      <w:proofErr w:type="spellStart"/>
      <w:r w:rsidRPr="00C32959">
        <w:rPr>
          <w:rFonts w:ascii="Times New Roman" w:hAnsi="Times New Roman" w:cs="Times New Roman"/>
          <w:i/>
          <w:iCs/>
          <w:sz w:val="26"/>
          <w:szCs w:val="26"/>
        </w:rPr>
        <w:t>đồng</w:t>
      </w:r>
      <w:proofErr w:type="spellEnd"/>
      <w:r w:rsidRPr="00C32959">
        <w:rPr>
          <w:rFonts w:ascii="Times New Roman" w:hAnsi="Times New Roman" w:cs="Times New Roman"/>
          <w:i/>
          <w:iCs/>
          <w:sz w:val="26"/>
          <w:szCs w:val="26"/>
        </w:rPr>
        <w:t xml:space="preserve"> </w:t>
      </w:r>
      <w:proofErr w:type="spellStart"/>
      <w:r w:rsidRPr="00C32959">
        <w:rPr>
          <w:rFonts w:ascii="Times New Roman" w:hAnsi="Times New Roman" w:cs="Times New Roman"/>
          <w:i/>
          <w:iCs/>
          <w:sz w:val="26"/>
          <w:szCs w:val="26"/>
        </w:rPr>
        <w:t>thuê</w:t>
      </w:r>
      <w:proofErr w:type="spellEnd"/>
      <w:r w:rsidRPr="00C32959">
        <w:rPr>
          <w:rFonts w:ascii="Times New Roman" w:hAnsi="Times New Roman" w:cs="Times New Roman"/>
          <w:i/>
          <w:iCs/>
          <w:sz w:val="26"/>
          <w:szCs w:val="26"/>
        </w:rPr>
        <w:t xml:space="preserve"> </w:t>
      </w:r>
      <w:proofErr w:type="spellStart"/>
      <w:r w:rsidRPr="00C32959">
        <w:rPr>
          <w:rFonts w:ascii="Times New Roman" w:hAnsi="Times New Roman" w:cs="Times New Roman"/>
          <w:i/>
          <w:iCs/>
          <w:sz w:val="26"/>
          <w:szCs w:val="26"/>
        </w:rPr>
        <w:t>đất</w:t>
      </w:r>
      <w:proofErr w:type="spellEnd"/>
      <w:r w:rsidRPr="00C32959">
        <w:rPr>
          <w:rFonts w:ascii="Times New Roman" w:hAnsi="Times New Roman" w:cs="Times New Roman"/>
          <w:i/>
          <w:iCs/>
          <w:sz w:val="26"/>
          <w:szCs w:val="26"/>
        </w:rPr>
        <w:t xml:space="preserve">, </w:t>
      </w:r>
      <w:proofErr w:type="spellStart"/>
      <w:r w:rsidRPr="00C32959">
        <w:rPr>
          <w:rFonts w:ascii="Times New Roman" w:hAnsi="Times New Roman" w:cs="Times New Roman"/>
          <w:i/>
          <w:iCs/>
          <w:sz w:val="26"/>
          <w:szCs w:val="26"/>
        </w:rPr>
        <w:t>Luật</w:t>
      </w:r>
      <w:proofErr w:type="spellEnd"/>
      <w:r w:rsidRPr="00C32959">
        <w:rPr>
          <w:rFonts w:ascii="Times New Roman" w:hAnsi="Times New Roman" w:cs="Times New Roman"/>
          <w:i/>
          <w:iCs/>
          <w:sz w:val="26"/>
          <w:szCs w:val="26"/>
        </w:rPr>
        <w:t xml:space="preserve"> </w:t>
      </w:r>
      <w:proofErr w:type="spellStart"/>
      <w:r w:rsidRPr="00C32959">
        <w:rPr>
          <w:rFonts w:ascii="Times New Roman" w:hAnsi="Times New Roman" w:cs="Times New Roman"/>
          <w:i/>
          <w:iCs/>
          <w:sz w:val="26"/>
          <w:szCs w:val="26"/>
        </w:rPr>
        <w:t>Đất</w:t>
      </w:r>
      <w:proofErr w:type="spellEnd"/>
      <w:r w:rsidRPr="00C32959">
        <w:rPr>
          <w:rFonts w:ascii="Times New Roman" w:hAnsi="Times New Roman" w:cs="Times New Roman"/>
          <w:i/>
          <w:iCs/>
          <w:sz w:val="26"/>
          <w:szCs w:val="26"/>
        </w:rPr>
        <w:t xml:space="preserve"> </w:t>
      </w:r>
      <w:proofErr w:type="spellStart"/>
      <w:r w:rsidRPr="00C32959">
        <w:rPr>
          <w:rFonts w:ascii="Times New Roman" w:hAnsi="Times New Roman" w:cs="Times New Roman"/>
          <w:i/>
          <w:iCs/>
          <w:sz w:val="26"/>
          <w:szCs w:val="26"/>
        </w:rPr>
        <w:t>đai</w:t>
      </w:r>
      <w:proofErr w:type="spellEnd"/>
      <w:r w:rsidR="003E41C7">
        <w:rPr>
          <w:rFonts w:ascii="Times New Roman" w:hAnsi="Times New Roman" w:cs="Times New Roman"/>
          <w:i/>
          <w:iCs/>
          <w:sz w:val="26"/>
          <w:szCs w:val="26"/>
        </w:rPr>
        <w:t xml:space="preserve"> </w:t>
      </w:r>
      <w:proofErr w:type="spellStart"/>
      <w:r w:rsidR="003E41C7">
        <w:rPr>
          <w:rFonts w:ascii="Times New Roman" w:hAnsi="Times New Roman" w:cs="Times New Roman"/>
          <w:i/>
          <w:iCs/>
          <w:sz w:val="26"/>
          <w:szCs w:val="26"/>
        </w:rPr>
        <w:t>năm</w:t>
      </w:r>
      <w:proofErr w:type="spellEnd"/>
      <w:r w:rsidRPr="00C32959">
        <w:rPr>
          <w:rFonts w:ascii="Times New Roman" w:hAnsi="Times New Roman" w:cs="Times New Roman"/>
          <w:i/>
          <w:iCs/>
          <w:sz w:val="26"/>
          <w:szCs w:val="26"/>
        </w:rPr>
        <w:t xml:space="preserve"> 2024</w:t>
      </w:r>
      <w:r w:rsidR="000C1C62">
        <w:rPr>
          <w:rFonts w:ascii="Times New Roman" w:hAnsi="Times New Roman" w:cs="Times New Roman"/>
          <w:i/>
          <w:iCs/>
          <w:sz w:val="26"/>
          <w:szCs w:val="26"/>
        </w:rPr>
        <w:t>.</w:t>
      </w:r>
    </w:p>
    <w:p w14:paraId="0375FFA7" w14:textId="77777777" w:rsidR="00614FCA" w:rsidRPr="00614FCA" w:rsidRDefault="00614FCA" w:rsidP="00614FCA">
      <w:pPr>
        <w:spacing w:before="120" w:after="0" w:line="240" w:lineRule="auto"/>
        <w:ind w:firstLine="709"/>
        <w:jc w:val="both"/>
        <w:rPr>
          <w:rFonts w:ascii="Times New Roman" w:hAnsi="Times New Roman" w:cs="Times New Roman"/>
          <w:i/>
          <w:iCs/>
          <w:sz w:val="26"/>
          <w:szCs w:val="26"/>
        </w:rPr>
      </w:pPr>
    </w:p>
    <w:p w14:paraId="03E229B8" w14:textId="3145024E" w:rsidR="00614FCA" w:rsidRPr="00E334F7" w:rsidRDefault="00505260" w:rsidP="00614FCA">
      <w:pPr>
        <w:spacing w:before="120"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lang w:val="vi-VN"/>
        </w:rPr>
        <w:t>I</w:t>
      </w:r>
      <w:r w:rsidR="00614FCA" w:rsidRPr="00E334F7">
        <w:rPr>
          <w:rFonts w:ascii="Times New Roman" w:hAnsi="Times New Roman" w:cs="Times New Roman"/>
          <w:b/>
          <w:bCs/>
          <w:sz w:val="26"/>
          <w:szCs w:val="26"/>
        </w:rPr>
        <w:t xml:space="preserve">. </w:t>
      </w:r>
      <w:proofErr w:type="spellStart"/>
      <w:r w:rsidR="00614FCA" w:rsidRPr="00E334F7">
        <w:rPr>
          <w:rFonts w:ascii="Times New Roman" w:hAnsi="Times New Roman" w:cs="Times New Roman"/>
          <w:b/>
          <w:bCs/>
          <w:sz w:val="26"/>
          <w:szCs w:val="26"/>
        </w:rPr>
        <w:t>Đặt</w:t>
      </w:r>
      <w:proofErr w:type="spellEnd"/>
      <w:r w:rsidR="00614FCA" w:rsidRPr="00E334F7">
        <w:rPr>
          <w:rFonts w:ascii="Times New Roman" w:hAnsi="Times New Roman" w:cs="Times New Roman"/>
          <w:b/>
          <w:bCs/>
          <w:sz w:val="26"/>
          <w:szCs w:val="26"/>
        </w:rPr>
        <w:t xml:space="preserve"> </w:t>
      </w:r>
      <w:proofErr w:type="spellStart"/>
      <w:r w:rsidR="00614FCA" w:rsidRPr="00E334F7">
        <w:rPr>
          <w:rFonts w:ascii="Times New Roman" w:hAnsi="Times New Roman" w:cs="Times New Roman"/>
          <w:b/>
          <w:bCs/>
          <w:sz w:val="26"/>
          <w:szCs w:val="26"/>
        </w:rPr>
        <w:t>vấn</w:t>
      </w:r>
      <w:proofErr w:type="spellEnd"/>
      <w:r w:rsidR="00614FCA" w:rsidRPr="00E334F7">
        <w:rPr>
          <w:rFonts w:ascii="Times New Roman" w:hAnsi="Times New Roman" w:cs="Times New Roman"/>
          <w:b/>
          <w:bCs/>
          <w:sz w:val="26"/>
          <w:szCs w:val="26"/>
        </w:rPr>
        <w:t xml:space="preserve"> </w:t>
      </w:r>
      <w:proofErr w:type="spellStart"/>
      <w:r w:rsidR="00614FCA" w:rsidRPr="00E334F7">
        <w:rPr>
          <w:rFonts w:ascii="Times New Roman" w:hAnsi="Times New Roman" w:cs="Times New Roman"/>
          <w:b/>
          <w:bCs/>
          <w:sz w:val="26"/>
          <w:szCs w:val="26"/>
        </w:rPr>
        <w:t>đề</w:t>
      </w:r>
      <w:proofErr w:type="spellEnd"/>
    </w:p>
    <w:p w14:paraId="4EE3EE5C" w14:textId="62B18962" w:rsidR="003D5973" w:rsidRDefault="000A2863" w:rsidP="003469FA">
      <w:pPr>
        <w:spacing w:before="120"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hằng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năm</w:t>
      </w:r>
      <w:proofErr w:type="spellEnd"/>
      <w:r w:rsidR="00B27B4B">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có</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nhiều</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khác</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biệt</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về</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quyền</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và</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nghĩa</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vụ</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đối</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với</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người</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sử</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dụng</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đất</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đối</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với</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đất</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được</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nhà</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nước</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cho</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thuê</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đất</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thu</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tiền</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một</w:t>
      </w:r>
      <w:proofErr w:type="spellEnd"/>
      <w:r w:rsidR="00E94F1C">
        <w:rPr>
          <w:rFonts w:ascii="Times New Roman" w:hAnsi="Times New Roman" w:cs="Times New Roman"/>
          <w:sz w:val="26"/>
          <w:szCs w:val="26"/>
        </w:rPr>
        <w:t xml:space="preserve"> </w:t>
      </w:r>
      <w:proofErr w:type="spellStart"/>
      <w:r w:rsidR="00E94F1C">
        <w:rPr>
          <w:rFonts w:ascii="Times New Roman" w:hAnsi="Times New Roman" w:cs="Times New Roman"/>
          <w:sz w:val="26"/>
          <w:szCs w:val="26"/>
        </w:rPr>
        <w:t>lần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theo</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quy</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định</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của</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Luật</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Đất</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đai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năm</w:t>
      </w:r>
      <w:proofErr w:type="spellEnd"/>
      <w:r w:rsidR="003D5973">
        <w:rPr>
          <w:rFonts w:ascii="Times New Roman" w:hAnsi="Times New Roman" w:cs="Times New Roman"/>
          <w:sz w:val="26"/>
          <w:szCs w:val="26"/>
        </w:rPr>
        <w:t xml:space="preserve"> 2013.</w:t>
      </w:r>
    </w:p>
    <w:p w14:paraId="6908C231" w14:textId="23922803" w:rsidR="003D5973" w:rsidRDefault="00905E06" w:rsidP="003469FA">
      <w:pPr>
        <w:spacing w:before="120" w:after="0" w:line="240" w:lineRule="auto"/>
        <w:ind w:firstLine="709"/>
        <w:jc w:val="both"/>
        <w:rPr>
          <w:rFonts w:ascii="Times New Roman" w:hAnsi="Times New Roman" w:cs="Times New Roman"/>
          <w:sz w:val="26"/>
          <w:szCs w:val="26"/>
          <w:lang w:val="vi-VN"/>
        </w:rPr>
      </w:pPr>
      <w:r>
        <w:rPr>
          <w:rFonts w:ascii="Times New Roman" w:hAnsi="Times New Roman" w:cs="Times New Roman"/>
          <w:sz w:val="26"/>
          <w:szCs w:val="26"/>
        </w:rPr>
        <w:t xml:space="preserve">Trong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nhất</w:t>
      </w:r>
      <w:proofErr w:type="spellEnd"/>
      <w:r>
        <w:rPr>
          <w:rFonts w:ascii="Times New Roman" w:hAnsi="Times New Roman" w:cs="Times New Roman"/>
          <w:sz w:val="26"/>
          <w:szCs w:val="26"/>
        </w:rPr>
        <w:t xml:space="preserve"> </w:t>
      </w:r>
      <w:proofErr w:type="spellStart"/>
      <w:r w:rsidR="00034C9B">
        <w:rPr>
          <w:rFonts w:ascii="Times New Roman" w:hAnsi="Times New Roman" w:cs="Times New Roman"/>
          <w:sz w:val="26"/>
          <w:szCs w:val="26"/>
        </w:rPr>
        <w:t>là</w:t>
      </w:r>
      <w:proofErr w:type="spellEnd"/>
      <w:r w:rsidR="005C6477">
        <w:rPr>
          <w:rFonts w:ascii="Times New Roman" w:hAnsi="Times New Roman" w:cs="Times New Roman"/>
          <w:sz w:val="26"/>
          <w:szCs w:val="26"/>
          <w:lang w:val="vi-VN"/>
        </w:rPr>
        <w:t xml:space="preserve"> về</w:t>
      </w:r>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sidR="0066345E">
        <w:rPr>
          <w:rFonts w:ascii="Times New Roman" w:hAnsi="Times New Roman" w:cs="Times New Roman"/>
          <w:sz w:val="26"/>
          <w:szCs w:val="26"/>
        </w:rPr>
        <w:t>người</w:t>
      </w:r>
      <w:proofErr w:type="spellEnd"/>
      <w:r w:rsidR="0066345E">
        <w:rPr>
          <w:rFonts w:ascii="Times New Roman" w:hAnsi="Times New Roman" w:cs="Times New Roman"/>
          <w:sz w:val="26"/>
          <w:szCs w:val="26"/>
        </w:rPr>
        <w:t xml:space="preserve"> </w:t>
      </w:r>
      <w:proofErr w:type="spellStart"/>
      <w:r w:rsidR="0066345E">
        <w:rPr>
          <w:rFonts w:ascii="Times New Roman" w:hAnsi="Times New Roman" w:cs="Times New Roman"/>
          <w:sz w:val="26"/>
          <w:szCs w:val="26"/>
        </w:rPr>
        <w:t>sử</w:t>
      </w:r>
      <w:proofErr w:type="spellEnd"/>
      <w:r w:rsidR="0066345E">
        <w:rPr>
          <w:rFonts w:ascii="Times New Roman" w:hAnsi="Times New Roman" w:cs="Times New Roman"/>
          <w:sz w:val="26"/>
          <w:szCs w:val="26"/>
        </w:rPr>
        <w:t xml:space="preserve"> </w:t>
      </w:r>
      <w:proofErr w:type="spellStart"/>
      <w:r w:rsidR="0066345E">
        <w:rPr>
          <w:rFonts w:ascii="Times New Roman" w:hAnsi="Times New Roman" w:cs="Times New Roman"/>
          <w:sz w:val="26"/>
          <w:szCs w:val="26"/>
        </w:rPr>
        <w:t>dụng</w:t>
      </w:r>
      <w:proofErr w:type="spellEnd"/>
      <w:r w:rsidR="0066345E">
        <w:rPr>
          <w:rFonts w:ascii="Times New Roman" w:hAnsi="Times New Roman" w:cs="Times New Roman"/>
          <w:sz w:val="26"/>
          <w:szCs w:val="26"/>
        </w:rPr>
        <w:t xml:space="preserve"> </w:t>
      </w:r>
      <w:proofErr w:type="spellStart"/>
      <w:r w:rsidR="0066345E">
        <w:rPr>
          <w:rFonts w:ascii="Times New Roman" w:hAnsi="Times New Roman" w:cs="Times New Roman"/>
          <w:sz w:val="26"/>
          <w:szCs w:val="26"/>
        </w:rPr>
        <w:t>đất</w:t>
      </w:r>
      <w:proofErr w:type="spellEnd"/>
      <w:r w:rsidR="00513118">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đối</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với</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đất</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được</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nhà</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nước</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cho</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thuê</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đất</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thu</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tiền</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một</w:t>
      </w:r>
      <w:proofErr w:type="spellEnd"/>
      <w:r w:rsidR="00DB6312">
        <w:rPr>
          <w:rFonts w:ascii="Times New Roman" w:hAnsi="Times New Roman" w:cs="Times New Roman"/>
          <w:sz w:val="26"/>
          <w:szCs w:val="26"/>
        </w:rPr>
        <w:t xml:space="preserve"> </w:t>
      </w:r>
      <w:proofErr w:type="spellStart"/>
      <w:r w:rsidR="00DB6312">
        <w:rPr>
          <w:rFonts w:ascii="Times New Roman" w:hAnsi="Times New Roman" w:cs="Times New Roman"/>
          <w:sz w:val="26"/>
          <w:szCs w:val="26"/>
        </w:rPr>
        <w:t>lần</w:t>
      </w:r>
      <w:proofErr w:type="spellEnd"/>
      <w:r w:rsidR="00147F3F">
        <w:rPr>
          <w:rFonts w:ascii="Times New Roman" w:hAnsi="Times New Roman" w:cs="Times New Roman"/>
          <w:sz w:val="26"/>
          <w:szCs w:val="26"/>
          <w:lang w:val="vi-VN"/>
        </w:rPr>
        <w:t xml:space="preserve"> thì sẽ phát sinh các quyền liên quan </w:t>
      </w:r>
      <w:proofErr w:type="spellStart"/>
      <w:r w:rsidR="003D5973">
        <w:rPr>
          <w:rFonts w:ascii="Times New Roman" w:hAnsi="Times New Roman" w:cs="Times New Roman"/>
          <w:sz w:val="26"/>
          <w:szCs w:val="26"/>
        </w:rPr>
        <w:t>trực</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tiếp</w:t>
      </w:r>
      <w:proofErr w:type="spellEnd"/>
      <w:r w:rsidR="003D5973">
        <w:rPr>
          <w:rFonts w:ascii="Times New Roman" w:hAnsi="Times New Roman" w:cs="Times New Roman"/>
          <w:sz w:val="26"/>
          <w:szCs w:val="26"/>
        </w:rPr>
        <w:t xml:space="preserve"> </w:t>
      </w:r>
      <w:r w:rsidR="00147F3F">
        <w:rPr>
          <w:rFonts w:ascii="Times New Roman" w:hAnsi="Times New Roman" w:cs="Times New Roman"/>
          <w:sz w:val="26"/>
          <w:szCs w:val="26"/>
          <w:lang w:val="vi-VN"/>
        </w:rPr>
        <w:t xml:space="preserve">đến </w:t>
      </w:r>
      <w:proofErr w:type="spellStart"/>
      <w:r w:rsidR="003D5973">
        <w:rPr>
          <w:rFonts w:ascii="Times New Roman" w:hAnsi="Times New Roman" w:cs="Times New Roman"/>
          <w:sz w:val="26"/>
          <w:szCs w:val="26"/>
        </w:rPr>
        <w:t>đối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tượng</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là</w:t>
      </w:r>
      <w:proofErr w:type="spellEnd"/>
      <w:r w:rsidR="003D5973">
        <w:rPr>
          <w:rFonts w:ascii="Times New Roman" w:hAnsi="Times New Roman" w:cs="Times New Roman"/>
          <w:sz w:val="26"/>
          <w:szCs w:val="26"/>
        </w:rPr>
        <w:t xml:space="preserve"> </w:t>
      </w:r>
      <w:r w:rsidR="003D5973" w:rsidRPr="00EF5164">
        <w:rPr>
          <w:rFonts w:ascii="Times New Roman" w:hAnsi="Times New Roman" w:cs="Times New Roman"/>
          <w:i/>
          <w:iCs/>
          <w:sz w:val="26"/>
          <w:szCs w:val="26"/>
        </w:rPr>
        <w:t>“</w:t>
      </w:r>
      <w:r w:rsidR="002D297C" w:rsidRPr="00EF5164">
        <w:rPr>
          <w:rFonts w:ascii="Times New Roman" w:hAnsi="Times New Roman" w:cs="Times New Roman"/>
          <w:i/>
          <w:iCs/>
          <w:sz w:val="26"/>
          <w:szCs w:val="26"/>
          <w:lang w:val="vi-VN"/>
        </w:rPr>
        <w:t>quyền sử dụng đất</w:t>
      </w:r>
      <w:r w:rsidR="003D5973" w:rsidRPr="00EF5164">
        <w:rPr>
          <w:rFonts w:ascii="Times New Roman" w:hAnsi="Times New Roman" w:cs="Times New Roman"/>
          <w:i/>
          <w:iCs/>
          <w:sz w:val="26"/>
          <w:szCs w:val="26"/>
        </w:rPr>
        <w:t>”</w:t>
      </w:r>
      <w:r w:rsidR="002D297C">
        <w:rPr>
          <w:rFonts w:ascii="Times New Roman" w:hAnsi="Times New Roman" w:cs="Times New Roman"/>
          <w:sz w:val="26"/>
          <w:szCs w:val="26"/>
          <w:lang w:val="vi-VN"/>
        </w:rPr>
        <w:t>, ví dụ như quyền được chuyển nhượng</w:t>
      </w:r>
      <w:r w:rsidR="00226E03">
        <w:rPr>
          <w:rFonts w:ascii="Times New Roman" w:hAnsi="Times New Roman" w:cs="Times New Roman"/>
          <w:sz w:val="26"/>
          <w:szCs w:val="26"/>
          <w:lang w:val="vi-VN"/>
        </w:rPr>
        <w:t>, cho thuê, tặng cho, thế chấp, gốp vốn bằng</w:t>
      </w:r>
      <w:r w:rsidR="002D297C">
        <w:rPr>
          <w:rFonts w:ascii="Times New Roman" w:hAnsi="Times New Roman" w:cs="Times New Roman"/>
          <w:sz w:val="26"/>
          <w:szCs w:val="26"/>
          <w:lang w:val="vi-VN"/>
        </w:rPr>
        <w:t xml:space="preserve"> quyền sử dụng đất và tài sản thuộc quyền sở hữu của mình gắn liền với đất</w:t>
      </w:r>
      <w:r w:rsidR="002D297C">
        <w:rPr>
          <w:rStyle w:val="FootnoteReference"/>
          <w:rFonts w:ascii="Times New Roman" w:hAnsi="Times New Roman" w:cs="Times New Roman"/>
          <w:sz w:val="26"/>
          <w:szCs w:val="26"/>
          <w:lang w:val="vi-VN"/>
        </w:rPr>
        <w:footnoteReference w:id="1"/>
      </w:r>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bên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cạnh</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một</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đối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tượng</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khác</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là</w:t>
      </w:r>
      <w:proofErr w:type="spellEnd"/>
      <w:r w:rsidR="003D5973">
        <w:rPr>
          <w:rFonts w:ascii="Times New Roman" w:hAnsi="Times New Roman" w:cs="Times New Roman"/>
          <w:sz w:val="26"/>
          <w:szCs w:val="26"/>
        </w:rPr>
        <w:t xml:space="preserve"> </w:t>
      </w:r>
      <w:r w:rsidR="003D5973" w:rsidRPr="00EF5164">
        <w:rPr>
          <w:rFonts w:ascii="Times New Roman" w:hAnsi="Times New Roman" w:cs="Times New Roman"/>
          <w:i/>
          <w:iCs/>
          <w:sz w:val="26"/>
          <w:szCs w:val="26"/>
        </w:rPr>
        <w:t>“</w:t>
      </w:r>
      <w:proofErr w:type="spellStart"/>
      <w:r w:rsidR="003D5973" w:rsidRPr="00EF5164">
        <w:rPr>
          <w:rFonts w:ascii="Times New Roman" w:hAnsi="Times New Roman" w:cs="Times New Roman"/>
          <w:i/>
          <w:iCs/>
          <w:sz w:val="26"/>
          <w:szCs w:val="26"/>
        </w:rPr>
        <w:t>tài</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sản</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gắn</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liền</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với</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đất</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thuộc</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sở</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hữu</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của</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người</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sử</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dụng</w:t>
      </w:r>
      <w:proofErr w:type="spellEnd"/>
      <w:r w:rsidR="003D5973" w:rsidRPr="00EF5164">
        <w:rPr>
          <w:rFonts w:ascii="Times New Roman" w:hAnsi="Times New Roman" w:cs="Times New Roman"/>
          <w:i/>
          <w:iCs/>
          <w:sz w:val="26"/>
          <w:szCs w:val="26"/>
        </w:rPr>
        <w:t xml:space="preserve"> </w:t>
      </w:r>
      <w:proofErr w:type="spellStart"/>
      <w:r w:rsidR="003D5973" w:rsidRPr="00EF5164">
        <w:rPr>
          <w:rFonts w:ascii="Times New Roman" w:hAnsi="Times New Roman" w:cs="Times New Roman"/>
          <w:i/>
          <w:iCs/>
          <w:sz w:val="26"/>
          <w:szCs w:val="26"/>
        </w:rPr>
        <w:t>đất</w:t>
      </w:r>
      <w:proofErr w:type="spellEnd"/>
      <w:r w:rsidR="003D5973" w:rsidRPr="00EF5164">
        <w:rPr>
          <w:rFonts w:ascii="Times New Roman" w:hAnsi="Times New Roman" w:cs="Times New Roman"/>
          <w:i/>
          <w:iCs/>
          <w:sz w:val="26"/>
          <w:szCs w:val="26"/>
        </w:rPr>
        <w:t>”</w:t>
      </w:r>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cũng</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đem</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lại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những</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quyền</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tương</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ứng</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cho</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người</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sử</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dụng</w:t>
      </w:r>
      <w:proofErr w:type="spellEnd"/>
      <w:r w:rsidR="003D5973">
        <w:rPr>
          <w:rFonts w:ascii="Times New Roman" w:hAnsi="Times New Roman" w:cs="Times New Roman"/>
          <w:sz w:val="26"/>
          <w:szCs w:val="26"/>
        </w:rPr>
        <w:t xml:space="preserve"> </w:t>
      </w:r>
      <w:proofErr w:type="spellStart"/>
      <w:r w:rsidR="003D5973">
        <w:rPr>
          <w:rFonts w:ascii="Times New Roman" w:hAnsi="Times New Roman" w:cs="Times New Roman"/>
          <w:sz w:val="26"/>
          <w:szCs w:val="26"/>
        </w:rPr>
        <w:t>đất</w:t>
      </w:r>
      <w:proofErr w:type="spellEnd"/>
      <w:r w:rsidR="00585E62">
        <w:rPr>
          <w:rFonts w:ascii="Times New Roman" w:hAnsi="Times New Roman" w:cs="Times New Roman"/>
          <w:sz w:val="26"/>
          <w:szCs w:val="26"/>
          <w:lang w:val="vi-VN"/>
        </w:rPr>
        <w:t>.</w:t>
      </w:r>
      <w:r w:rsidR="0002258D">
        <w:rPr>
          <w:rFonts w:ascii="Times New Roman" w:hAnsi="Times New Roman" w:cs="Times New Roman"/>
          <w:sz w:val="26"/>
          <w:szCs w:val="26"/>
          <w:lang w:val="vi-VN"/>
        </w:rPr>
        <w:t xml:space="preserve"> </w:t>
      </w:r>
    </w:p>
    <w:p w14:paraId="6E5355EC" w14:textId="36EE8B02" w:rsidR="006B3F18" w:rsidRPr="00397B55" w:rsidRDefault="0002258D" w:rsidP="003469FA">
      <w:pPr>
        <w:spacing w:before="120" w:after="0" w:line="240"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Trong khi đó, </w:t>
      </w:r>
      <w:r w:rsidR="000C2E0E">
        <w:rPr>
          <w:rFonts w:ascii="Times New Roman" w:hAnsi="Times New Roman" w:cs="Times New Roman"/>
          <w:sz w:val="26"/>
          <w:szCs w:val="26"/>
          <w:lang w:val="vi-VN"/>
        </w:rPr>
        <w:t>n</w:t>
      </w:r>
      <w:r w:rsidR="000C2E0E" w:rsidRPr="000C2E0E">
        <w:rPr>
          <w:rFonts w:ascii="Times New Roman" w:hAnsi="Times New Roman" w:cs="Times New Roman"/>
          <w:sz w:val="26"/>
          <w:szCs w:val="26"/>
          <w:lang w:val="vi-VN"/>
        </w:rPr>
        <w:t>gười sử dụng đất đối với đất được nhà nước cho thuê đất thu tiền hằng năm</w:t>
      </w:r>
      <w:r w:rsidR="00BF0D36">
        <w:rPr>
          <w:rFonts w:ascii="Times New Roman" w:hAnsi="Times New Roman" w:cs="Times New Roman"/>
          <w:sz w:val="26"/>
          <w:szCs w:val="26"/>
          <w:lang w:val="vi-VN"/>
        </w:rPr>
        <w:t xml:space="preserve"> thì </w:t>
      </w:r>
      <w:r w:rsidR="00F56BC5">
        <w:rPr>
          <w:rFonts w:ascii="Times New Roman" w:hAnsi="Times New Roman" w:cs="Times New Roman"/>
          <w:sz w:val="26"/>
          <w:szCs w:val="26"/>
          <w:lang w:val="vi-VN"/>
        </w:rPr>
        <w:t xml:space="preserve">không được ghi nhận tách biệt các quyền liên quan đến </w:t>
      </w:r>
      <w:r w:rsidR="003D5973" w:rsidRPr="00EF5164">
        <w:rPr>
          <w:rFonts w:ascii="Times New Roman" w:hAnsi="Times New Roman" w:cs="Times New Roman"/>
          <w:i/>
          <w:iCs/>
          <w:sz w:val="26"/>
          <w:szCs w:val="26"/>
          <w:lang w:val="vi-VN"/>
        </w:rPr>
        <w:t>“</w:t>
      </w:r>
      <w:r w:rsidR="00F56BC5" w:rsidRPr="00EF5164">
        <w:rPr>
          <w:rFonts w:ascii="Times New Roman" w:hAnsi="Times New Roman" w:cs="Times New Roman"/>
          <w:i/>
          <w:iCs/>
          <w:sz w:val="26"/>
          <w:szCs w:val="26"/>
          <w:lang w:val="vi-VN"/>
        </w:rPr>
        <w:t>quyền sử dụng đất</w:t>
      </w:r>
      <w:r w:rsidR="003D5973" w:rsidRPr="00EF5164">
        <w:rPr>
          <w:rFonts w:ascii="Times New Roman" w:hAnsi="Times New Roman" w:cs="Times New Roman"/>
          <w:i/>
          <w:iCs/>
          <w:sz w:val="26"/>
          <w:szCs w:val="26"/>
          <w:lang w:val="vi-VN"/>
        </w:rPr>
        <w:t>”</w:t>
      </w:r>
      <w:r w:rsidR="00F56BC5">
        <w:rPr>
          <w:rFonts w:ascii="Times New Roman" w:hAnsi="Times New Roman" w:cs="Times New Roman"/>
          <w:sz w:val="26"/>
          <w:szCs w:val="26"/>
          <w:lang w:val="vi-VN"/>
        </w:rPr>
        <w:t xml:space="preserve"> mà chủ yếu ghi nhận</w:t>
      </w:r>
      <w:r w:rsidR="00BF0D36">
        <w:rPr>
          <w:rFonts w:ascii="Times New Roman" w:hAnsi="Times New Roman" w:cs="Times New Roman"/>
          <w:sz w:val="26"/>
          <w:szCs w:val="26"/>
          <w:lang w:val="vi-VN"/>
        </w:rPr>
        <w:t xml:space="preserve"> các quyền đối với tài sản gắn liền với đất</w:t>
      </w:r>
      <w:r w:rsidR="00F56BC5">
        <w:rPr>
          <w:rFonts w:ascii="Times New Roman" w:hAnsi="Times New Roman" w:cs="Times New Roman"/>
          <w:sz w:val="26"/>
          <w:szCs w:val="26"/>
          <w:lang w:val="vi-VN"/>
        </w:rPr>
        <w:t>, ví dụ như quyền thế chấp, bán</w:t>
      </w:r>
      <w:r w:rsidR="00403900">
        <w:rPr>
          <w:rFonts w:ascii="Times New Roman" w:hAnsi="Times New Roman" w:cs="Times New Roman"/>
          <w:sz w:val="26"/>
          <w:szCs w:val="26"/>
          <w:lang w:val="vi-VN"/>
        </w:rPr>
        <w:t xml:space="preserve">, góp vốn bằng </w:t>
      </w:r>
      <w:r w:rsidR="00403900" w:rsidRPr="00403900">
        <w:rPr>
          <w:rFonts w:ascii="Times New Roman" w:hAnsi="Times New Roman" w:cs="Times New Roman"/>
          <w:sz w:val="26"/>
          <w:szCs w:val="26"/>
          <w:lang w:val="vi-VN"/>
        </w:rPr>
        <w:t>tài sản thuộc sở hữu của mình gắn liền với đất thuê</w:t>
      </w:r>
      <w:r w:rsidR="00403900">
        <w:rPr>
          <w:rFonts w:ascii="Times New Roman" w:hAnsi="Times New Roman" w:cs="Times New Roman"/>
          <w:sz w:val="26"/>
          <w:szCs w:val="26"/>
          <w:lang w:val="vi-VN"/>
        </w:rPr>
        <w:t>. Người mua tài sản, người nhận góp vốn sẽ được Nhà nước tiếp tục cho thuê đất theo mục đích đã được xác định.</w:t>
      </w:r>
      <w:r w:rsidR="003D5973" w:rsidRPr="00EF5164">
        <w:rPr>
          <w:rFonts w:ascii="Times New Roman" w:hAnsi="Times New Roman" w:cs="Times New Roman"/>
          <w:sz w:val="26"/>
          <w:szCs w:val="26"/>
          <w:lang w:val="vi-VN"/>
        </w:rPr>
        <w:t xml:space="preserve"> </w:t>
      </w:r>
    </w:p>
    <w:p w14:paraId="12E12B32" w14:textId="0FC2B9A3" w:rsidR="00EF54EE" w:rsidRPr="00397B55" w:rsidRDefault="00EF54EE" w:rsidP="003469FA">
      <w:pPr>
        <w:spacing w:before="120" w:after="0" w:line="240" w:lineRule="auto"/>
        <w:ind w:firstLine="709"/>
        <w:jc w:val="both"/>
        <w:rPr>
          <w:rFonts w:ascii="Times New Roman" w:hAnsi="Times New Roman" w:cs="Times New Roman"/>
          <w:sz w:val="26"/>
          <w:szCs w:val="26"/>
          <w:lang w:val="vi-VN"/>
        </w:rPr>
      </w:pPr>
      <w:r w:rsidRPr="00C7640B">
        <w:rPr>
          <w:rFonts w:ascii="Times New Roman" w:hAnsi="Times New Roman" w:cs="Times New Roman"/>
          <w:sz w:val="26"/>
          <w:szCs w:val="26"/>
          <w:lang w:val="vi-VN"/>
        </w:rPr>
        <w:lastRenderedPageBreak/>
        <w:t xml:space="preserve">Trong phạm vi bài viết này, </w:t>
      </w:r>
      <w:r w:rsidR="006B0DC6" w:rsidRPr="00C7640B">
        <w:rPr>
          <w:rFonts w:ascii="Times New Roman" w:hAnsi="Times New Roman" w:cs="Times New Roman"/>
          <w:sz w:val="26"/>
          <w:szCs w:val="26"/>
          <w:lang w:val="vi-VN"/>
        </w:rPr>
        <w:t xml:space="preserve">các </w:t>
      </w:r>
      <w:r w:rsidRPr="00C7640B">
        <w:rPr>
          <w:rFonts w:ascii="Times New Roman" w:hAnsi="Times New Roman" w:cs="Times New Roman"/>
          <w:sz w:val="26"/>
          <w:szCs w:val="26"/>
          <w:lang w:val="vi-VN"/>
        </w:rPr>
        <w:t>tác giả chỉ đề cập đến đối tượng người sử dụng đất là cá nhân, tổ chức sử dụng đất</w:t>
      </w:r>
      <w:r w:rsidR="003D5973" w:rsidRPr="00C7640B">
        <w:rPr>
          <w:rFonts w:ascii="Times New Roman" w:hAnsi="Times New Roman" w:cs="Times New Roman"/>
          <w:sz w:val="26"/>
          <w:szCs w:val="26"/>
          <w:lang w:val="vi-VN"/>
        </w:rPr>
        <w:t xml:space="preserve"> mà </w:t>
      </w:r>
      <w:r w:rsidR="005A1024" w:rsidRPr="00C7640B">
        <w:rPr>
          <w:rFonts w:ascii="Times New Roman" w:hAnsi="Times New Roman" w:cs="Times New Roman"/>
          <w:sz w:val="26"/>
          <w:szCs w:val="26"/>
          <w:lang w:val="vi-VN"/>
        </w:rPr>
        <w:t xml:space="preserve">các </w:t>
      </w:r>
      <w:r w:rsidR="003D5973" w:rsidRPr="00C7640B">
        <w:rPr>
          <w:rFonts w:ascii="Times New Roman" w:hAnsi="Times New Roman" w:cs="Times New Roman"/>
          <w:sz w:val="26"/>
          <w:szCs w:val="26"/>
          <w:lang w:val="vi-VN"/>
        </w:rPr>
        <w:t>tác giả có kinh nghiệm thực tế từ góc độ của các chủ thể này cũng như từ phía của cơ quan hữu quan</w:t>
      </w:r>
      <w:r w:rsidRPr="00C7640B">
        <w:rPr>
          <w:rFonts w:ascii="Times New Roman" w:hAnsi="Times New Roman" w:cs="Times New Roman"/>
          <w:sz w:val="26"/>
          <w:szCs w:val="26"/>
          <w:lang w:val="vi-VN"/>
        </w:rPr>
        <w:t xml:space="preserve">, không đi sâu phân tích đối với </w:t>
      </w:r>
      <w:r w:rsidR="009C09A1" w:rsidRPr="00C7640B">
        <w:rPr>
          <w:rFonts w:ascii="Times New Roman" w:hAnsi="Times New Roman" w:cs="Times New Roman"/>
          <w:sz w:val="26"/>
          <w:szCs w:val="26"/>
          <w:lang w:val="vi-VN"/>
        </w:rPr>
        <w:t xml:space="preserve">các loại hình tổ chức sử dụng đất đặc thù như </w:t>
      </w:r>
      <w:r w:rsidRPr="00C7640B">
        <w:rPr>
          <w:rFonts w:ascii="Times New Roman" w:hAnsi="Times New Roman" w:cs="Times New Roman"/>
          <w:sz w:val="26"/>
          <w:szCs w:val="26"/>
          <w:lang w:val="vi-VN"/>
        </w:rPr>
        <w:t>Doanh nghiệp đầu tư xây dựng kinh doanh kết cấu hạ tầng đối với đất khu công nghiệp, cụm công nghiệp, khu chế xuất, khu công nghệ cao, khu kinh tế</w:t>
      </w:r>
      <w:r w:rsidR="00B653B4" w:rsidRPr="00C7640B">
        <w:rPr>
          <w:rFonts w:ascii="Times New Roman" w:hAnsi="Times New Roman" w:cs="Times New Roman"/>
          <w:sz w:val="26"/>
          <w:szCs w:val="26"/>
          <w:lang w:val="vi-VN"/>
        </w:rPr>
        <w:t>.</w:t>
      </w:r>
      <w:r w:rsidR="00B653B4" w:rsidRPr="00B653B4">
        <w:rPr>
          <w:rFonts w:ascii="Times New Roman" w:hAnsi="Times New Roman" w:cs="Times New Roman"/>
          <w:sz w:val="26"/>
          <w:szCs w:val="26"/>
          <w:lang w:val="vi-VN"/>
        </w:rPr>
        <w:t xml:space="preserve"> Đối với người sử dụng đất là </w:t>
      </w:r>
      <w:r w:rsidR="003B2603" w:rsidRPr="003B2603">
        <w:rPr>
          <w:rFonts w:ascii="Times New Roman" w:hAnsi="Times New Roman" w:cs="Times New Roman"/>
          <w:sz w:val="26"/>
          <w:szCs w:val="26"/>
          <w:lang w:val="vi-VN"/>
        </w:rPr>
        <w:t xml:space="preserve">đơn vị sự nghiệp công lập, </w:t>
      </w:r>
      <w:r w:rsidR="00B653B4" w:rsidRPr="00B653B4">
        <w:rPr>
          <w:rFonts w:ascii="Times New Roman" w:hAnsi="Times New Roman" w:cs="Times New Roman"/>
          <w:sz w:val="26"/>
          <w:szCs w:val="26"/>
          <w:lang w:val="vi-VN"/>
        </w:rPr>
        <w:t>cộng đồng dân cư, bài viết cũng không</w:t>
      </w:r>
      <w:r w:rsidR="003D5973" w:rsidRPr="00EF5164">
        <w:rPr>
          <w:rFonts w:ascii="Times New Roman" w:hAnsi="Times New Roman" w:cs="Times New Roman"/>
          <w:sz w:val="26"/>
          <w:szCs w:val="26"/>
          <w:lang w:val="vi-VN"/>
        </w:rPr>
        <w:t xml:space="preserve"> đề cập đến.</w:t>
      </w:r>
      <w:r w:rsidR="00B653B4" w:rsidRPr="00B653B4">
        <w:rPr>
          <w:rFonts w:ascii="Times New Roman" w:hAnsi="Times New Roman" w:cs="Times New Roman"/>
          <w:sz w:val="26"/>
          <w:szCs w:val="26"/>
          <w:lang w:val="vi-VN"/>
        </w:rPr>
        <w:t xml:space="preserve"> </w:t>
      </w:r>
      <w:r w:rsidR="006B0DC6" w:rsidRPr="00EF5164">
        <w:rPr>
          <w:rFonts w:ascii="Times New Roman" w:hAnsi="Times New Roman" w:cs="Times New Roman"/>
          <w:sz w:val="26"/>
          <w:szCs w:val="26"/>
          <w:lang w:val="vi-VN"/>
        </w:rPr>
        <w:t>Do hiện tại, các văn bản hướng dẫn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6B0DC6" w:rsidRPr="00EF5164">
        <w:rPr>
          <w:rFonts w:ascii="Times New Roman" w:hAnsi="Times New Roman" w:cs="Times New Roman"/>
          <w:sz w:val="26"/>
          <w:szCs w:val="26"/>
          <w:lang w:val="vi-VN"/>
        </w:rPr>
        <w:t xml:space="preserve"> 2024 đang trong quá trình soạn thảo, nên </w:t>
      </w:r>
      <w:r w:rsidR="0023633D" w:rsidRPr="0023633D">
        <w:rPr>
          <w:rFonts w:ascii="Times New Roman" w:hAnsi="Times New Roman" w:cs="Times New Roman"/>
          <w:sz w:val="26"/>
          <w:szCs w:val="26"/>
          <w:lang w:val="vi-VN"/>
        </w:rPr>
        <w:t>nh</w:t>
      </w:r>
      <w:r w:rsidR="0023633D" w:rsidRPr="00783011">
        <w:rPr>
          <w:rFonts w:ascii="Times New Roman" w:hAnsi="Times New Roman" w:cs="Times New Roman"/>
          <w:sz w:val="26"/>
          <w:szCs w:val="26"/>
          <w:lang w:val="vi-VN"/>
        </w:rPr>
        <w:t>óm</w:t>
      </w:r>
      <w:r w:rsidR="006B0DC6" w:rsidRPr="00EF5164">
        <w:rPr>
          <w:rFonts w:ascii="Times New Roman" w:hAnsi="Times New Roman" w:cs="Times New Roman"/>
          <w:sz w:val="26"/>
          <w:szCs w:val="26"/>
          <w:lang w:val="vi-VN"/>
        </w:rPr>
        <w:t xml:space="preserve"> tác giả cũng xin nêu trong bài viết một số vấn đề</w:t>
      </w:r>
      <w:r w:rsidR="00602754" w:rsidRPr="00EF5164">
        <w:rPr>
          <w:rFonts w:ascii="Times New Roman" w:hAnsi="Times New Roman" w:cs="Times New Roman"/>
          <w:sz w:val="26"/>
          <w:szCs w:val="26"/>
          <w:lang w:val="vi-VN"/>
        </w:rPr>
        <w:t xml:space="preserve"> chưa phù hợp</w:t>
      </w:r>
      <w:r w:rsidR="0023633D" w:rsidRPr="0023633D">
        <w:rPr>
          <w:rFonts w:ascii="Times New Roman" w:hAnsi="Times New Roman" w:cs="Times New Roman"/>
          <w:sz w:val="26"/>
          <w:szCs w:val="26"/>
          <w:lang w:val="vi-VN"/>
        </w:rPr>
        <w:t xml:space="preserve"> </w:t>
      </w:r>
      <w:r w:rsidR="006B0DC6" w:rsidRPr="00EF5164">
        <w:rPr>
          <w:rFonts w:ascii="Times New Roman" w:hAnsi="Times New Roman" w:cs="Times New Roman"/>
          <w:sz w:val="26"/>
          <w:szCs w:val="26"/>
          <w:lang w:val="vi-VN"/>
        </w:rPr>
        <w:t>có thể phát sinh từ cách hiểu nội dung quy định của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6B0DC6" w:rsidRPr="00EF5164">
        <w:rPr>
          <w:rFonts w:ascii="Times New Roman" w:hAnsi="Times New Roman" w:cs="Times New Roman"/>
          <w:sz w:val="26"/>
          <w:szCs w:val="26"/>
          <w:lang w:val="vi-VN"/>
        </w:rPr>
        <w:t xml:space="preserve"> 2024 liên quan quyền thuê trong hợp đồng thuê đất và mong muốn các văn bản hướng dẫn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6B0DC6" w:rsidRPr="00EF5164">
        <w:rPr>
          <w:rFonts w:ascii="Times New Roman" w:hAnsi="Times New Roman" w:cs="Times New Roman"/>
          <w:sz w:val="26"/>
          <w:szCs w:val="26"/>
          <w:lang w:val="vi-VN"/>
        </w:rPr>
        <w:t xml:space="preserve"> 2024 sẽ có các quy định chi tiết, cụ thể, nhất quán và tránh những vấn đề</w:t>
      </w:r>
      <w:r w:rsidR="00124129" w:rsidRPr="00EF5164">
        <w:rPr>
          <w:rFonts w:ascii="Times New Roman" w:hAnsi="Times New Roman" w:cs="Times New Roman"/>
          <w:sz w:val="26"/>
          <w:szCs w:val="26"/>
          <w:lang w:val="vi-VN"/>
        </w:rPr>
        <w:t xml:space="preserve"> chưa phù hợp</w:t>
      </w:r>
      <w:r w:rsidR="00FB0369" w:rsidRPr="00EF5164">
        <w:rPr>
          <w:rFonts w:ascii="Times New Roman" w:hAnsi="Times New Roman" w:cs="Times New Roman"/>
          <w:sz w:val="26"/>
          <w:szCs w:val="26"/>
          <w:lang w:val="vi-VN"/>
        </w:rPr>
        <w:t xml:space="preserve"> </w:t>
      </w:r>
      <w:r w:rsidR="006B0DC6" w:rsidRPr="00EF5164">
        <w:rPr>
          <w:rFonts w:ascii="Times New Roman" w:hAnsi="Times New Roman" w:cs="Times New Roman"/>
          <w:sz w:val="26"/>
          <w:szCs w:val="26"/>
          <w:lang w:val="vi-VN"/>
        </w:rPr>
        <w:t>này.</w:t>
      </w:r>
    </w:p>
    <w:p w14:paraId="3CB52E5A" w14:textId="77777777" w:rsidR="003E564B" w:rsidRDefault="003E564B" w:rsidP="003469FA">
      <w:pPr>
        <w:spacing w:before="120" w:after="0" w:line="240" w:lineRule="auto"/>
        <w:ind w:firstLine="709"/>
        <w:jc w:val="both"/>
        <w:rPr>
          <w:rFonts w:ascii="Times New Roman" w:hAnsi="Times New Roman" w:cs="Times New Roman"/>
          <w:sz w:val="26"/>
          <w:szCs w:val="26"/>
          <w:lang w:val="vi-VN"/>
        </w:rPr>
      </w:pPr>
    </w:p>
    <w:p w14:paraId="5FD9438C" w14:textId="406A34EA" w:rsidR="00574D11" w:rsidRPr="00226E03" w:rsidRDefault="004947B9" w:rsidP="003469FA">
      <w:pPr>
        <w:spacing w:before="120" w:after="0" w:line="240" w:lineRule="auto"/>
        <w:ind w:firstLine="709"/>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II</w:t>
      </w:r>
      <w:r w:rsidR="00574D11" w:rsidRPr="00226E03">
        <w:rPr>
          <w:rFonts w:ascii="Times New Roman" w:hAnsi="Times New Roman" w:cs="Times New Roman"/>
          <w:b/>
          <w:bCs/>
          <w:sz w:val="26"/>
          <w:szCs w:val="26"/>
          <w:lang w:val="vi-VN"/>
        </w:rPr>
        <w:t>.</w:t>
      </w:r>
      <w:r w:rsidR="003E564B" w:rsidRPr="00226E03">
        <w:rPr>
          <w:rFonts w:ascii="Times New Roman" w:hAnsi="Times New Roman" w:cs="Times New Roman"/>
          <w:b/>
          <w:bCs/>
          <w:sz w:val="26"/>
          <w:szCs w:val="26"/>
          <w:lang w:val="vi-VN"/>
        </w:rPr>
        <w:t xml:space="preserve"> </w:t>
      </w:r>
      <w:r w:rsidR="00B67236" w:rsidRPr="00226E03">
        <w:rPr>
          <w:rFonts w:ascii="Times New Roman" w:hAnsi="Times New Roman" w:cs="Times New Roman"/>
          <w:b/>
          <w:bCs/>
          <w:sz w:val="26"/>
          <w:szCs w:val="26"/>
          <w:lang w:val="vi-VN"/>
        </w:rPr>
        <w:t xml:space="preserve">Quyền thuê trong hợp đồng thuê đất theo </w:t>
      </w:r>
      <w:r w:rsidR="003E41C7">
        <w:rPr>
          <w:rFonts w:ascii="Times New Roman" w:hAnsi="Times New Roman" w:cs="Times New Roman"/>
          <w:b/>
          <w:bCs/>
          <w:sz w:val="26"/>
          <w:szCs w:val="26"/>
        </w:rPr>
        <w:t>L</w:t>
      </w:r>
      <w:r w:rsidR="00B67236" w:rsidRPr="00226E03">
        <w:rPr>
          <w:rFonts w:ascii="Times New Roman" w:hAnsi="Times New Roman" w:cs="Times New Roman"/>
          <w:b/>
          <w:bCs/>
          <w:sz w:val="26"/>
          <w:szCs w:val="26"/>
          <w:lang w:val="vi-VN"/>
        </w:rPr>
        <w:t>uật</w:t>
      </w:r>
      <w:r w:rsidR="003E41C7">
        <w:rPr>
          <w:rFonts w:ascii="Times New Roman" w:hAnsi="Times New Roman" w:cs="Times New Roman"/>
          <w:b/>
          <w:bCs/>
          <w:sz w:val="26"/>
          <w:szCs w:val="26"/>
        </w:rPr>
        <w:t xml:space="preserve"> Đ</w:t>
      </w:r>
      <w:r w:rsidR="00B67236" w:rsidRPr="00226E03">
        <w:rPr>
          <w:rFonts w:ascii="Times New Roman" w:hAnsi="Times New Roman" w:cs="Times New Roman"/>
          <w:b/>
          <w:bCs/>
          <w:sz w:val="26"/>
          <w:szCs w:val="26"/>
          <w:lang w:val="vi-VN"/>
        </w:rPr>
        <w:t>ất đai</w:t>
      </w:r>
      <w:r w:rsidR="003E41C7">
        <w:rPr>
          <w:rFonts w:ascii="Times New Roman" w:hAnsi="Times New Roman" w:cs="Times New Roman"/>
          <w:b/>
          <w:bCs/>
          <w:sz w:val="26"/>
          <w:szCs w:val="26"/>
        </w:rPr>
        <w:t xml:space="preserve"> </w:t>
      </w:r>
      <w:proofErr w:type="spellStart"/>
      <w:r w:rsidR="003E41C7">
        <w:rPr>
          <w:rFonts w:ascii="Times New Roman" w:hAnsi="Times New Roman" w:cs="Times New Roman"/>
          <w:b/>
          <w:bCs/>
          <w:sz w:val="26"/>
          <w:szCs w:val="26"/>
        </w:rPr>
        <w:t>năm</w:t>
      </w:r>
      <w:proofErr w:type="spellEnd"/>
      <w:r w:rsidR="00B67236" w:rsidRPr="00226E03">
        <w:rPr>
          <w:rFonts w:ascii="Times New Roman" w:hAnsi="Times New Roman" w:cs="Times New Roman"/>
          <w:b/>
          <w:bCs/>
          <w:sz w:val="26"/>
          <w:szCs w:val="26"/>
          <w:lang w:val="vi-VN"/>
        </w:rPr>
        <w:t xml:space="preserve"> 2024</w:t>
      </w:r>
    </w:p>
    <w:p w14:paraId="4250AA63" w14:textId="0FD7E3AA" w:rsidR="00B67236" w:rsidRPr="00AA083E" w:rsidRDefault="00EA622F" w:rsidP="003469FA">
      <w:pPr>
        <w:spacing w:before="120" w:after="0" w:line="240" w:lineRule="auto"/>
        <w:ind w:firstLine="709"/>
        <w:jc w:val="both"/>
        <w:rPr>
          <w:rFonts w:ascii="Times New Roman" w:hAnsi="Times New Roman" w:cs="Times New Roman"/>
          <w:b/>
          <w:bCs/>
          <w:sz w:val="26"/>
          <w:szCs w:val="26"/>
          <w:lang w:val="vi-VN"/>
        </w:rPr>
      </w:pPr>
      <w:r w:rsidRPr="00AA083E">
        <w:rPr>
          <w:rFonts w:ascii="Times New Roman" w:hAnsi="Times New Roman" w:cs="Times New Roman"/>
          <w:b/>
          <w:bCs/>
          <w:sz w:val="26"/>
          <w:szCs w:val="26"/>
          <w:lang w:val="vi-VN"/>
        </w:rPr>
        <w:t xml:space="preserve">1. </w:t>
      </w:r>
      <w:r w:rsidR="00770A44" w:rsidRPr="00AA083E">
        <w:rPr>
          <w:rFonts w:ascii="Times New Roman" w:hAnsi="Times New Roman" w:cs="Times New Roman"/>
          <w:b/>
          <w:bCs/>
          <w:sz w:val="26"/>
          <w:szCs w:val="26"/>
          <w:lang w:val="vi-VN"/>
        </w:rPr>
        <w:t>Khái niệm và đặc điểm của quyền thuê</w:t>
      </w:r>
      <w:r w:rsidR="007D50DE" w:rsidRPr="00AA083E">
        <w:rPr>
          <w:lang w:val="vi-VN"/>
        </w:rPr>
        <w:t xml:space="preserve"> </w:t>
      </w:r>
      <w:r w:rsidR="007D50DE" w:rsidRPr="00AA083E">
        <w:rPr>
          <w:rFonts w:ascii="Times New Roman" w:hAnsi="Times New Roman" w:cs="Times New Roman"/>
          <w:b/>
          <w:bCs/>
          <w:sz w:val="26"/>
          <w:szCs w:val="26"/>
          <w:lang w:val="vi-VN"/>
        </w:rPr>
        <w:t>trong hợp đồng thuê đất</w:t>
      </w:r>
    </w:p>
    <w:p w14:paraId="2210F6CF" w14:textId="56329B82" w:rsidR="00770A44" w:rsidRPr="0010554F" w:rsidRDefault="00713E24" w:rsidP="00772E68">
      <w:pPr>
        <w:spacing w:before="120" w:after="0" w:line="240" w:lineRule="auto"/>
        <w:ind w:firstLine="709"/>
        <w:jc w:val="both"/>
        <w:rPr>
          <w:rFonts w:ascii="Times New Roman" w:hAnsi="Times New Roman" w:cs="Times New Roman"/>
          <w:b/>
          <w:bCs/>
          <w:i/>
          <w:iCs/>
          <w:sz w:val="26"/>
          <w:szCs w:val="26"/>
          <w:lang w:val="vi-VN"/>
        </w:rPr>
      </w:pPr>
      <w:r w:rsidRPr="0010554F">
        <w:rPr>
          <w:rFonts w:ascii="Times New Roman" w:hAnsi="Times New Roman" w:cs="Times New Roman"/>
          <w:b/>
          <w:bCs/>
          <w:i/>
          <w:iCs/>
          <w:sz w:val="26"/>
          <w:szCs w:val="26"/>
          <w:lang w:val="vi-VN"/>
        </w:rPr>
        <w:t>1.1. Khái niệm quyền thuê</w:t>
      </w:r>
      <w:r w:rsidR="006F085F" w:rsidRPr="006F085F">
        <w:rPr>
          <w:rFonts w:ascii="Times New Roman" w:hAnsi="Times New Roman" w:cs="Times New Roman"/>
          <w:b/>
          <w:bCs/>
          <w:i/>
          <w:iCs/>
          <w:sz w:val="26"/>
          <w:szCs w:val="26"/>
          <w:lang w:val="vi-VN"/>
        </w:rPr>
        <w:t xml:space="preserve"> </w:t>
      </w:r>
      <w:r w:rsidR="006F085F" w:rsidRPr="007D50DE">
        <w:rPr>
          <w:rFonts w:ascii="Times New Roman" w:hAnsi="Times New Roman" w:cs="Times New Roman"/>
          <w:b/>
          <w:bCs/>
          <w:i/>
          <w:iCs/>
          <w:sz w:val="26"/>
          <w:szCs w:val="26"/>
          <w:lang w:val="vi-VN"/>
        </w:rPr>
        <w:t>trong hợp đồng thuê đất</w:t>
      </w:r>
    </w:p>
    <w:p w14:paraId="0A9ADB6C" w14:textId="6D73E6AB" w:rsidR="00E56A15" w:rsidRDefault="00AF7DAF" w:rsidP="00AE3EA2">
      <w:pPr>
        <w:spacing w:before="120" w:after="0" w:line="240"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Khái niệm quyền thuê trong hợp đồng thuê đất được </w:t>
      </w:r>
      <w:r w:rsidR="00F91660">
        <w:rPr>
          <w:rFonts w:ascii="Times New Roman" w:hAnsi="Times New Roman" w:cs="Times New Roman"/>
          <w:sz w:val="26"/>
          <w:szCs w:val="26"/>
          <w:lang w:val="vi-VN"/>
        </w:rPr>
        <w:t>ghi nhận</w:t>
      </w:r>
      <w:r>
        <w:rPr>
          <w:rFonts w:ascii="Times New Roman" w:hAnsi="Times New Roman" w:cs="Times New Roman"/>
          <w:sz w:val="26"/>
          <w:szCs w:val="26"/>
          <w:lang w:val="vi-VN"/>
        </w:rPr>
        <w:t xml:space="preserve"> tại Khoản 37 Điều 3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Pr>
          <w:rFonts w:ascii="Times New Roman" w:hAnsi="Times New Roman" w:cs="Times New Roman"/>
          <w:sz w:val="26"/>
          <w:szCs w:val="26"/>
          <w:lang w:val="vi-VN"/>
        </w:rPr>
        <w:t xml:space="preserve"> 2024 như sau: </w:t>
      </w:r>
      <w:r w:rsidRPr="00AF7DAF">
        <w:rPr>
          <w:rFonts w:ascii="Times New Roman" w:hAnsi="Times New Roman" w:cs="Times New Roman"/>
          <w:i/>
          <w:iCs/>
          <w:sz w:val="26"/>
          <w:szCs w:val="26"/>
          <w:lang w:val="vi-VN"/>
        </w:rPr>
        <w:t>"Quyền thuê trong hợp đồng thuê đất 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14:paraId="6BE2B7FA" w14:textId="298783F8" w:rsidR="003D5973" w:rsidRDefault="007078E9" w:rsidP="00FE16E8">
      <w:pPr>
        <w:spacing w:before="120" w:after="0" w:line="240"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Trong nội dung điều luật, có thể nhận thấy rằng quyền thuê</w:t>
      </w:r>
      <w:r w:rsidR="00B5390F">
        <w:rPr>
          <w:rFonts w:ascii="Times New Roman" w:hAnsi="Times New Roman" w:cs="Times New Roman"/>
          <w:sz w:val="26"/>
          <w:szCs w:val="26"/>
          <w:lang w:val="vi-VN"/>
        </w:rPr>
        <w:t xml:space="preserve"> được </w:t>
      </w:r>
      <w:r w:rsidR="003D5973" w:rsidRPr="00EF5164">
        <w:rPr>
          <w:rFonts w:ascii="Times New Roman" w:hAnsi="Times New Roman" w:cs="Times New Roman"/>
          <w:sz w:val="26"/>
          <w:szCs w:val="26"/>
          <w:lang w:val="vi-VN"/>
        </w:rPr>
        <w:t xml:space="preserve">phép </w:t>
      </w:r>
      <w:r w:rsidR="00F41150">
        <w:rPr>
          <w:rFonts w:ascii="Times New Roman" w:hAnsi="Times New Roman" w:cs="Times New Roman"/>
          <w:sz w:val="26"/>
          <w:szCs w:val="26"/>
          <w:lang w:val="vi-VN"/>
        </w:rPr>
        <w:t>chuyển nhượng từ bên chuyển nhượng sang bên nhận chuyển nhượng</w:t>
      </w:r>
      <w:r w:rsidR="00290997">
        <w:rPr>
          <w:rFonts w:ascii="Times New Roman" w:hAnsi="Times New Roman" w:cs="Times New Roman"/>
          <w:sz w:val="26"/>
          <w:szCs w:val="26"/>
          <w:lang w:val="vi-VN"/>
        </w:rPr>
        <w:t xml:space="preserve">, </w:t>
      </w:r>
      <w:r w:rsidR="00290997" w:rsidRPr="00290997">
        <w:rPr>
          <w:rFonts w:ascii="Times New Roman" w:hAnsi="Times New Roman" w:cs="Times New Roman"/>
          <w:sz w:val="26"/>
          <w:szCs w:val="26"/>
          <w:lang w:val="vi-VN"/>
        </w:rPr>
        <w:t>người nhận chuyển nhượng quyền thuê trong hợp đồng thuê đất được kế thừa các quyền và nghĩa vụ của người sử dụng đất</w:t>
      </w:r>
      <w:r w:rsidR="00941738">
        <w:rPr>
          <w:rFonts w:ascii="Times New Roman" w:hAnsi="Times New Roman" w:cs="Times New Roman"/>
          <w:sz w:val="26"/>
          <w:szCs w:val="26"/>
          <w:lang w:val="vi-VN"/>
        </w:rPr>
        <w:t>, trên thực tế thường là kế thừa các quyền và nghĩa vụ theo Hợp đồng thuê đất/Hợp đồng thuê lại đất của bên chuyển nhượng đã ký kết trước đó</w:t>
      </w:r>
      <w:r w:rsidR="003D5973" w:rsidRPr="00EF5164">
        <w:rPr>
          <w:rFonts w:ascii="Times New Roman" w:hAnsi="Times New Roman" w:cs="Times New Roman"/>
          <w:sz w:val="26"/>
          <w:szCs w:val="26"/>
          <w:lang w:val="vi-VN"/>
        </w:rPr>
        <w:t xml:space="preserve"> với Nhà nước</w:t>
      </w:r>
      <w:r w:rsidR="00941738">
        <w:rPr>
          <w:rFonts w:ascii="Times New Roman" w:hAnsi="Times New Roman" w:cs="Times New Roman"/>
          <w:sz w:val="26"/>
          <w:szCs w:val="26"/>
          <w:lang w:val="vi-VN"/>
        </w:rPr>
        <w:t xml:space="preserve">. </w:t>
      </w:r>
    </w:p>
    <w:p w14:paraId="1965359E" w14:textId="1EE6C154" w:rsidR="00AF7DAF" w:rsidRPr="00397B55" w:rsidRDefault="00FE16E8" w:rsidP="00FE16E8">
      <w:pPr>
        <w:spacing w:before="120" w:after="0" w:line="240"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Tuy nhiên, một vấn đề quan trọng để xác định quyền thuê </w:t>
      </w:r>
      <w:r w:rsidRPr="00FE16E8">
        <w:rPr>
          <w:rFonts w:ascii="Times New Roman" w:hAnsi="Times New Roman" w:cs="Times New Roman"/>
          <w:sz w:val="26"/>
          <w:szCs w:val="26"/>
          <w:lang w:val="vi-VN"/>
        </w:rPr>
        <w:t>trong hợp đồng thuê đất</w:t>
      </w:r>
      <w:r>
        <w:rPr>
          <w:rFonts w:ascii="Times New Roman" w:hAnsi="Times New Roman" w:cs="Times New Roman"/>
          <w:sz w:val="26"/>
          <w:szCs w:val="26"/>
          <w:lang w:val="vi-VN"/>
        </w:rPr>
        <w:t xml:space="preserve"> có phải là quyền tài sản hay không thì cần xem xét khái niệm quyền tài sản theo </w:t>
      </w:r>
      <w:r w:rsidR="001674D9">
        <w:rPr>
          <w:rFonts w:ascii="Times New Roman" w:hAnsi="Times New Roman" w:cs="Times New Roman"/>
          <w:sz w:val="26"/>
          <w:szCs w:val="26"/>
          <w:lang w:val="vi-VN"/>
        </w:rPr>
        <w:t>Điều 115 Bộ luật dân sự</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1674D9">
        <w:rPr>
          <w:rFonts w:ascii="Times New Roman" w:hAnsi="Times New Roman" w:cs="Times New Roman"/>
          <w:sz w:val="26"/>
          <w:szCs w:val="26"/>
          <w:lang w:val="vi-VN"/>
        </w:rPr>
        <w:t xml:space="preserve"> 2015: </w:t>
      </w:r>
      <w:r w:rsidR="001674D9" w:rsidRPr="00156F38">
        <w:rPr>
          <w:rFonts w:ascii="Times New Roman" w:hAnsi="Times New Roman" w:cs="Times New Roman"/>
          <w:i/>
          <w:iCs/>
          <w:sz w:val="26"/>
          <w:szCs w:val="26"/>
          <w:lang w:val="vi-VN"/>
        </w:rPr>
        <w:t xml:space="preserve">"Quyền tài sản là quyền </w:t>
      </w:r>
      <w:r w:rsidR="001674D9" w:rsidRPr="00FE16E8">
        <w:rPr>
          <w:rFonts w:ascii="Times New Roman" w:hAnsi="Times New Roman" w:cs="Times New Roman"/>
          <w:i/>
          <w:iCs/>
          <w:sz w:val="26"/>
          <w:szCs w:val="26"/>
          <w:u w:val="single"/>
          <w:lang w:val="vi-VN"/>
        </w:rPr>
        <w:t>trị giá được bằng tiền</w:t>
      </w:r>
      <w:r w:rsidR="001674D9" w:rsidRPr="00156F38">
        <w:rPr>
          <w:rFonts w:ascii="Times New Roman" w:hAnsi="Times New Roman" w:cs="Times New Roman"/>
          <w:i/>
          <w:iCs/>
          <w:sz w:val="26"/>
          <w:szCs w:val="26"/>
          <w:lang w:val="vi-VN"/>
        </w:rPr>
        <w:t>, bao gồm quyền tài sản đối với đối tượng quyền sở hữu trí tuệ, quyền sử dụng đất và các quyền tài sản khác"</w:t>
      </w:r>
      <w:r w:rsidR="001674D9">
        <w:rPr>
          <w:rFonts w:ascii="Times New Roman" w:hAnsi="Times New Roman" w:cs="Times New Roman"/>
          <w:sz w:val="26"/>
          <w:szCs w:val="26"/>
          <w:lang w:val="vi-VN"/>
        </w:rPr>
        <w:t>.</w:t>
      </w:r>
      <w:r w:rsidR="00156F38">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Để quyền thuê trong hợp đồng thuê đất đáp ứng điều kiện là một quyền tài sản thì quyền này bắt buộc phải </w:t>
      </w:r>
      <w:r w:rsidR="00A3526A" w:rsidRPr="00A3526A">
        <w:rPr>
          <w:rFonts w:ascii="Times New Roman" w:hAnsi="Times New Roman" w:cs="Times New Roman"/>
          <w:sz w:val="26"/>
          <w:szCs w:val="26"/>
          <w:lang w:val="vi-VN"/>
        </w:rPr>
        <w:t xml:space="preserve">được </w:t>
      </w:r>
      <w:r>
        <w:rPr>
          <w:rFonts w:ascii="Times New Roman" w:hAnsi="Times New Roman" w:cs="Times New Roman"/>
          <w:sz w:val="26"/>
          <w:szCs w:val="26"/>
          <w:lang w:val="vi-VN"/>
        </w:rPr>
        <w:t>trị giá bằng tiền.</w:t>
      </w:r>
      <w:r w:rsidR="003D5973" w:rsidRPr="00EF5164">
        <w:rPr>
          <w:rFonts w:ascii="Times New Roman" w:hAnsi="Times New Roman" w:cs="Times New Roman"/>
          <w:sz w:val="26"/>
          <w:szCs w:val="26"/>
          <w:lang w:val="vi-VN"/>
        </w:rPr>
        <w:t xml:space="preserve"> </w:t>
      </w:r>
    </w:p>
    <w:p w14:paraId="2A79CC39" w14:textId="6455AC23" w:rsidR="00FE16E8" w:rsidRDefault="00BC0E63" w:rsidP="00FE16E8">
      <w:pPr>
        <w:spacing w:before="120" w:after="0" w:line="240" w:lineRule="auto"/>
        <w:ind w:firstLine="709"/>
        <w:jc w:val="both"/>
        <w:rPr>
          <w:rFonts w:ascii="Times New Roman" w:hAnsi="Times New Roman" w:cs="Times New Roman"/>
          <w:sz w:val="26"/>
          <w:szCs w:val="26"/>
          <w:lang w:val="vi-VN"/>
        </w:rPr>
      </w:pPr>
      <w:r w:rsidRPr="00EF5164">
        <w:rPr>
          <w:rFonts w:ascii="Times New Roman" w:hAnsi="Times New Roman" w:cs="Times New Roman"/>
          <w:sz w:val="26"/>
          <w:szCs w:val="26"/>
          <w:lang w:val="vi-VN"/>
        </w:rPr>
        <w:t>Nhóm</w:t>
      </w:r>
      <w:r w:rsidR="00FE16E8">
        <w:rPr>
          <w:rFonts w:ascii="Times New Roman" w:hAnsi="Times New Roman" w:cs="Times New Roman"/>
          <w:sz w:val="26"/>
          <w:szCs w:val="26"/>
          <w:lang w:val="vi-VN"/>
        </w:rPr>
        <w:t xml:space="preserve"> tác giả cho rằng</w:t>
      </w:r>
      <w:r w:rsidR="00164654">
        <w:rPr>
          <w:rFonts w:ascii="Times New Roman" w:hAnsi="Times New Roman" w:cs="Times New Roman"/>
          <w:sz w:val="26"/>
          <w:szCs w:val="26"/>
          <w:lang w:val="vi-VN"/>
        </w:rPr>
        <w:t xml:space="preserve"> với những quy định trong Luật Đất đai</w:t>
      </w:r>
      <w:r w:rsidR="003E41C7">
        <w:rPr>
          <w:rFonts w:ascii="Times New Roman" w:hAnsi="Times New Roman" w:cs="Times New Roman"/>
          <w:sz w:val="26"/>
          <w:szCs w:val="26"/>
        </w:rPr>
        <w:t xml:space="preserve"> </w:t>
      </w:r>
      <w:bookmarkStart w:id="0" w:name="_Hlk164928426"/>
      <w:proofErr w:type="spellStart"/>
      <w:r w:rsidR="003E41C7">
        <w:rPr>
          <w:rFonts w:ascii="Times New Roman" w:hAnsi="Times New Roman" w:cs="Times New Roman"/>
          <w:sz w:val="26"/>
          <w:szCs w:val="26"/>
        </w:rPr>
        <w:t>năm</w:t>
      </w:r>
      <w:bookmarkEnd w:id="0"/>
      <w:proofErr w:type="spellEnd"/>
      <w:r w:rsidR="00164654">
        <w:rPr>
          <w:rFonts w:ascii="Times New Roman" w:hAnsi="Times New Roman" w:cs="Times New Roman"/>
          <w:sz w:val="26"/>
          <w:szCs w:val="26"/>
          <w:lang w:val="vi-VN"/>
        </w:rPr>
        <w:t xml:space="preserve"> 2024, có thể xem</w:t>
      </w:r>
      <w:r w:rsidR="00534F6F">
        <w:rPr>
          <w:rFonts w:ascii="Times New Roman" w:hAnsi="Times New Roman" w:cs="Times New Roman"/>
          <w:sz w:val="26"/>
          <w:szCs w:val="26"/>
          <w:lang w:val="vi-VN"/>
        </w:rPr>
        <w:t xml:space="preserve"> xét quyền thuê trong hợp đồng thuê đất là một quyền tài sản, cụ thể là </w:t>
      </w:r>
      <w:r w:rsidR="00534F6F" w:rsidRPr="00534F6F">
        <w:rPr>
          <w:rFonts w:ascii="Times New Roman" w:hAnsi="Times New Roman" w:cs="Times New Roman"/>
          <w:i/>
          <w:iCs/>
          <w:sz w:val="26"/>
          <w:szCs w:val="26"/>
          <w:lang w:val="vi-VN"/>
        </w:rPr>
        <w:t>"quyền tài sản khác"</w:t>
      </w:r>
      <w:r w:rsidR="00534F6F">
        <w:rPr>
          <w:rFonts w:ascii="Times New Roman" w:hAnsi="Times New Roman" w:cs="Times New Roman"/>
          <w:sz w:val="26"/>
          <w:szCs w:val="26"/>
          <w:lang w:val="vi-VN"/>
        </w:rPr>
        <w:t xml:space="preserve"> theo quy định tại Điều 115 Bộ luật dân sự</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534F6F">
        <w:rPr>
          <w:rFonts w:ascii="Times New Roman" w:hAnsi="Times New Roman" w:cs="Times New Roman"/>
          <w:sz w:val="26"/>
          <w:szCs w:val="26"/>
          <w:lang w:val="vi-VN"/>
        </w:rPr>
        <w:t xml:space="preserve"> 2015. Bởi lẽ, quyền thuê trong hợp đồng </w:t>
      </w:r>
      <w:r w:rsidR="00534F6F">
        <w:rPr>
          <w:rFonts w:ascii="Times New Roman" w:hAnsi="Times New Roman" w:cs="Times New Roman"/>
          <w:sz w:val="26"/>
          <w:szCs w:val="26"/>
          <w:lang w:val="vi-VN"/>
        </w:rPr>
        <w:lastRenderedPageBreak/>
        <w:t xml:space="preserve">thuê đất được quy định là đối tượng </w:t>
      </w:r>
      <w:r w:rsidR="002F28E1" w:rsidRPr="002F28E1">
        <w:rPr>
          <w:rFonts w:ascii="Times New Roman" w:hAnsi="Times New Roman" w:cs="Times New Roman"/>
          <w:sz w:val="26"/>
          <w:szCs w:val="26"/>
          <w:lang w:val="vi-VN"/>
        </w:rPr>
        <w:t>của các giao d</w:t>
      </w:r>
      <w:r w:rsidR="002F28E1" w:rsidRPr="00652EF1">
        <w:rPr>
          <w:rFonts w:ascii="Times New Roman" w:hAnsi="Times New Roman" w:cs="Times New Roman"/>
          <w:sz w:val="26"/>
          <w:szCs w:val="26"/>
          <w:lang w:val="vi-VN"/>
        </w:rPr>
        <w:t>ịch</w:t>
      </w:r>
      <w:r w:rsidR="00534F6F">
        <w:rPr>
          <w:rFonts w:ascii="Times New Roman" w:hAnsi="Times New Roman" w:cs="Times New Roman"/>
          <w:sz w:val="26"/>
          <w:szCs w:val="26"/>
          <w:lang w:val="vi-VN"/>
        </w:rPr>
        <w:t xml:space="preserve"> </w:t>
      </w:r>
      <w:r w:rsidR="00BE621D">
        <w:rPr>
          <w:rFonts w:ascii="Times New Roman" w:hAnsi="Times New Roman" w:cs="Times New Roman"/>
          <w:sz w:val="26"/>
          <w:szCs w:val="26"/>
          <w:lang w:val="vi-VN"/>
        </w:rPr>
        <w:t>mua bán</w:t>
      </w:r>
      <w:r w:rsidR="00BE621D">
        <w:rPr>
          <w:rStyle w:val="FootnoteReference"/>
          <w:rFonts w:ascii="Times New Roman" w:hAnsi="Times New Roman" w:cs="Times New Roman"/>
          <w:sz w:val="26"/>
          <w:szCs w:val="26"/>
          <w:lang w:val="vi-VN"/>
        </w:rPr>
        <w:footnoteReference w:id="2"/>
      </w:r>
      <w:r w:rsidR="00BE621D">
        <w:rPr>
          <w:rFonts w:ascii="Times New Roman" w:hAnsi="Times New Roman" w:cs="Times New Roman"/>
          <w:sz w:val="26"/>
          <w:szCs w:val="26"/>
          <w:lang w:val="vi-VN"/>
        </w:rPr>
        <w:t>, cho thuê</w:t>
      </w:r>
      <w:r w:rsidR="008515A0">
        <w:rPr>
          <w:rStyle w:val="FootnoteReference"/>
          <w:rFonts w:ascii="Times New Roman" w:hAnsi="Times New Roman" w:cs="Times New Roman"/>
          <w:sz w:val="26"/>
          <w:szCs w:val="26"/>
          <w:lang w:val="vi-VN"/>
        </w:rPr>
        <w:footnoteReference w:id="3"/>
      </w:r>
      <w:r w:rsidR="00BB6E5E">
        <w:rPr>
          <w:rFonts w:ascii="Times New Roman" w:hAnsi="Times New Roman" w:cs="Times New Roman"/>
          <w:sz w:val="26"/>
          <w:szCs w:val="26"/>
          <w:lang w:val="vi-VN"/>
        </w:rPr>
        <w:t>, khi là một trong các đối tượng của các giao dịch này, các bên có thể thỏa thuận về giá trị của đối tượng giao dịch đó.</w:t>
      </w:r>
      <w:r w:rsidR="00773EF1">
        <w:rPr>
          <w:rFonts w:ascii="Times New Roman" w:hAnsi="Times New Roman" w:cs="Times New Roman"/>
          <w:sz w:val="26"/>
          <w:szCs w:val="26"/>
          <w:lang w:val="vi-VN"/>
        </w:rPr>
        <w:t xml:space="preserve"> Thêm vào đó, theo quy định tại Khoản 2 Điều 46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773EF1">
        <w:rPr>
          <w:rFonts w:ascii="Times New Roman" w:hAnsi="Times New Roman" w:cs="Times New Roman"/>
          <w:sz w:val="26"/>
          <w:szCs w:val="26"/>
          <w:lang w:val="vi-VN"/>
        </w:rPr>
        <w:t xml:space="preserve"> 2024 thì một trong các điều kiện</w:t>
      </w:r>
      <w:r w:rsidR="007E22F7">
        <w:rPr>
          <w:rFonts w:ascii="Times New Roman" w:hAnsi="Times New Roman" w:cs="Times New Roman"/>
          <w:sz w:val="26"/>
          <w:szCs w:val="26"/>
          <w:lang w:val="vi-VN"/>
        </w:rPr>
        <w:t xml:space="preserve"> bắt buộc</w:t>
      </w:r>
      <w:r w:rsidR="00773EF1">
        <w:rPr>
          <w:rFonts w:ascii="Times New Roman" w:hAnsi="Times New Roman" w:cs="Times New Roman"/>
          <w:sz w:val="26"/>
          <w:szCs w:val="26"/>
          <w:lang w:val="vi-VN"/>
        </w:rPr>
        <w:t xml:space="preserve"> để </w:t>
      </w:r>
      <w:r w:rsidR="00773EF1" w:rsidRPr="00773EF1">
        <w:rPr>
          <w:rFonts w:ascii="Times New Roman" w:hAnsi="Times New Roman" w:cs="Times New Roman"/>
          <w:sz w:val="26"/>
          <w:szCs w:val="26"/>
          <w:lang w:val="vi-VN"/>
        </w:rPr>
        <w:t>được bán tài sản gắn liền với đất và quyền thuê trong hợp đồng thuê</w:t>
      </w:r>
      <w:r w:rsidR="00773EF1">
        <w:rPr>
          <w:rFonts w:ascii="Times New Roman" w:hAnsi="Times New Roman" w:cs="Times New Roman"/>
          <w:sz w:val="26"/>
          <w:szCs w:val="26"/>
          <w:lang w:val="vi-VN"/>
        </w:rPr>
        <w:t xml:space="preserve"> </w:t>
      </w:r>
      <w:r w:rsidR="005A6E8D">
        <w:rPr>
          <w:rFonts w:ascii="Times New Roman" w:hAnsi="Times New Roman" w:cs="Times New Roman"/>
          <w:sz w:val="26"/>
          <w:szCs w:val="26"/>
          <w:lang w:val="vi-VN"/>
        </w:rPr>
        <w:t xml:space="preserve">là: </w:t>
      </w:r>
      <w:r w:rsidR="005A6E8D" w:rsidRPr="004D3194">
        <w:rPr>
          <w:rFonts w:ascii="Times New Roman" w:hAnsi="Times New Roman" w:cs="Times New Roman"/>
          <w:i/>
          <w:iCs/>
          <w:sz w:val="26"/>
          <w:szCs w:val="26"/>
          <w:lang w:val="vi-VN"/>
        </w:rPr>
        <w:t xml:space="preserve">"Đã ứng trước tiền bồi thường, hỗ trợ, tái định cư mà </w:t>
      </w:r>
      <w:r w:rsidR="005A6E8D" w:rsidRPr="00443EBA">
        <w:rPr>
          <w:rFonts w:ascii="Times New Roman" w:hAnsi="Times New Roman" w:cs="Times New Roman"/>
          <w:i/>
          <w:iCs/>
          <w:sz w:val="26"/>
          <w:szCs w:val="26"/>
          <w:u w:val="single"/>
          <w:lang w:val="vi-VN"/>
        </w:rPr>
        <w:t>chưa khấu trừ hết</w:t>
      </w:r>
      <w:r w:rsidR="005A6E8D" w:rsidRPr="004D3194">
        <w:rPr>
          <w:rFonts w:ascii="Times New Roman" w:hAnsi="Times New Roman" w:cs="Times New Roman"/>
          <w:i/>
          <w:iCs/>
          <w:sz w:val="26"/>
          <w:szCs w:val="26"/>
          <w:lang w:val="vi-VN"/>
        </w:rPr>
        <w:t xml:space="preserve"> vào tiền thuê đất phải nộp"</w:t>
      </w:r>
      <w:r w:rsidR="005A6E8D">
        <w:rPr>
          <w:rFonts w:ascii="Times New Roman" w:hAnsi="Times New Roman" w:cs="Times New Roman"/>
          <w:sz w:val="26"/>
          <w:szCs w:val="26"/>
          <w:lang w:val="vi-VN"/>
        </w:rPr>
        <w:t xml:space="preserve">. </w:t>
      </w:r>
      <w:r w:rsidR="00443EBA">
        <w:rPr>
          <w:rFonts w:ascii="Times New Roman" w:hAnsi="Times New Roman" w:cs="Times New Roman"/>
          <w:sz w:val="26"/>
          <w:szCs w:val="26"/>
          <w:lang w:val="vi-VN"/>
        </w:rPr>
        <w:t xml:space="preserve">Điều này được hiểu là bên bán đã phải ứng trước tiền </w:t>
      </w:r>
      <w:r w:rsidR="00AB5718">
        <w:rPr>
          <w:rFonts w:ascii="Times New Roman" w:hAnsi="Times New Roman" w:cs="Times New Roman"/>
          <w:sz w:val="26"/>
          <w:szCs w:val="26"/>
          <w:lang w:val="vi-VN"/>
        </w:rPr>
        <w:t xml:space="preserve">bồi thường, hỗ trợ tái định cư cho nhà nước, tuy nhiên, số tiền này chưa được khấu trừ hết. Việc chưa được khấu trừ hết </w:t>
      </w:r>
      <w:r w:rsidR="009E3D95">
        <w:rPr>
          <w:rFonts w:ascii="Times New Roman" w:hAnsi="Times New Roman" w:cs="Times New Roman"/>
          <w:sz w:val="26"/>
          <w:szCs w:val="26"/>
          <w:lang w:val="vi-VN"/>
        </w:rPr>
        <w:t xml:space="preserve">thể hiện số tiền </w:t>
      </w:r>
      <w:r w:rsidR="00AB5718">
        <w:rPr>
          <w:rFonts w:ascii="Times New Roman" w:hAnsi="Times New Roman" w:cs="Times New Roman"/>
          <w:sz w:val="26"/>
          <w:szCs w:val="26"/>
          <w:lang w:val="vi-VN"/>
        </w:rPr>
        <w:t>bồi thường, hỗ trợ tái định cư cho nhà nước</w:t>
      </w:r>
      <w:r w:rsidR="009A5005">
        <w:rPr>
          <w:rFonts w:ascii="Times New Roman" w:hAnsi="Times New Roman" w:cs="Times New Roman"/>
          <w:sz w:val="26"/>
          <w:szCs w:val="26"/>
          <w:lang w:val="vi-VN"/>
        </w:rPr>
        <w:t xml:space="preserve"> bên bán đã bỏ ra để nộp cho cơ quan nhà nước nhiều hơn, </w:t>
      </w:r>
      <w:r w:rsidR="009A5005" w:rsidRPr="009A5005">
        <w:rPr>
          <w:rFonts w:ascii="Times New Roman" w:hAnsi="Times New Roman" w:cs="Times New Roman"/>
          <w:i/>
          <w:iCs/>
          <w:sz w:val="26"/>
          <w:szCs w:val="26"/>
          <w:lang w:val="vi-VN"/>
        </w:rPr>
        <w:t>"dôi dư"</w:t>
      </w:r>
      <w:r w:rsidR="009A5005">
        <w:rPr>
          <w:rFonts w:ascii="Times New Roman" w:hAnsi="Times New Roman" w:cs="Times New Roman"/>
          <w:sz w:val="26"/>
          <w:szCs w:val="26"/>
          <w:lang w:val="vi-VN"/>
        </w:rPr>
        <w:t xml:space="preserve"> so với </w:t>
      </w:r>
      <w:r w:rsidR="007C40A7">
        <w:rPr>
          <w:rFonts w:ascii="Times New Roman" w:hAnsi="Times New Roman" w:cs="Times New Roman"/>
          <w:sz w:val="26"/>
          <w:szCs w:val="26"/>
          <w:lang w:val="vi-VN"/>
        </w:rPr>
        <w:t xml:space="preserve">số tiền thuê đất phải nộp. Giá trị </w:t>
      </w:r>
      <w:r w:rsidR="007C40A7" w:rsidRPr="007C40A7">
        <w:rPr>
          <w:rFonts w:ascii="Times New Roman" w:hAnsi="Times New Roman" w:cs="Times New Roman"/>
          <w:i/>
          <w:iCs/>
          <w:sz w:val="26"/>
          <w:szCs w:val="26"/>
          <w:lang w:val="vi-VN"/>
        </w:rPr>
        <w:t>"dôi dư"</w:t>
      </w:r>
      <w:r w:rsidR="007C40A7">
        <w:rPr>
          <w:rFonts w:ascii="Times New Roman" w:hAnsi="Times New Roman" w:cs="Times New Roman"/>
          <w:sz w:val="26"/>
          <w:szCs w:val="26"/>
          <w:lang w:val="vi-VN"/>
        </w:rPr>
        <w:t xml:space="preserve"> đương nhiên được xác định bằng tiền, thể hiện được trị giá của quyền thuê trong hợp đồng thuê đất, đáp ứng điều kiện</w:t>
      </w:r>
      <w:r w:rsidR="00EC56A7">
        <w:rPr>
          <w:rFonts w:ascii="Times New Roman" w:hAnsi="Times New Roman" w:cs="Times New Roman"/>
          <w:sz w:val="26"/>
          <w:szCs w:val="26"/>
          <w:lang w:val="vi-VN"/>
        </w:rPr>
        <w:t xml:space="preserve"> về quyền tài sản</w:t>
      </w:r>
      <w:r w:rsidR="007C40A7">
        <w:rPr>
          <w:rFonts w:ascii="Times New Roman" w:hAnsi="Times New Roman" w:cs="Times New Roman"/>
          <w:sz w:val="26"/>
          <w:szCs w:val="26"/>
          <w:lang w:val="vi-VN"/>
        </w:rPr>
        <w:t xml:space="preserve"> tại Điều 115 Bộ luật dân sự</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7C40A7">
        <w:rPr>
          <w:rFonts w:ascii="Times New Roman" w:hAnsi="Times New Roman" w:cs="Times New Roman"/>
          <w:sz w:val="26"/>
          <w:szCs w:val="26"/>
          <w:lang w:val="vi-VN"/>
        </w:rPr>
        <w:t xml:space="preserve"> 2015</w:t>
      </w:r>
      <w:r w:rsidR="003314C1">
        <w:rPr>
          <w:rFonts w:ascii="Times New Roman" w:hAnsi="Times New Roman" w:cs="Times New Roman"/>
          <w:sz w:val="26"/>
          <w:szCs w:val="26"/>
          <w:lang w:val="vi-VN"/>
        </w:rPr>
        <w:t>.</w:t>
      </w:r>
    </w:p>
    <w:p w14:paraId="58FB8143" w14:textId="00058967" w:rsidR="00595167" w:rsidRPr="00397B55" w:rsidRDefault="00595167" w:rsidP="00FE16E8">
      <w:pPr>
        <w:spacing w:before="120" w:after="0" w:line="240" w:lineRule="auto"/>
        <w:ind w:firstLine="709"/>
        <w:jc w:val="both"/>
        <w:rPr>
          <w:rFonts w:ascii="Times New Roman" w:hAnsi="Times New Roman" w:cs="Times New Roman"/>
          <w:sz w:val="26"/>
          <w:szCs w:val="26"/>
          <w:lang w:val="vi-VN"/>
        </w:rPr>
      </w:pPr>
      <w:r w:rsidRPr="00EF5164">
        <w:rPr>
          <w:rFonts w:ascii="Times New Roman" w:hAnsi="Times New Roman" w:cs="Times New Roman"/>
          <w:sz w:val="26"/>
          <w:szCs w:val="26"/>
          <w:lang w:val="vi-VN"/>
        </w:rPr>
        <w:t xml:space="preserve">Nếu xét trong bối cảnh kinh tế thị trường giống như các nước </w:t>
      </w:r>
      <w:r w:rsidR="002F558E" w:rsidRPr="00EF5164">
        <w:rPr>
          <w:rFonts w:ascii="Times New Roman" w:hAnsi="Times New Roman" w:cs="Times New Roman"/>
          <w:sz w:val="26"/>
          <w:szCs w:val="26"/>
          <w:lang w:val="vi-VN"/>
        </w:rPr>
        <w:t>có nền kinh tế thị trường</w:t>
      </w:r>
      <w:r w:rsidRPr="00EF5164">
        <w:rPr>
          <w:rFonts w:ascii="Times New Roman" w:hAnsi="Times New Roman" w:cs="Times New Roman"/>
          <w:sz w:val="26"/>
          <w:szCs w:val="26"/>
          <w:lang w:val="vi-VN"/>
        </w:rPr>
        <w:t xml:space="preserve"> và bối cảnh của cuộc cách mạng công nghiệp 4.0 với sự trỗi dậy của kinh tế chia sẻ (sharing economy), dữ liệu số lớn</w:t>
      </w:r>
      <w:r w:rsidR="002F558E" w:rsidRPr="00EF5164">
        <w:rPr>
          <w:rFonts w:ascii="Times New Roman" w:hAnsi="Times New Roman" w:cs="Times New Roman"/>
          <w:sz w:val="26"/>
          <w:szCs w:val="26"/>
          <w:lang w:val="vi-VN"/>
        </w:rPr>
        <w:t>, trí tuệ nhân tạo, kinh tế số và những thách thức mới của thế giới như biến đổi khí hậu</w:t>
      </w:r>
      <w:r w:rsidRPr="00EF5164">
        <w:rPr>
          <w:rFonts w:ascii="Times New Roman" w:hAnsi="Times New Roman" w:cs="Times New Roman"/>
          <w:sz w:val="26"/>
          <w:szCs w:val="26"/>
          <w:lang w:val="vi-VN"/>
        </w:rPr>
        <w:t>,</w:t>
      </w:r>
      <w:r w:rsidR="002F558E" w:rsidRPr="00EF5164">
        <w:rPr>
          <w:rFonts w:ascii="Times New Roman" w:hAnsi="Times New Roman" w:cs="Times New Roman"/>
          <w:sz w:val="26"/>
          <w:szCs w:val="26"/>
          <w:lang w:val="vi-VN"/>
        </w:rPr>
        <w:t xml:space="preserve"> quá trình toàn cầu hóa và chủ nghĩa dân túy nổi lên, v.v…</w:t>
      </w:r>
      <w:r w:rsidR="00783011" w:rsidRPr="00783011">
        <w:rPr>
          <w:rFonts w:ascii="Times New Roman" w:hAnsi="Times New Roman" w:cs="Times New Roman"/>
          <w:sz w:val="26"/>
          <w:szCs w:val="26"/>
          <w:lang w:val="vi-VN"/>
        </w:rPr>
        <w:t xml:space="preserve"> </w:t>
      </w:r>
      <w:r w:rsidR="002F558E" w:rsidRPr="00EF5164">
        <w:rPr>
          <w:rFonts w:ascii="Times New Roman" w:hAnsi="Times New Roman" w:cs="Times New Roman"/>
          <w:sz w:val="26"/>
          <w:szCs w:val="26"/>
          <w:lang w:val="vi-VN"/>
        </w:rPr>
        <w:t>rõ ràng chúng ta đã chững kiến nhiều loại tài sản mới được xuất hiện và công nhận trên thị trường mà trước đây không có, hoặc không được công nhận như tài sản ảo, tiền điện tử, tín chỉ carbon, v.v….</w:t>
      </w:r>
      <w:r w:rsidRPr="00EF5164">
        <w:rPr>
          <w:rFonts w:ascii="Times New Roman" w:hAnsi="Times New Roman" w:cs="Times New Roman"/>
          <w:sz w:val="26"/>
          <w:szCs w:val="26"/>
          <w:lang w:val="vi-VN"/>
        </w:rPr>
        <w:t xml:space="preserve"> </w:t>
      </w:r>
      <w:r w:rsidR="002F558E" w:rsidRPr="00EF5164">
        <w:rPr>
          <w:rFonts w:ascii="Times New Roman" w:hAnsi="Times New Roman" w:cs="Times New Roman"/>
          <w:sz w:val="26"/>
          <w:szCs w:val="26"/>
          <w:lang w:val="vi-VN"/>
        </w:rPr>
        <w:t xml:space="preserve">Do đó, </w:t>
      </w:r>
      <w:r w:rsidR="00F50D83" w:rsidRPr="00EF5164">
        <w:rPr>
          <w:rFonts w:ascii="Times New Roman" w:hAnsi="Times New Roman" w:cs="Times New Roman"/>
          <w:sz w:val="26"/>
          <w:szCs w:val="26"/>
          <w:lang w:val="vi-VN"/>
        </w:rPr>
        <w:t xml:space="preserve">thị trường </w:t>
      </w:r>
      <w:r w:rsidR="002F558E" w:rsidRPr="00EF5164">
        <w:rPr>
          <w:rFonts w:ascii="Times New Roman" w:hAnsi="Times New Roman" w:cs="Times New Roman"/>
          <w:sz w:val="26"/>
          <w:szCs w:val="26"/>
          <w:lang w:val="vi-VN"/>
        </w:rPr>
        <w:t xml:space="preserve">hoàn toàn có thể quyết định về </w:t>
      </w:r>
      <w:r w:rsidR="002F558E" w:rsidRPr="00EF5164">
        <w:rPr>
          <w:rFonts w:ascii="Times New Roman" w:hAnsi="Times New Roman" w:cs="Times New Roman"/>
          <w:i/>
          <w:iCs/>
          <w:sz w:val="26"/>
          <w:szCs w:val="26"/>
          <w:lang w:val="vi-VN"/>
        </w:rPr>
        <w:t>“quyền thuê trong hợp đồng thuê đất”</w:t>
      </w:r>
      <w:r w:rsidR="002F558E" w:rsidRPr="00EF5164">
        <w:rPr>
          <w:rFonts w:ascii="Times New Roman" w:hAnsi="Times New Roman" w:cs="Times New Roman"/>
          <w:sz w:val="26"/>
          <w:szCs w:val="26"/>
          <w:lang w:val="vi-VN"/>
        </w:rPr>
        <w:t>. Tuy</w:t>
      </w:r>
      <w:r w:rsidR="00F50D83" w:rsidRPr="00EF5164">
        <w:rPr>
          <w:rFonts w:ascii="Times New Roman" w:hAnsi="Times New Roman" w:cs="Times New Roman"/>
          <w:sz w:val="26"/>
          <w:szCs w:val="26"/>
          <w:lang w:val="vi-VN"/>
        </w:rPr>
        <w:t xml:space="preserve"> nhiên, do tính chất </w:t>
      </w:r>
      <w:r w:rsidR="002F558E" w:rsidRPr="00EF5164">
        <w:rPr>
          <w:rFonts w:ascii="Times New Roman" w:hAnsi="Times New Roman" w:cs="Times New Roman"/>
          <w:sz w:val="26"/>
          <w:szCs w:val="26"/>
          <w:lang w:val="vi-VN"/>
        </w:rPr>
        <w:t>đặc thù của đất đai</w:t>
      </w:r>
      <w:r w:rsidR="00F50D83" w:rsidRPr="00EF5164">
        <w:rPr>
          <w:rFonts w:ascii="Times New Roman" w:hAnsi="Times New Roman" w:cs="Times New Roman"/>
          <w:sz w:val="26"/>
          <w:szCs w:val="26"/>
          <w:lang w:val="vi-VN"/>
        </w:rPr>
        <w:t xml:space="preserve"> tại Việt Nam</w:t>
      </w:r>
      <w:r w:rsidR="002F558E" w:rsidRPr="00EF5164">
        <w:rPr>
          <w:rFonts w:ascii="Times New Roman" w:hAnsi="Times New Roman" w:cs="Times New Roman"/>
          <w:sz w:val="26"/>
          <w:szCs w:val="26"/>
          <w:lang w:val="vi-VN"/>
        </w:rPr>
        <w:t>, nên</w:t>
      </w:r>
      <w:r w:rsidR="00F50D83" w:rsidRPr="00EF5164">
        <w:rPr>
          <w:rFonts w:ascii="Times New Roman" w:hAnsi="Times New Roman" w:cs="Times New Roman"/>
          <w:sz w:val="26"/>
          <w:szCs w:val="26"/>
          <w:lang w:val="vi-VN"/>
        </w:rPr>
        <w:t xml:space="preserve"> việc xác định </w:t>
      </w:r>
      <w:r w:rsidR="00F50D83" w:rsidRPr="00EF5164">
        <w:rPr>
          <w:rFonts w:ascii="Times New Roman" w:hAnsi="Times New Roman" w:cs="Times New Roman"/>
          <w:i/>
          <w:iCs/>
          <w:sz w:val="26"/>
          <w:szCs w:val="26"/>
          <w:lang w:val="vi-VN"/>
        </w:rPr>
        <w:t>“giá trị”</w:t>
      </w:r>
      <w:r w:rsidR="00F50D83" w:rsidRPr="00EF5164">
        <w:rPr>
          <w:rFonts w:ascii="Times New Roman" w:hAnsi="Times New Roman" w:cs="Times New Roman"/>
          <w:sz w:val="26"/>
          <w:szCs w:val="26"/>
          <w:lang w:val="vi-VN"/>
        </w:rPr>
        <w:t xml:space="preserve"> của quyền thuê của hợp đồng thuê đất</w:t>
      </w:r>
      <w:r w:rsidR="006F60B2" w:rsidRPr="00EF5164">
        <w:rPr>
          <w:rFonts w:ascii="Times New Roman" w:hAnsi="Times New Roman" w:cs="Times New Roman"/>
          <w:sz w:val="26"/>
          <w:szCs w:val="26"/>
          <w:lang w:val="vi-VN"/>
        </w:rPr>
        <w:t xml:space="preserve"> trong quan hệ mua bán tài sản</w:t>
      </w:r>
      <w:r w:rsidR="00F50D83" w:rsidRPr="00EF5164">
        <w:rPr>
          <w:rFonts w:ascii="Times New Roman" w:hAnsi="Times New Roman" w:cs="Times New Roman"/>
          <w:sz w:val="26"/>
          <w:szCs w:val="26"/>
          <w:lang w:val="vi-VN"/>
        </w:rPr>
        <w:t xml:space="preserve"> cũng phải tuân thủ các điều kiện về </w:t>
      </w:r>
      <w:r w:rsidR="00F50D83" w:rsidRPr="00EF5164">
        <w:rPr>
          <w:rFonts w:ascii="Times New Roman" w:hAnsi="Times New Roman" w:cs="Times New Roman"/>
          <w:i/>
          <w:iCs/>
          <w:sz w:val="26"/>
          <w:szCs w:val="26"/>
          <w:lang w:val="vi-VN"/>
        </w:rPr>
        <w:t>“dôi dư”</w:t>
      </w:r>
      <w:r w:rsidR="00F50D83" w:rsidRPr="00EF5164">
        <w:rPr>
          <w:rFonts w:ascii="Times New Roman" w:hAnsi="Times New Roman" w:cs="Times New Roman"/>
          <w:sz w:val="26"/>
          <w:szCs w:val="26"/>
          <w:lang w:val="vi-VN"/>
        </w:rPr>
        <w:t xml:space="preserve"> theo quy định của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F50D83" w:rsidRPr="00EF5164">
        <w:rPr>
          <w:rFonts w:ascii="Times New Roman" w:hAnsi="Times New Roman" w:cs="Times New Roman"/>
          <w:sz w:val="26"/>
          <w:szCs w:val="26"/>
          <w:lang w:val="vi-VN"/>
        </w:rPr>
        <w:t xml:space="preserve"> 2024 như trình bày ở trên. </w:t>
      </w:r>
    </w:p>
    <w:p w14:paraId="59A11EBE" w14:textId="152549F3" w:rsidR="00675F78" w:rsidRPr="00675F78" w:rsidRDefault="00E76A72" w:rsidP="00675F78">
      <w:pPr>
        <w:spacing w:before="120" w:after="0" w:line="240" w:lineRule="auto"/>
        <w:ind w:firstLine="709"/>
        <w:jc w:val="both"/>
        <w:rPr>
          <w:rFonts w:ascii="Times New Roman" w:hAnsi="Times New Roman" w:cs="Times New Roman"/>
          <w:b/>
          <w:bCs/>
          <w:i/>
          <w:iCs/>
          <w:sz w:val="26"/>
          <w:szCs w:val="26"/>
          <w:lang w:val="vi-VN"/>
        </w:rPr>
      </w:pPr>
      <w:r w:rsidRPr="002355D7">
        <w:rPr>
          <w:rFonts w:ascii="Times New Roman" w:hAnsi="Times New Roman" w:cs="Times New Roman"/>
          <w:b/>
          <w:bCs/>
          <w:i/>
          <w:iCs/>
          <w:sz w:val="26"/>
          <w:szCs w:val="26"/>
          <w:lang w:val="vi-VN"/>
        </w:rPr>
        <w:t>1.2. Đặc điểm của quyền thuê trong hợp đồng thuê đất</w:t>
      </w:r>
    </w:p>
    <w:p w14:paraId="4A9595EE" w14:textId="726FB3AE" w:rsidR="00E76A72" w:rsidRDefault="00505260" w:rsidP="00FE16E8">
      <w:pPr>
        <w:spacing w:before="120" w:after="0" w:line="240"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Thông qua các quy định hiện hành trong </w:t>
      </w:r>
      <w:r w:rsidR="004D762C">
        <w:rPr>
          <w:rFonts w:ascii="Times New Roman" w:hAnsi="Times New Roman" w:cs="Times New Roman"/>
          <w:sz w:val="26"/>
          <w:szCs w:val="26"/>
          <w:lang w:val="vi-VN"/>
        </w:rPr>
        <w:t>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4D762C">
        <w:rPr>
          <w:rFonts w:ascii="Times New Roman" w:hAnsi="Times New Roman" w:cs="Times New Roman"/>
          <w:sz w:val="26"/>
          <w:szCs w:val="26"/>
          <w:lang w:val="vi-VN"/>
        </w:rPr>
        <w:t xml:space="preserve"> 2024</w:t>
      </w:r>
      <w:r w:rsidR="001E4321">
        <w:rPr>
          <w:rFonts w:ascii="Times New Roman" w:hAnsi="Times New Roman" w:cs="Times New Roman"/>
          <w:sz w:val="26"/>
          <w:szCs w:val="26"/>
          <w:lang w:val="vi-VN"/>
        </w:rPr>
        <w:t>, có thể khái quát một số đặc điểm của quyền thuê trong hợp đồng thuê đất như sau:</w:t>
      </w:r>
    </w:p>
    <w:p w14:paraId="0E8FA8F2" w14:textId="6D2DA642" w:rsidR="001E4321" w:rsidRDefault="00C34E7A" w:rsidP="00FE16E8">
      <w:pPr>
        <w:spacing w:before="120" w:after="0" w:line="240" w:lineRule="auto"/>
        <w:ind w:firstLine="709"/>
        <w:jc w:val="both"/>
        <w:rPr>
          <w:rFonts w:ascii="Times New Roman" w:hAnsi="Times New Roman" w:cs="Times New Roman"/>
          <w:sz w:val="26"/>
          <w:szCs w:val="26"/>
          <w:lang w:val="vi-VN"/>
        </w:rPr>
      </w:pPr>
      <w:r w:rsidRPr="008C4EE9">
        <w:rPr>
          <w:rFonts w:ascii="Times New Roman" w:hAnsi="Times New Roman" w:cs="Times New Roman"/>
          <w:i/>
          <w:iCs/>
          <w:sz w:val="26"/>
          <w:szCs w:val="26"/>
          <w:lang w:val="vi-VN"/>
        </w:rPr>
        <w:t>Một là,</w:t>
      </w:r>
      <w:r>
        <w:rPr>
          <w:rFonts w:ascii="Times New Roman" w:hAnsi="Times New Roman" w:cs="Times New Roman"/>
          <w:sz w:val="26"/>
          <w:szCs w:val="26"/>
          <w:lang w:val="vi-VN"/>
        </w:rPr>
        <w:t xml:space="preserve"> quyền thuê </w:t>
      </w:r>
      <w:r w:rsidR="005D4CDB">
        <w:rPr>
          <w:rFonts w:ascii="Times New Roman" w:hAnsi="Times New Roman" w:cs="Times New Roman"/>
          <w:sz w:val="26"/>
          <w:szCs w:val="26"/>
          <w:lang w:val="vi-VN"/>
        </w:rPr>
        <w:t>trong hợp đồng thuê đất chỉ</w:t>
      </w:r>
      <w:r w:rsidR="006C1638" w:rsidRPr="006C1638">
        <w:rPr>
          <w:lang w:val="vi-VN"/>
        </w:rPr>
        <w:t xml:space="preserve"> </w:t>
      </w:r>
      <w:r w:rsidR="006C1638" w:rsidRPr="006C1638">
        <w:rPr>
          <w:rFonts w:ascii="Times New Roman" w:hAnsi="Times New Roman" w:cs="Times New Roman"/>
          <w:sz w:val="26"/>
          <w:szCs w:val="26"/>
          <w:lang w:val="vi-VN"/>
        </w:rPr>
        <w:t>được hình thành khi Nhà nước cho thuê đất thu tiền thuê đất hằng năm</w:t>
      </w:r>
      <w:r w:rsidR="006C1638">
        <w:rPr>
          <w:rFonts w:ascii="Times New Roman" w:hAnsi="Times New Roman" w:cs="Times New Roman"/>
          <w:sz w:val="26"/>
          <w:szCs w:val="26"/>
          <w:lang w:val="vi-VN"/>
        </w:rPr>
        <w:t xml:space="preserve">. Đối với </w:t>
      </w:r>
      <w:r w:rsidR="006C1638" w:rsidRPr="006C1638">
        <w:rPr>
          <w:rFonts w:ascii="Times New Roman" w:hAnsi="Times New Roman" w:cs="Times New Roman"/>
          <w:sz w:val="26"/>
          <w:szCs w:val="26"/>
          <w:lang w:val="vi-VN"/>
        </w:rPr>
        <w:t>người sử dụng đất đối với đất được nhà nước cho thuê đất thu tiền một lần</w:t>
      </w:r>
      <w:r w:rsidR="00473D3E">
        <w:rPr>
          <w:rFonts w:ascii="Times New Roman" w:hAnsi="Times New Roman" w:cs="Times New Roman"/>
          <w:sz w:val="26"/>
          <w:szCs w:val="26"/>
          <w:lang w:val="vi-VN"/>
        </w:rPr>
        <w:t xml:space="preserve"> sẽ hình thành các quyền sử dụng đất theo quy định pháp luật, không gọi là quyền thuê trong hợp đồng thuê đất.</w:t>
      </w:r>
    </w:p>
    <w:p w14:paraId="0B5013FC" w14:textId="325F5E3F" w:rsidR="00643C5A" w:rsidRPr="006402AA" w:rsidRDefault="001A7E47" w:rsidP="00FE16E8">
      <w:pPr>
        <w:spacing w:before="120" w:after="0" w:line="240" w:lineRule="auto"/>
        <w:ind w:firstLine="709"/>
        <w:jc w:val="both"/>
        <w:rPr>
          <w:rFonts w:ascii="Times New Roman" w:hAnsi="Times New Roman" w:cs="Times New Roman"/>
          <w:sz w:val="26"/>
          <w:szCs w:val="26"/>
          <w:lang w:val="vi-VN"/>
        </w:rPr>
      </w:pPr>
      <w:r w:rsidRPr="00B23AF6">
        <w:rPr>
          <w:rFonts w:ascii="Times New Roman" w:hAnsi="Times New Roman" w:cs="Times New Roman"/>
          <w:sz w:val="26"/>
          <w:szCs w:val="26"/>
          <w:lang w:val="vi-VN"/>
        </w:rPr>
        <w:t xml:space="preserve">Ngoài ra, </w:t>
      </w:r>
      <w:r w:rsidR="005506C4" w:rsidRPr="00B23AF6">
        <w:rPr>
          <w:rFonts w:ascii="Times New Roman" w:hAnsi="Times New Roman" w:cs="Times New Roman"/>
          <w:sz w:val="26"/>
          <w:szCs w:val="26"/>
          <w:lang w:val="vi-VN"/>
        </w:rPr>
        <w:t xml:space="preserve">trong các trường hợp </w:t>
      </w:r>
      <w:r w:rsidR="006402AA" w:rsidRPr="00B23AF6">
        <w:rPr>
          <w:rFonts w:ascii="Times New Roman" w:hAnsi="Times New Roman" w:cs="Times New Roman"/>
          <w:sz w:val="26"/>
          <w:szCs w:val="26"/>
          <w:lang w:val="vi-VN"/>
        </w:rPr>
        <w:t xml:space="preserve">thông thường </w:t>
      </w:r>
      <w:r w:rsidR="00643C5A" w:rsidRPr="00B23AF6">
        <w:rPr>
          <w:rFonts w:ascii="Times New Roman" w:hAnsi="Times New Roman" w:cs="Times New Roman"/>
          <w:sz w:val="26"/>
          <w:szCs w:val="26"/>
          <w:lang w:val="vi-VN"/>
        </w:rPr>
        <w:t xml:space="preserve">quyền thuê </w:t>
      </w:r>
      <w:r w:rsidR="00C53F4D" w:rsidRPr="00B23AF6">
        <w:rPr>
          <w:rFonts w:ascii="Times New Roman" w:hAnsi="Times New Roman" w:cs="Times New Roman"/>
          <w:sz w:val="26"/>
          <w:szCs w:val="26"/>
          <w:lang w:val="vi-VN"/>
        </w:rPr>
        <w:t>trong hợp đồng thuê đất không thể tách rời tài sản gắn liền với đất</w:t>
      </w:r>
      <w:r w:rsidR="00B23AF6" w:rsidRPr="00B23AF6">
        <w:rPr>
          <w:rFonts w:ascii="Times New Roman" w:hAnsi="Times New Roman" w:cs="Times New Roman"/>
          <w:sz w:val="26"/>
          <w:szCs w:val="26"/>
          <w:lang w:val="vi-VN"/>
        </w:rPr>
        <w:t xml:space="preserve">. </w:t>
      </w:r>
      <w:r w:rsidR="006402AA" w:rsidRPr="00EF5164">
        <w:rPr>
          <w:rFonts w:ascii="Times New Roman" w:hAnsi="Times New Roman" w:cs="Times New Roman"/>
          <w:sz w:val="26"/>
          <w:szCs w:val="26"/>
          <w:lang w:val="vi-VN"/>
        </w:rPr>
        <w:t xml:space="preserve">Trừ trường hợp ngoại lệ đối với người sử dụng </w:t>
      </w:r>
      <w:r w:rsidR="006402AA" w:rsidRPr="00EF5164">
        <w:rPr>
          <w:rFonts w:ascii="Times New Roman" w:hAnsi="Times New Roman" w:cs="Times New Roman"/>
          <w:sz w:val="26"/>
          <w:szCs w:val="26"/>
          <w:lang w:val="vi-VN"/>
        </w:rPr>
        <w:lastRenderedPageBreak/>
        <w:t xml:space="preserve">đất là cá nhân </w:t>
      </w:r>
      <w:r w:rsidR="006402AA" w:rsidRPr="006402AA">
        <w:rPr>
          <w:rFonts w:ascii="Times New Roman" w:hAnsi="Times New Roman" w:cs="Times New Roman"/>
          <w:sz w:val="26"/>
          <w:szCs w:val="26"/>
          <w:lang w:val="vi-VN"/>
        </w:rPr>
        <w:t>được Nhà nước cho thuê đất thu tiền thuê đất hằng năm</w:t>
      </w:r>
      <w:r w:rsidR="006402AA" w:rsidRPr="00EF5164">
        <w:rPr>
          <w:rFonts w:ascii="Times New Roman" w:hAnsi="Times New Roman" w:cs="Times New Roman"/>
          <w:sz w:val="26"/>
          <w:szCs w:val="26"/>
          <w:lang w:val="vi-VN"/>
        </w:rPr>
        <w:t xml:space="preserve"> được </w:t>
      </w:r>
      <w:r w:rsidR="006402AA" w:rsidRPr="006402AA">
        <w:rPr>
          <w:rFonts w:ascii="Times New Roman" w:hAnsi="Times New Roman" w:cs="Times New Roman"/>
          <w:sz w:val="26"/>
          <w:szCs w:val="26"/>
          <w:lang w:val="vi-VN"/>
        </w:rPr>
        <w:t>cho thuê lại quyền thuê trong hợp đồng thuê đất</w:t>
      </w:r>
      <w:r w:rsidR="006402AA">
        <w:rPr>
          <w:rStyle w:val="FootnoteReference"/>
          <w:rFonts w:ascii="Times New Roman" w:hAnsi="Times New Roman" w:cs="Times New Roman"/>
          <w:sz w:val="26"/>
          <w:szCs w:val="26"/>
          <w:lang w:val="vi-VN"/>
        </w:rPr>
        <w:footnoteReference w:id="4"/>
      </w:r>
      <w:r w:rsidR="006402AA" w:rsidRPr="00EF5164">
        <w:rPr>
          <w:rFonts w:ascii="Times New Roman" w:hAnsi="Times New Roman" w:cs="Times New Roman"/>
          <w:sz w:val="26"/>
          <w:szCs w:val="26"/>
          <w:lang w:val="vi-VN"/>
        </w:rPr>
        <w:t xml:space="preserve"> sẽ được các tác giả phân tích cụ thể ở phần sau.</w:t>
      </w:r>
    </w:p>
    <w:p w14:paraId="3FA2673B" w14:textId="0907AF4A" w:rsidR="00986B3A" w:rsidRDefault="00454300" w:rsidP="00FE16E8">
      <w:pPr>
        <w:spacing w:before="120" w:after="0" w:line="240" w:lineRule="auto"/>
        <w:ind w:firstLine="709"/>
        <w:jc w:val="both"/>
        <w:rPr>
          <w:rFonts w:ascii="Times New Roman" w:hAnsi="Times New Roman" w:cs="Times New Roman"/>
          <w:sz w:val="26"/>
          <w:szCs w:val="26"/>
          <w:lang w:val="vi-VN"/>
        </w:rPr>
      </w:pPr>
      <w:r w:rsidRPr="00BF39EE">
        <w:rPr>
          <w:rFonts w:ascii="Times New Roman" w:hAnsi="Times New Roman" w:cs="Times New Roman"/>
          <w:i/>
          <w:iCs/>
          <w:sz w:val="26"/>
          <w:szCs w:val="26"/>
          <w:lang w:val="vi-VN"/>
        </w:rPr>
        <w:t>Hai là,</w:t>
      </w:r>
      <w:r>
        <w:rPr>
          <w:rFonts w:ascii="Times New Roman" w:hAnsi="Times New Roman" w:cs="Times New Roman"/>
          <w:sz w:val="26"/>
          <w:szCs w:val="26"/>
          <w:lang w:val="vi-VN"/>
        </w:rPr>
        <w:t xml:space="preserve"> </w:t>
      </w:r>
      <w:r w:rsidR="00480E2B">
        <w:rPr>
          <w:rFonts w:ascii="Times New Roman" w:hAnsi="Times New Roman" w:cs="Times New Roman"/>
          <w:sz w:val="26"/>
          <w:szCs w:val="26"/>
          <w:lang w:val="vi-VN"/>
        </w:rPr>
        <w:t>quyền thuê trong hợp đồng thuê đất có thể là đối tượng của các giao dịch mua bán, cho thuê</w:t>
      </w:r>
      <w:r w:rsidR="00445C9E" w:rsidRPr="00EF5164">
        <w:rPr>
          <w:rFonts w:ascii="Times New Roman" w:hAnsi="Times New Roman" w:cs="Times New Roman"/>
          <w:sz w:val="26"/>
          <w:szCs w:val="26"/>
          <w:lang w:val="vi-VN"/>
        </w:rPr>
        <w:t>/cho thuê lại</w:t>
      </w:r>
      <w:r w:rsidR="00076644">
        <w:rPr>
          <w:rFonts w:ascii="Times New Roman" w:hAnsi="Times New Roman" w:cs="Times New Roman"/>
          <w:sz w:val="26"/>
          <w:szCs w:val="26"/>
          <w:lang w:val="vi-VN"/>
        </w:rPr>
        <w:t>.</w:t>
      </w:r>
      <w:r w:rsidR="003E21D2">
        <w:rPr>
          <w:rFonts w:ascii="Times New Roman" w:hAnsi="Times New Roman" w:cs="Times New Roman"/>
          <w:sz w:val="26"/>
          <w:szCs w:val="26"/>
          <w:lang w:val="vi-VN"/>
        </w:rPr>
        <w:t xml:space="preserve"> Trong đó, </w:t>
      </w:r>
      <w:r w:rsidR="00684FD5">
        <w:rPr>
          <w:rFonts w:ascii="Times New Roman" w:hAnsi="Times New Roman" w:cs="Times New Roman"/>
          <w:sz w:val="26"/>
          <w:szCs w:val="26"/>
          <w:lang w:val="vi-VN"/>
        </w:rPr>
        <w:t xml:space="preserve">đối với tổ chức sử dụng đất, </w:t>
      </w:r>
      <w:r w:rsidR="003E21D2">
        <w:rPr>
          <w:rFonts w:ascii="Times New Roman" w:hAnsi="Times New Roman" w:cs="Times New Roman"/>
          <w:sz w:val="26"/>
          <w:szCs w:val="26"/>
          <w:lang w:val="vi-VN"/>
        </w:rPr>
        <w:t xml:space="preserve">quyền thuê </w:t>
      </w:r>
      <w:r w:rsidR="00811ADE">
        <w:rPr>
          <w:rFonts w:ascii="Times New Roman" w:hAnsi="Times New Roman" w:cs="Times New Roman"/>
          <w:sz w:val="26"/>
          <w:szCs w:val="26"/>
          <w:lang w:val="vi-VN"/>
        </w:rPr>
        <w:t xml:space="preserve">trong hợp đồng thuê đất </w:t>
      </w:r>
      <w:r w:rsidR="003E21D2">
        <w:rPr>
          <w:rFonts w:ascii="Times New Roman" w:hAnsi="Times New Roman" w:cs="Times New Roman"/>
          <w:sz w:val="26"/>
          <w:szCs w:val="26"/>
          <w:lang w:val="vi-VN"/>
        </w:rPr>
        <w:t>được gắn liền với việc mua bán, cho thuê tài sản gắn liền với đất.</w:t>
      </w:r>
      <w:r w:rsidR="00684FD5">
        <w:rPr>
          <w:rFonts w:ascii="Times New Roman" w:hAnsi="Times New Roman" w:cs="Times New Roman"/>
          <w:sz w:val="26"/>
          <w:szCs w:val="26"/>
          <w:lang w:val="vi-VN"/>
        </w:rPr>
        <w:t xml:space="preserve"> Đối với cá nhân sử dụng đất</w:t>
      </w:r>
      <w:r w:rsidR="0007319C">
        <w:rPr>
          <w:rFonts w:ascii="Times New Roman" w:hAnsi="Times New Roman" w:cs="Times New Roman"/>
          <w:sz w:val="26"/>
          <w:szCs w:val="26"/>
          <w:lang w:val="vi-VN"/>
        </w:rPr>
        <w:t xml:space="preserve"> được phát sinh thêm quyền cho thuê lại quyền thuê trong hợp đồng thuê đất</w:t>
      </w:r>
      <w:r w:rsidR="0007319C">
        <w:rPr>
          <w:rStyle w:val="FootnoteReference"/>
          <w:rFonts w:ascii="Times New Roman" w:hAnsi="Times New Roman" w:cs="Times New Roman"/>
          <w:sz w:val="26"/>
          <w:szCs w:val="26"/>
          <w:lang w:val="vi-VN"/>
        </w:rPr>
        <w:footnoteReference w:id="5"/>
      </w:r>
      <w:r w:rsidR="0007319C">
        <w:rPr>
          <w:rFonts w:ascii="Times New Roman" w:hAnsi="Times New Roman" w:cs="Times New Roman"/>
          <w:sz w:val="26"/>
          <w:szCs w:val="26"/>
          <w:lang w:val="vi-VN"/>
        </w:rPr>
        <w:t>.</w:t>
      </w:r>
    </w:p>
    <w:p w14:paraId="7A281CB2" w14:textId="3EA11F75" w:rsidR="00473D3E" w:rsidRDefault="00986B3A" w:rsidP="00DD3A10">
      <w:pPr>
        <w:spacing w:before="120" w:after="0" w:line="240" w:lineRule="auto"/>
        <w:ind w:firstLine="709"/>
        <w:jc w:val="both"/>
        <w:rPr>
          <w:rFonts w:ascii="Times New Roman" w:hAnsi="Times New Roman" w:cs="Times New Roman"/>
          <w:sz w:val="26"/>
          <w:szCs w:val="26"/>
          <w:lang w:val="vi-VN"/>
        </w:rPr>
      </w:pPr>
      <w:r w:rsidRPr="005027E8">
        <w:rPr>
          <w:rFonts w:ascii="Times New Roman" w:hAnsi="Times New Roman" w:cs="Times New Roman"/>
          <w:i/>
          <w:iCs/>
          <w:sz w:val="26"/>
          <w:szCs w:val="26"/>
          <w:lang w:val="vi-VN"/>
        </w:rPr>
        <w:t>Ba là,</w:t>
      </w:r>
      <w:r>
        <w:rPr>
          <w:rFonts w:ascii="Times New Roman" w:hAnsi="Times New Roman" w:cs="Times New Roman"/>
          <w:sz w:val="26"/>
          <w:szCs w:val="26"/>
          <w:lang w:val="vi-VN"/>
        </w:rPr>
        <w:t xml:space="preserve"> </w:t>
      </w:r>
      <w:r w:rsidR="00953E65">
        <w:rPr>
          <w:rFonts w:ascii="Times New Roman" w:hAnsi="Times New Roman" w:cs="Times New Roman"/>
          <w:sz w:val="26"/>
          <w:szCs w:val="26"/>
          <w:lang w:val="vi-VN"/>
        </w:rPr>
        <w:t>quyền thuê không phải đối tượng</w:t>
      </w:r>
      <w:r w:rsidR="00076644">
        <w:rPr>
          <w:rFonts w:ascii="Times New Roman" w:hAnsi="Times New Roman" w:cs="Times New Roman"/>
          <w:sz w:val="26"/>
          <w:szCs w:val="26"/>
          <w:lang w:val="vi-VN"/>
        </w:rPr>
        <w:t xml:space="preserve"> </w:t>
      </w:r>
      <w:r w:rsidR="00953E65">
        <w:rPr>
          <w:rFonts w:ascii="Times New Roman" w:hAnsi="Times New Roman" w:cs="Times New Roman"/>
          <w:sz w:val="26"/>
          <w:szCs w:val="26"/>
          <w:lang w:val="vi-VN"/>
        </w:rPr>
        <w:t>trong giao dịch</w:t>
      </w:r>
      <w:r w:rsidR="00076644">
        <w:rPr>
          <w:rFonts w:ascii="Times New Roman" w:hAnsi="Times New Roman" w:cs="Times New Roman"/>
          <w:sz w:val="26"/>
          <w:szCs w:val="26"/>
          <w:lang w:val="vi-VN"/>
        </w:rPr>
        <w:t xml:space="preserve"> thế chấp</w:t>
      </w:r>
      <w:r w:rsidR="00DD3A10">
        <w:rPr>
          <w:rFonts w:ascii="Times New Roman" w:hAnsi="Times New Roman" w:cs="Times New Roman"/>
          <w:sz w:val="26"/>
          <w:szCs w:val="26"/>
          <w:lang w:val="vi-VN"/>
        </w:rPr>
        <w:t>, người sử dụng đất</w:t>
      </w:r>
      <w:r w:rsidR="00763D5B" w:rsidRPr="00763D5B">
        <w:rPr>
          <w:rFonts w:ascii="Times New Roman" w:hAnsi="Times New Roman" w:cs="Times New Roman"/>
          <w:sz w:val="26"/>
          <w:szCs w:val="26"/>
          <w:lang w:val="vi-VN"/>
        </w:rPr>
        <w:t xml:space="preserve"> </w:t>
      </w:r>
      <w:r w:rsidR="00763D5B" w:rsidRPr="006C1638">
        <w:rPr>
          <w:rFonts w:ascii="Times New Roman" w:hAnsi="Times New Roman" w:cs="Times New Roman"/>
          <w:sz w:val="26"/>
          <w:szCs w:val="26"/>
          <w:lang w:val="vi-VN"/>
        </w:rPr>
        <w:t xml:space="preserve">đối với đất được nhà nước cho thuê đất thu tiền </w:t>
      </w:r>
      <w:r w:rsidR="00D80C78">
        <w:rPr>
          <w:rFonts w:ascii="Times New Roman" w:hAnsi="Times New Roman" w:cs="Times New Roman"/>
          <w:sz w:val="26"/>
          <w:szCs w:val="26"/>
          <w:lang w:val="vi-VN"/>
        </w:rPr>
        <w:t>h</w:t>
      </w:r>
      <w:r w:rsidR="00686500">
        <w:rPr>
          <w:rFonts w:ascii="Times New Roman" w:hAnsi="Times New Roman" w:cs="Times New Roman"/>
          <w:sz w:val="26"/>
          <w:szCs w:val="26"/>
          <w:lang w:val="vi-VN"/>
        </w:rPr>
        <w:t>ằ</w:t>
      </w:r>
      <w:r w:rsidR="00D80C78">
        <w:rPr>
          <w:rFonts w:ascii="Times New Roman" w:hAnsi="Times New Roman" w:cs="Times New Roman"/>
          <w:sz w:val="26"/>
          <w:szCs w:val="26"/>
          <w:lang w:val="vi-VN"/>
        </w:rPr>
        <w:t>ng năm</w:t>
      </w:r>
      <w:r w:rsidR="00763D5B">
        <w:rPr>
          <w:rFonts w:ascii="Times New Roman" w:hAnsi="Times New Roman" w:cs="Times New Roman"/>
          <w:sz w:val="26"/>
          <w:szCs w:val="26"/>
          <w:lang w:val="vi-VN"/>
        </w:rPr>
        <w:t xml:space="preserve"> được thế chấp tài sản </w:t>
      </w:r>
      <w:r w:rsidR="005027E8">
        <w:rPr>
          <w:rFonts w:ascii="Times New Roman" w:hAnsi="Times New Roman" w:cs="Times New Roman"/>
          <w:sz w:val="26"/>
          <w:szCs w:val="26"/>
          <w:lang w:val="vi-VN"/>
        </w:rPr>
        <w:t xml:space="preserve">gắn liền với đất, không có quy định được thế chấp </w:t>
      </w:r>
      <w:r w:rsidR="00F1654E">
        <w:rPr>
          <w:rFonts w:ascii="Times New Roman" w:hAnsi="Times New Roman" w:cs="Times New Roman"/>
          <w:sz w:val="26"/>
          <w:szCs w:val="26"/>
          <w:lang w:val="vi-VN"/>
        </w:rPr>
        <w:t>quyền</w:t>
      </w:r>
      <w:r w:rsidR="005027E8">
        <w:rPr>
          <w:rFonts w:ascii="Times New Roman" w:hAnsi="Times New Roman" w:cs="Times New Roman"/>
          <w:sz w:val="26"/>
          <w:szCs w:val="26"/>
          <w:lang w:val="vi-VN"/>
        </w:rPr>
        <w:t xml:space="preserve"> thuê trong hợp đồng thuê đất</w:t>
      </w:r>
      <w:r w:rsidR="00DD3A10">
        <w:rPr>
          <w:rFonts w:ascii="Times New Roman" w:hAnsi="Times New Roman" w:cs="Times New Roman"/>
          <w:sz w:val="26"/>
          <w:szCs w:val="26"/>
          <w:lang w:val="vi-VN"/>
        </w:rPr>
        <w:t>.</w:t>
      </w:r>
    </w:p>
    <w:p w14:paraId="5FC118C9" w14:textId="11460DCF" w:rsidR="00447FAB" w:rsidRPr="000B1160" w:rsidRDefault="00447FAB" w:rsidP="00DD3A10">
      <w:pPr>
        <w:spacing w:before="120" w:after="0" w:line="240" w:lineRule="auto"/>
        <w:ind w:firstLine="709"/>
        <w:jc w:val="both"/>
        <w:rPr>
          <w:rFonts w:ascii="Times New Roman" w:hAnsi="Times New Roman" w:cs="Times New Roman"/>
          <w:sz w:val="26"/>
          <w:szCs w:val="26"/>
          <w:lang w:val="vi-VN"/>
        </w:rPr>
      </w:pPr>
      <w:r w:rsidRPr="000B1160">
        <w:rPr>
          <w:rFonts w:ascii="Times New Roman" w:hAnsi="Times New Roman" w:cs="Times New Roman"/>
          <w:i/>
          <w:iCs/>
          <w:sz w:val="26"/>
          <w:szCs w:val="26"/>
          <w:lang w:val="vi-VN"/>
        </w:rPr>
        <w:t xml:space="preserve">Bốn là, </w:t>
      </w:r>
      <w:r w:rsidR="000B1160">
        <w:rPr>
          <w:rFonts w:ascii="Times New Roman" w:hAnsi="Times New Roman" w:cs="Times New Roman"/>
          <w:sz w:val="26"/>
          <w:szCs w:val="26"/>
          <w:lang w:val="vi-VN"/>
        </w:rPr>
        <w:t>quyền thuê không phải là đối tượng của giao dịch góp vốn, người sử dụng đất</w:t>
      </w:r>
      <w:r w:rsidR="000B1160" w:rsidRPr="00763D5B">
        <w:rPr>
          <w:rFonts w:ascii="Times New Roman" w:hAnsi="Times New Roman" w:cs="Times New Roman"/>
          <w:sz w:val="26"/>
          <w:szCs w:val="26"/>
          <w:lang w:val="vi-VN"/>
        </w:rPr>
        <w:t xml:space="preserve"> </w:t>
      </w:r>
      <w:r w:rsidR="000B1160" w:rsidRPr="006C1638">
        <w:rPr>
          <w:rFonts w:ascii="Times New Roman" w:hAnsi="Times New Roman" w:cs="Times New Roman"/>
          <w:sz w:val="26"/>
          <w:szCs w:val="26"/>
          <w:lang w:val="vi-VN"/>
        </w:rPr>
        <w:t xml:space="preserve">đối với đất được nhà nước cho thuê đất thu tiền </w:t>
      </w:r>
      <w:r w:rsidR="000B1160">
        <w:rPr>
          <w:rFonts w:ascii="Times New Roman" w:hAnsi="Times New Roman" w:cs="Times New Roman"/>
          <w:sz w:val="26"/>
          <w:szCs w:val="26"/>
          <w:lang w:val="vi-VN"/>
        </w:rPr>
        <w:t>hằng năm chỉ được</w:t>
      </w:r>
      <w:r w:rsidR="00AB7FCC">
        <w:rPr>
          <w:rFonts w:ascii="Times New Roman" w:hAnsi="Times New Roman" w:cs="Times New Roman"/>
          <w:sz w:val="26"/>
          <w:szCs w:val="26"/>
          <w:lang w:val="vi-VN"/>
        </w:rPr>
        <w:t xml:space="preserve"> góp vốn bằng tài sản gắn liền với đất. Sau khi góp vốn, người nhận góp vốn được nhà nước tiếp tục cho thuê đất theo mục đích đã được xác định trong thời hạn còn lại</w:t>
      </w:r>
      <w:r w:rsidR="00F30F32">
        <w:rPr>
          <w:rStyle w:val="FootnoteReference"/>
          <w:rFonts w:ascii="Times New Roman" w:hAnsi="Times New Roman" w:cs="Times New Roman"/>
          <w:sz w:val="26"/>
          <w:szCs w:val="26"/>
          <w:lang w:val="vi-VN"/>
        </w:rPr>
        <w:footnoteReference w:id="6"/>
      </w:r>
      <w:r w:rsidR="00AB7FCC">
        <w:rPr>
          <w:rFonts w:ascii="Times New Roman" w:hAnsi="Times New Roman" w:cs="Times New Roman"/>
          <w:sz w:val="26"/>
          <w:szCs w:val="26"/>
          <w:lang w:val="vi-VN"/>
        </w:rPr>
        <w:t>.</w:t>
      </w:r>
    </w:p>
    <w:p w14:paraId="55FF9AB3" w14:textId="0A83190F" w:rsidR="00AF7DAF" w:rsidRPr="00E56BB9" w:rsidRDefault="008663ED" w:rsidP="00AE3EA2">
      <w:pPr>
        <w:spacing w:before="120" w:after="0" w:line="240" w:lineRule="auto"/>
        <w:ind w:firstLine="709"/>
        <w:jc w:val="both"/>
        <w:rPr>
          <w:rFonts w:ascii="Times New Roman" w:hAnsi="Times New Roman" w:cs="Times New Roman"/>
          <w:sz w:val="26"/>
          <w:szCs w:val="26"/>
          <w:lang w:val="vi-VN"/>
        </w:rPr>
      </w:pPr>
      <w:r w:rsidRPr="00E56BB9">
        <w:rPr>
          <w:rFonts w:ascii="Times New Roman" w:hAnsi="Times New Roman" w:cs="Times New Roman"/>
          <w:i/>
          <w:iCs/>
          <w:sz w:val="26"/>
          <w:szCs w:val="26"/>
          <w:lang w:val="vi-VN"/>
        </w:rPr>
        <w:t>Năm là,</w:t>
      </w:r>
      <w:r w:rsidRPr="00E56BB9">
        <w:rPr>
          <w:rFonts w:ascii="Times New Roman" w:hAnsi="Times New Roman" w:cs="Times New Roman"/>
          <w:sz w:val="26"/>
          <w:szCs w:val="26"/>
          <w:lang w:val="vi-VN"/>
        </w:rPr>
        <w:t xml:space="preserve"> </w:t>
      </w:r>
      <w:r w:rsidR="00EA2995" w:rsidRPr="00E56BB9">
        <w:rPr>
          <w:rFonts w:ascii="Times New Roman" w:hAnsi="Times New Roman" w:cs="Times New Roman"/>
          <w:sz w:val="26"/>
          <w:szCs w:val="26"/>
          <w:lang w:val="vi-VN"/>
        </w:rPr>
        <w:t>việc để thừa kế, tặng cho tài sản thuộc sở hữu của mình gắn liền với đất và quyền thuê trong hợp đồng thuê đất chỉ được áp dụng đối với đối tượng là cá nhân được Nhà nước cho thuê đất thu tiền thuê đất hằng năm</w:t>
      </w:r>
      <w:r w:rsidR="005A5A6F" w:rsidRPr="00E56BB9">
        <w:rPr>
          <w:rFonts w:ascii="Times New Roman" w:hAnsi="Times New Roman" w:cs="Times New Roman"/>
          <w:sz w:val="26"/>
          <w:szCs w:val="26"/>
          <w:lang w:val="vi-VN"/>
        </w:rPr>
        <w:t>, không có quy định áp dụng</w:t>
      </w:r>
      <w:r w:rsidR="007D3B0C">
        <w:rPr>
          <w:rFonts w:ascii="Times New Roman" w:hAnsi="Times New Roman" w:cs="Times New Roman"/>
          <w:sz w:val="26"/>
          <w:szCs w:val="26"/>
          <w:lang w:val="vi-VN"/>
        </w:rPr>
        <w:t xml:space="preserve"> quyền này</w:t>
      </w:r>
      <w:r w:rsidR="005A5A6F" w:rsidRPr="00E56BB9">
        <w:rPr>
          <w:rFonts w:ascii="Times New Roman" w:hAnsi="Times New Roman" w:cs="Times New Roman"/>
          <w:sz w:val="26"/>
          <w:szCs w:val="26"/>
          <w:lang w:val="vi-VN"/>
        </w:rPr>
        <w:t xml:space="preserve"> đối với tổ chức.</w:t>
      </w:r>
    </w:p>
    <w:p w14:paraId="4F4E7503" w14:textId="76F11EC6" w:rsidR="00684FD5" w:rsidRPr="00621DE6" w:rsidRDefault="00C82DE4" w:rsidP="00AA083E">
      <w:pPr>
        <w:spacing w:before="120" w:after="0" w:line="240"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Qua các đặc điểm của quyền thuê nêu trên, </w:t>
      </w:r>
      <w:r w:rsidR="00AE1644" w:rsidRPr="00AE1644">
        <w:rPr>
          <w:rFonts w:ascii="Times New Roman" w:hAnsi="Times New Roman" w:cs="Times New Roman"/>
          <w:sz w:val="26"/>
          <w:szCs w:val="26"/>
          <w:lang w:val="vi-VN"/>
        </w:rPr>
        <w:t>nhóm</w:t>
      </w:r>
      <w:r>
        <w:rPr>
          <w:rFonts w:ascii="Times New Roman" w:hAnsi="Times New Roman" w:cs="Times New Roman"/>
          <w:sz w:val="26"/>
          <w:szCs w:val="26"/>
          <w:lang w:val="vi-VN"/>
        </w:rPr>
        <w:t xml:space="preserve"> tác giả sẽ nghiên cứu, phân tích trên cơ sở từng nhóm quyền</w:t>
      </w:r>
      <w:r w:rsidR="00AC23EF">
        <w:rPr>
          <w:rFonts w:ascii="Times New Roman" w:hAnsi="Times New Roman" w:cs="Times New Roman"/>
          <w:sz w:val="26"/>
          <w:szCs w:val="26"/>
          <w:lang w:val="vi-VN"/>
        </w:rPr>
        <w:t xml:space="preserve"> của người sử dụng đất theo quy định pháp luật</w:t>
      </w:r>
      <w:r w:rsidR="007450E8">
        <w:rPr>
          <w:rFonts w:ascii="Times New Roman" w:hAnsi="Times New Roman" w:cs="Times New Roman"/>
          <w:sz w:val="26"/>
          <w:szCs w:val="26"/>
          <w:lang w:val="vi-VN"/>
        </w:rPr>
        <w:t>, từ đó</w:t>
      </w:r>
      <w:r w:rsidR="008E055E">
        <w:rPr>
          <w:rFonts w:ascii="Times New Roman" w:hAnsi="Times New Roman" w:cs="Times New Roman"/>
          <w:sz w:val="26"/>
          <w:szCs w:val="26"/>
          <w:lang w:val="vi-VN"/>
        </w:rPr>
        <w:t xml:space="preserve"> có thể làm rõ </w:t>
      </w:r>
      <w:r w:rsidR="00900DFA">
        <w:rPr>
          <w:rFonts w:ascii="Times New Roman" w:hAnsi="Times New Roman" w:cs="Times New Roman"/>
          <w:sz w:val="26"/>
          <w:szCs w:val="26"/>
          <w:lang w:val="vi-VN"/>
        </w:rPr>
        <w:t>các khía cạnh của quyền thuê trong hợp đồng thuê đất</w:t>
      </w:r>
      <w:r w:rsidR="00A87761">
        <w:rPr>
          <w:rFonts w:ascii="Times New Roman" w:hAnsi="Times New Roman" w:cs="Times New Roman"/>
          <w:sz w:val="26"/>
          <w:szCs w:val="26"/>
          <w:lang w:val="vi-VN"/>
        </w:rPr>
        <w:t xml:space="preserve"> và định hướng triển khai thi hành trong </w:t>
      </w:r>
      <w:r w:rsidR="00621DE6" w:rsidRPr="00621DE6">
        <w:rPr>
          <w:rFonts w:ascii="Times New Roman" w:hAnsi="Times New Roman" w:cs="Times New Roman"/>
          <w:sz w:val="26"/>
          <w:szCs w:val="26"/>
          <w:lang w:val="vi-VN"/>
        </w:rPr>
        <w:t>thời gian tới.</w:t>
      </w:r>
    </w:p>
    <w:p w14:paraId="48076F93" w14:textId="7433918D" w:rsidR="00AE3EA2" w:rsidRPr="00AA083E" w:rsidRDefault="00AE3EA2" w:rsidP="00AE3EA2">
      <w:pPr>
        <w:spacing w:before="120" w:after="0" w:line="240" w:lineRule="auto"/>
        <w:ind w:firstLine="709"/>
        <w:jc w:val="both"/>
        <w:rPr>
          <w:rFonts w:ascii="Times New Roman" w:hAnsi="Times New Roman" w:cs="Times New Roman"/>
          <w:b/>
          <w:bCs/>
          <w:sz w:val="26"/>
          <w:szCs w:val="26"/>
          <w:lang w:val="vi-VN"/>
        </w:rPr>
      </w:pPr>
      <w:r w:rsidRPr="00AA083E">
        <w:rPr>
          <w:rFonts w:ascii="Times New Roman" w:hAnsi="Times New Roman" w:cs="Times New Roman"/>
          <w:b/>
          <w:bCs/>
          <w:sz w:val="26"/>
          <w:szCs w:val="26"/>
          <w:lang w:val="vi-VN"/>
        </w:rPr>
        <w:t xml:space="preserve">2. Quyền thuê </w:t>
      </w:r>
      <w:r w:rsidR="0043294F" w:rsidRPr="00AA083E">
        <w:rPr>
          <w:rFonts w:ascii="Times New Roman" w:hAnsi="Times New Roman" w:cs="Times New Roman"/>
          <w:b/>
          <w:bCs/>
          <w:sz w:val="26"/>
          <w:szCs w:val="26"/>
          <w:lang w:val="vi-VN"/>
        </w:rPr>
        <w:t xml:space="preserve">trong hợp đồng thuê đất </w:t>
      </w:r>
      <w:r w:rsidRPr="00AA083E">
        <w:rPr>
          <w:rFonts w:ascii="Times New Roman" w:hAnsi="Times New Roman" w:cs="Times New Roman"/>
          <w:b/>
          <w:bCs/>
          <w:sz w:val="26"/>
          <w:szCs w:val="26"/>
          <w:lang w:val="vi-VN"/>
        </w:rPr>
        <w:t>khi so sánh với Luật Đất Đai</w:t>
      </w:r>
      <w:r w:rsidR="003E41C7">
        <w:rPr>
          <w:rFonts w:ascii="Times New Roman" w:hAnsi="Times New Roman" w:cs="Times New Roman"/>
          <w:b/>
          <w:bCs/>
          <w:sz w:val="26"/>
          <w:szCs w:val="26"/>
        </w:rPr>
        <w:t xml:space="preserve"> </w:t>
      </w:r>
      <w:proofErr w:type="spellStart"/>
      <w:r w:rsidR="003E41C7" w:rsidRPr="003E41C7">
        <w:rPr>
          <w:rFonts w:ascii="Times New Roman" w:hAnsi="Times New Roman" w:cs="Times New Roman"/>
          <w:b/>
          <w:bCs/>
          <w:sz w:val="26"/>
          <w:szCs w:val="26"/>
        </w:rPr>
        <w:t>năm</w:t>
      </w:r>
      <w:proofErr w:type="spellEnd"/>
      <w:r w:rsidRPr="00AA083E">
        <w:rPr>
          <w:rFonts w:ascii="Times New Roman" w:hAnsi="Times New Roman" w:cs="Times New Roman"/>
          <w:b/>
          <w:bCs/>
          <w:sz w:val="26"/>
          <w:szCs w:val="26"/>
          <w:lang w:val="vi-VN"/>
        </w:rPr>
        <w:t xml:space="preserve"> 2013</w:t>
      </w:r>
    </w:p>
    <w:p w14:paraId="605032F7" w14:textId="17AA94E9" w:rsidR="00AE3EA2" w:rsidRPr="00C330D1" w:rsidRDefault="00AE3EA2" w:rsidP="00AE3EA2">
      <w:pPr>
        <w:spacing w:before="120" w:after="0" w:line="240" w:lineRule="auto"/>
        <w:ind w:firstLine="709"/>
        <w:jc w:val="both"/>
        <w:rPr>
          <w:rFonts w:ascii="Times New Roman" w:hAnsi="Times New Roman" w:cs="Times New Roman"/>
          <w:b/>
          <w:bCs/>
          <w:i/>
          <w:iCs/>
          <w:sz w:val="26"/>
          <w:szCs w:val="26"/>
          <w:lang w:val="vi-VN"/>
        </w:rPr>
      </w:pPr>
      <w:r w:rsidRPr="00C330D1">
        <w:rPr>
          <w:rFonts w:ascii="Times New Roman" w:hAnsi="Times New Roman" w:cs="Times New Roman"/>
          <w:b/>
          <w:bCs/>
          <w:i/>
          <w:iCs/>
          <w:sz w:val="26"/>
          <w:szCs w:val="26"/>
          <w:lang w:val="vi-VN"/>
        </w:rPr>
        <w:t xml:space="preserve">2.1. </w:t>
      </w:r>
      <w:r w:rsidR="00D85CDF" w:rsidRPr="00D85CDF">
        <w:rPr>
          <w:rFonts w:ascii="Times New Roman" w:hAnsi="Times New Roman" w:cs="Times New Roman"/>
          <w:b/>
          <w:bCs/>
          <w:i/>
          <w:iCs/>
          <w:sz w:val="26"/>
          <w:szCs w:val="26"/>
          <w:lang w:val="vi-VN"/>
        </w:rPr>
        <w:t>Quyền thuê</w:t>
      </w:r>
      <w:r w:rsidR="000F7A60" w:rsidRPr="000F7A60">
        <w:rPr>
          <w:rFonts w:ascii="Times New Roman" w:hAnsi="Times New Roman" w:cs="Times New Roman"/>
          <w:b/>
          <w:bCs/>
          <w:i/>
          <w:iCs/>
          <w:sz w:val="26"/>
          <w:szCs w:val="26"/>
          <w:lang w:val="vi-VN"/>
        </w:rPr>
        <w:t xml:space="preserve"> trong hợp đồng thuê đất</w:t>
      </w:r>
      <w:r w:rsidR="00D85CDF" w:rsidRPr="00D85CDF">
        <w:rPr>
          <w:rFonts w:ascii="Times New Roman" w:hAnsi="Times New Roman" w:cs="Times New Roman"/>
          <w:b/>
          <w:bCs/>
          <w:i/>
          <w:iCs/>
          <w:sz w:val="26"/>
          <w:szCs w:val="26"/>
          <w:lang w:val="vi-VN"/>
        </w:rPr>
        <w:t xml:space="preserve"> </w:t>
      </w:r>
      <w:r w:rsidR="000F7A60" w:rsidRPr="000F7A60">
        <w:rPr>
          <w:rFonts w:ascii="Times New Roman" w:hAnsi="Times New Roman" w:cs="Times New Roman"/>
          <w:b/>
          <w:bCs/>
          <w:i/>
          <w:iCs/>
          <w:sz w:val="26"/>
          <w:szCs w:val="26"/>
          <w:lang w:val="vi-VN"/>
        </w:rPr>
        <w:t>đối v</w:t>
      </w:r>
      <w:r w:rsidR="000F7A60" w:rsidRPr="00BF5B4B">
        <w:rPr>
          <w:rFonts w:ascii="Times New Roman" w:hAnsi="Times New Roman" w:cs="Times New Roman"/>
          <w:b/>
          <w:bCs/>
          <w:i/>
          <w:iCs/>
          <w:sz w:val="26"/>
          <w:szCs w:val="26"/>
          <w:lang w:val="vi-VN"/>
        </w:rPr>
        <w:t>ới</w:t>
      </w:r>
      <w:r w:rsidR="00D85CDF" w:rsidRPr="00D85CDF">
        <w:rPr>
          <w:rFonts w:ascii="Times New Roman" w:hAnsi="Times New Roman" w:cs="Times New Roman"/>
          <w:b/>
          <w:bCs/>
          <w:i/>
          <w:iCs/>
          <w:sz w:val="26"/>
          <w:szCs w:val="26"/>
          <w:lang w:val="vi-VN"/>
        </w:rPr>
        <w:t xml:space="preserve"> giao dịch mua bán tài sản gắn liền với đ</w:t>
      </w:r>
      <w:r w:rsidR="00D85CDF" w:rsidRPr="000F7A60">
        <w:rPr>
          <w:rFonts w:ascii="Times New Roman" w:hAnsi="Times New Roman" w:cs="Times New Roman"/>
          <w:b/>
          <w:bCs/>
          <w:i/>
          <w:iCs/>
          <w:sz w:val="26"/>
          <w:szCs w:val="26"/>
          <w:lang w:val="vi-VN"/>
        </w:rPr>
        <w:t>ất</w:t>
      </w:r>
    </w:p>
    <w:p w14:paraId="699CE6EF" w14:textId="03DF09C4" w:rsidR="005A1024" w:rsidRPr="00EF5164" w:rsidRDefault="00EC20A9" w:rsidP="00D20584">
      <w:pPr>
        <w:spacing w:before="120" w:after="0" w:line="240" w:lineRule="auto"/>
        <w:ind w:firstLine="709"/>
        <w:jc w:val="both"/>
        <w:rPr>
          <w:rFonts w:ascii="Times New Roman" w:hAnsi="Times New Roman" w:cs="Times New Roman"/>
          <w:sz w:val="26"/>
          <w:szCs w:val="26"/>
          <w:highlight w:val="yellow"/>
          <w:lang w:val="vi-VN"/>
        </w:rPr>
      </w:pPr>
      <w:r w:rsidRPr="00EC20A9">
        <w:rPr>
          <w:rFonts w:ascii="Times New Roman" w:hAnsi="Times New Roman" w:cs="Times New Roman"/>
          <w:sz w:val="26"/>
          <w:szCs w:val="26"/>
          <w:lang w:val="vi-VN"/>
        </w:rPr>
        <w:t>Theo quy định tại Điểm c Khoản 1 Điều 175</w:t>
      </w:r>
      <w:r w:rsidR="00605711" w:rsidRPr="00605711">
        <w:rPr>
          <w:rFonts w:ascii="Times New Roman" w:hAnsi="Times New Roman" w:cs="Times New Roman"/>
          <w:sz w:val="26"/>
          <w:szCs w:val="26"/>
          <w:lang w:val="vi-VN"/>
        </w:rPr>
        <w:t xml:space="preserve">, </w:t>
      </w:r>
      <w:r w:rsidR="005903F5" w:rsidRPr="005903F5">
        <w:rPr>
          <w:rFonts w:ascii="Times New Roman" w:hAnsi="Times New Roman" w:cs="Times New Roman"/>
          <w:sz w:val="26"/>
          <w:szCs w:val="26"/>
          <w:lang w:val="vi-VN"/>
        </w:rPr>
        <w:t xml:space="preserve">Điểm b Khoản 2 Điều 179 </w:t>
      </w:r>
      <w:r w:rsidRPr="00EC20A9">
        <w:rPr>
          <w:rFonts w:ascii="Times New Roman" w:hAnsi="Times New Roman" w:cs="Times New Roman"/>
          <w:sz w:val="26"/>
          <w:szCs w:val="26"/>
          <w:lang w:val="vi-VN"/>
        </w:rPr>
        <w:t xml:space="preserve">Luật Đất </w:t>
      </w:r>
      <w:r w:rsidRPr="00605711">
        <w:rPr>
          <w:rFonts w:ascii="Times New Roman" w:hAnsi="Times New Roman" w:cs="Times New Roman"/>
          <w:sz w:val="26"/>
          <w:szCs w:val="26"/>
          <w:lang w:val="vi-VN"/>
        </w:rPr>
        <w:t>đ</w:t>
      </w:r>
      <w:r w:rsidRPr="00EC20A9">
        <w:rPr>
          <w:rFonts w:ascii="Times New Roman" w:hAnsi="Times New Roman" w:cs="Times New Roman"/>
          <w:sz w:val="26"/>
          <w:szCs w:val="26"/>
          <w:lang w:val="vi-VN"/>
        </w:rPr>
        <w:t>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EC20A9">
        <w:rPr>
          <w:rFonts w:ascii="Times New Roman" w:hAnsi="Times New Roman" w:cs="Times New Roman"/>
          <w:sz w:val="26"/>
          <w:szCs w:val="26"/>
          <w:lang w:val="vi-VN"/>
        </w:rPr>
        <w:t xml:space="preserve"> 2013 thì</w:t>
      </w:r>
      <w:r w:rsidR="00605711" w:rsidRPr="00605711">
        <w:rPr>
          <w:rFonts w:ascii="Times New Roman" w:hAnsi="Times New Roman" w:cs="Times New Roman"/>
          <w:sz w:val="26"/>
          <w:szCs w:val="26"/>
          <w:lang w:val="vi-VN"/>
        </w:rPr>
        <w:t xml:space="preserve"> </w:t>
      </w:r>
      <w:r w:rsidR="00AD556E" w:rsidRPr="00AD556E">
        <w:rPr>
          <w:rFonts w:ascii="Times New Roman" w:hAnsi="Times New Roman" w:cs="Times New Roman"/>
          <w:sz w:val="26"/>
          <w:szCs w:val="26"/>
          <w:lang w:val="vi-VN"/>
        </w:rPr>
        <w:t>người sử dụng đất</w:t>
      </w:r>
      <w:r w:rsidR="00BE21D7" w:rsidRPr="00BE21D7">
        <w:rPr>
          <w:rFonts w:ascii="Times New Roman" w:hAnsi="Times New Roman" w:cs="Times New Roman"/>
          <w:sz w:val="26"/>
          <w:szCs w:val="26"/>
          <w:lang w:val="vi-VN"/>
        </w:rPr>
        <w:t xml:space="preserve"> được Nhà nước cho thuê đất thu tiền thuê đất hàng năm có quy</w:t>
      </w:r>
      <w:r w:rsidR="00BE21D7" w:rsidRPr="00BB2C3C">
        <w:rPr>
          <w:rFonts w:ascii="Times New Roman" w:hAnsi="Times New Roman" w:cs="Times New Roman"/>
          <w:sz w:val="26"/>
          <w:szCs w:val="26"/>
          <w:lang w:val="vi-VN"/>
        </w:rPr>
        <w:t>ền</w:t>
      </w:r>
      <w:r w:rsidR="00AD556E" w:rsidRPr="00AD556E">
        <w:rPr>
          <w:rFonts w:ascii="Times New Roman" w:hAnsi="Times New Roman" w:cs="Times New Roman"/>
          <w:sz w:val="26"/>
          <w:szCs w:val="26"/>
          <w:lang w:val="vi-VN"/>
        </w:rPr>
        <w:t xml:space="preserve"> </w:t>
      </w:r>
      <w:r w:rsidR="00BB2C3C" w:rsidRPr="00BB2C3C">
        <w:rPr>
          <w:rFonts w:ascii="Times New Roman" w:hAnsi="Times New Roman" w:cs="Times New Roman"/>
          <w:sz w:val="26"/>
          <w:szCs w:val="26"/>
          <w:lang w:val="vi-VN"/>
        </w:rPr>
        <w:t>bán tài sản thuộc sở hữu của mình gắn liền với đất thuê</w:t>
      </w:r>
      <w:r w:rsidR="00192E0C" w:rsidRPr="00192E0C">
        <w:rPr>
          <w:rFonts w:ascii="Times New Roman" w:hAnsi="Times New Roman" w:cs="Times New Roman"/>
          <w:sz w:val="26"/>
          <w:szCs w:val="26"/>
          <w:lang w:val="vi-VN"/>
        </w:rPr>
        <w:t xml:space="preserve">, người mua tài sản </w:t>
      </w:r>
      <w:r w:rsidR="001A7E47" w:rsidRPr="00EF5164">
        <w:rPr>
          <w:rFonts w:ascii="Times New Roman" w:hAnsi="Times New Roman" w:cs="Times New Roman"/>
          <w:sz w:val="26"/>
          <w:szCs w:val="26"/>
          <w:lang w:val="vi-VN"/>
        </w:rPr>
        <w:t>“</w:t>
      </w:r>
      <w:r w:rsidR="00192E0C" w:rsidRPr="00EF5164">
        <w:rPr>
          <w:rFonts w:ascii="Times New Roman" w:hAnsi="Times New Roman" w:cs="Times New Roman"/>
          <w:i/>
          <w:sz w:val="26"/>
          <w:szCs w:val="26"/>
          <w:lang w:val="vi-VN"/>
        </w:rPr>
        <w:t>được Nhà nước tiếp tục cho thuê đất theo mục đích đã được xác định</w:t>
      </w:r>
      <w:r w:rsidR="001A7E47" w:rsidRPr="00EF5164">
        <w:rPr>
          <w:rFonts w:ascii="Times New Roman" w:hAnsi="Times New Roman" w:cs="Times New Roman"/>
          <w:sz w:val="26"/>
          <w:szCs w:val="26"/>
          <w:lang w:val="vi-VN"/>
        </w:rPr>
        <w:t>”</w:t>
      </w:r>
      <w:r w:rsidR="00192E0C" w:rsidRPr="00192E0C">
        <w:rPr>
          <w:rFonts w:ascii="Times New Roman" w:hAnsi="Times New Roman" w:cs="Times New Roman"/>
          <w:sz w:val="26"/>
          <w:szCs w:val="26"/>
          <w:lang w:val="vi-VN"/>
        </w:rPr>
        <w:t xml:space="preserve">. Quyền thuê trong hợp đồng thuê đất không </w:t>
      </w:r>
      <w:r w:rsidR="00A520E6" w:rsidRPr="00B75748">
        <w:rPr>
          <w:rFonts w:ascii="Times New Roman" w:hAnsi="Times New Roman" w:cs="Times New Roman"/>
          <w:sz w:val="26"/>
          <w:szCs w:val="26"/>
          <w:lang w:val="vi-VN"/>
        </w:rPr>
        <w:t>đ</w:t>
      </w:r>
      <w:r w:rsidR="00192E0C" w:rsidRPr="00192E0C">
        <w:rPr>
          <w:rFonts w:ascii="Times New Roman" w:hAnsi="Times New Roman" w:cs="Times New Roman"/>
          <w:sz w:val="26"/>
          <w:szCs w:val="26"/>
          <w:lang w:val="vi-VN"/>
        </w:rPr>
        <w:t xml:space="preserve">ược đặt ra là một đối tượng của </w:t>
      </w:r>
      <w:r w:rsidR="00BE46E4" w:rsidRPr="00BE46E4">
        <w:rPr>
          <w:rFonts w:ascii="Times New Roman" w:hAnsi="Times New Roman" w:cs="Times New Roman"/>
          <w:sz w:val="26"/>
          <w:szCs w:val="26"/>
          <w:lang w:val="vi-VN"/>
        </w:rPr>
        <w:t>giao dịch mua bán</w:t>
      </w:r>
      <w:r w:rsidR="001A7E47" w:rsidRPr="00EF5164">
        <w:rPr>
          <w:rFonts w:ascii="Times New Roman" w:hAnsi="Times New Roman" w:cs="Times New Roman"/>
          <w:sz w:val="26"/>
          <w:szCs w:val="26"/>
          <w:lang w:val="vi-VN"/>
        </w:rPr>
        <w:t xml:space="preserve"> trong giao dịch này,</w:t>
      </w:r>
      <w:r w:rsidR="00BE46E4" w:rsidRPr="00BE46E4">
        <w:rPr>
          <w:rFonts w:ascii="Times New Roman" w:hAnsi="Times New Roman" w:cs="Times New Roman"/>
          <w:sz w:val="26"/>
          <w:szCs w:val="26"/>
          <w:lang w:val="vi-VN"/>
        </w:rPr>
        <w:t xml:space="preserve"> </w:t>
      </w:r>
      <w:r w:rsidR="001A7E47" w:rsidRPr="00EF5164">
        <w:rPr>
          <w:rFonts w:ascii="Times New Roman" w:hAnsi="Times New Roman" w:cs="Times New Roman"/>
          <w:sz w:val="26"/>
          <w:szCs w:val="26"/>
          <w:lang w:val="vi-VN"/>
        </w:rPr>
        <w:t>thay vào đó là cơ chế Nhà nước</w:t>
      </w:r>
      <w:r w:rsidR="005A1024" w:rsidRPr="00EF5164">
        <w:rPr>
          <w:rFonts w:ascii="Times New Roman" w:hAnsi="Times New Roman" w:cs="Times New Roman"/>
          <w:sz w:val="26"/>
          <w:szCs w:val="26"/>
          <w:lang w:val="vi-VN"/>
        </w:rPr>
        <w:t xml:space="preserve"> </w:t>
      </w:r>
      <w:r w:rsidR="00BE46E4" w:rsidRPr="00BE46E4">
        <w:rPr>
          <w:rFonts w:ascii="Times New Roman" w:hAnsi="Times New Roman" w:cs="Times New Roman"/>
          <w:sz w:val="26"/>
          <w:szCs w:val="26"/>
          <w:lang w:val="vi-VN"/>
        </w:rPr>
        <w:t>đương nhiên cho phía người mua tài sản</w:t>
      </w:r>
      <w:r w:rsidR="005A1024" w:rsidRPr="00EF5164">
        <w:rPr>
          <w:rFonts w:ascii="Times New Roman" w:hAnsi="Times New Roman" w:cs="Times New Roman"/>
          <w:sz w:val="26"/>
          <w:szCs w:val="26"/>
          <w:lang w:val="vi-VN"/>
        </w:rPr>
        <w:t xml:space="preserve"> được tiếp tục thuê đất trả tiền hàng năm với Nhà nước</w:t>
      </w:r>
      <w:r w:rsidR="00BE46E4" w:rsidRPr="00BE46E4">
        <w:rPr>
          <w:rFonts w:ascii="Times New Roman" w:hAnsi="Times New Roman" w:cs="Times New Roman"/>
          <w:sz w:val="26"/>
          <w:szCs w:val="26"/>
          <w:lang w:val="vi-VN"/>
        </w:rPr>
        <w:t>. Bên mua tài sản sẽ đương nhiên được quyền được nhà nước tiếp tục cho thuê đất theo mục đích đã được xác định.</w:t>
      </w:r>
    </w:p>
    <w:p w14:paraId="1AFE1AA2" w14:textId="0864AF16" w:rsidR="005A1024" w:rsidRPr="00EF5164" w:rsidRDefault="00525B6A" w:rsidP="009A226D">
      <w:pPr>
        <w:spacing w:before="120" w:after="0" w:line="240" w:lineRule="auto"/>
        <w:ind w:firstLine="709"/>
        <w:jc w:val="both"/>
        <w:rPr>
          <w:rFonts w:ascii="Times New Roman" w:hAnsi="Times New Roman" w:cs="Times New Roman"/>
          <w:sz w:val="26"/>
          <w:szCs w:val="26"/>
          <w:lang w:val="vi-VN"/>
        </w:rPr>
      </w:pPr>
      <w:r w:rsidRPr="00525B6A">
        <w:rPr>
          <w:rFonts w:ascii="Times New Roman" w:hAnsi="Times New Roman" w:cs="Times New Roman"/>
          <w:sz w:val="26"/>
          <w:szCs w:val="26"/>
          <w:lang w:val="vi-VN"/>
        </w:rPr>
        <w:t xml:space="preserve">Về điều kiện thực hiện, </w:t>
      </w:r>
      <w:r w:rsidRPr="004D6F6F">
        <w:rPr>
          <w:rFonts w:ascii="Times New Roman" w:hAnsi="Times New Roman" w:cs="Times New Roman"/>
          <w:sz w:val="26"/>
          <w:szCs w:val="26"/>
          <w:lang w:val="vi-VN"/>
        </w:rPr>
        <w:t>t</w:t>
      </w:r>
      <w:r w:rsidR="0058681C" w:rsidRPr="0058681C">
        <w:rPr>
          <w:rFonts w:ascii="Times New Roman" w:hAnsi="Times New Roman" w:cs="Times New Roman"/>
          <w:sz w:val="26"/>
          <w:szCs w:val="26"/>
          <w:lang w:val="vi-VN"/>
        </w:rPr>
        <w:t>heo Điều 189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58681C" w:rsidRPr="0058681C">
        <w:rPr>
          <w:rFonts w:ascii="Times New Roman" w:hAnsi="Times New Roman" w:cs="Times New Roman"/>
          <w:sz w:val="26"/>
          <w:szCs w:val="26"/>
          <w:lang w:val="vi-VN"/>
        </w:rPr>
        <w:t xml:space="preserve"> 2013, </w:t>
      </w:r>
      <w:r w:rsidR="0058681C" w:rsidRPr="009A226D">
        <w:rPr>
          <w:rFonts w:ascii="Times New Roman" w:hAnsi="Times New Roman" w:cs="Times New Roman"/>
          <w:sz w:val="26"/>
          <w:szCs w:val="26"/>
          <w:lang w:val="vi-VN"/>
        </w:rPr>
        <w:t>v</w:t>
      </w:r>
      <w:r w:rsidR="0058681C" w:rsidRPr="0058681C">
        <w:rPr>
          <w:rFonts w:ascii="Times New Roman" w:hAnsi="Times New Roman" w:cs="Times New Roman"/>
          <w:sz w:val="26"/>
          <w:szCs w:val="26"/>
          <w:lang w:val="vi-VN"/>
        </w:rPr>
        <w:t xml:space="preserve">iệc mua bán tài sản gắn liền với đất được Nhà nước cho thuê thu tiền thuê đất hàng năm </w:t>
      </w:r>
      <w:r w:rsidR="009A226D" w:rsidRPr="009A226D">
        <w:rPr>
          <w:rFonts w:ascii="Times New Roman" w:hAnsi="Times New Roman" w:cs="Times New Roman"/>
          <w:sz w:val="26"/>
          <w:szCs w:val="26"/>
          <w:lang w:val="vi-VN"/>
        </w:rPr>
        <w:t xml:space="preserve">thì phải đáp ứng các điều kiện đối với cả phía bên bán và bên mua. </w:t>
      </w:r>
      <w:r w:rsidR="005A1024" w:rsidRPr="00EF5164">
        <w:rPr>
          <w:rFonts w:ascii="Times New Roman" w:hAnsi="Times New Roman" w:cs="Times New Roman"/>
          <w:sz w:val="26"/>
          <w:szCs w:val="26"/>
          <w:lang w:val="vi-VN"/>
        </w:rPr>
        <w:t>Trong đó:</w:t>
      </w:r>
    </w:p>
    <w:p w14:paraId="24952CFC" w14:textId="3FCFE3E1" w:rsidR="005A1024" w:rsidRDefault="005A1024" w:rsidP="009A226D">
      <w:pPr>
        <w:spacing w:before="120" w:after="0" w:line="240" w:lineRule="auto"/>
        <w:ind w:firstLine="709"/>
        <w:jc w:val="both"/>
        <w:rPr>
          <w:rFonts w:ascii="Times New Roman" w:hAnsi="Times New Roman" w:cs="Times New Roman"/>
          <w:sz w:val="26"/>
          <w:szCs w:val="26"/>
          <w:lang w:val="vi-VN"/>
        </w:rPr>
      </w:pPr>
      <w:r w:rsidRPr="00EF5164">
        <w:rPr>
          <w:rFonts w:ascii="Times New Roman" w:hAnsi="Times New Roman" w:cs="Times New Roman"/>
          <w:sz w:val="26"/>
          <w:szCs w:val="26"/>
          <w:lang w:val="vi-VN"/>
        </w:rPr>
        <w:lastRenderedPageBreak/>
        <w:t xml:space="preserve">- </w:t>
      </w:r>
      <w:r w:rsidR="009A226D" w:rsidRPr="009A226D">
        <w:rPr>
          <w:rFonts w:ascii="Times New Roman" w:hAnsi="Times New Roman" w:cs="Times New Roman"/>
          <w:sz w:val="26"/>
          <w:szCs w:val="26"/>
          <w:lang w:val="vi-VN"/>
        </w:rPr>
        <w:t>Đối với bên bán, tài sản gắn liền với đất thuê được tạo lập hợp pháp theo quy định của pháp luật; phải hoàn thành việc xây dựng theo đúng quy hoạch xây dựng chi tiết và dự án đầu tư đã được phê duyệt, chấp thuận</w:t>
      </w:r>
      <w:r w:rsidR="009A226D">
        <w:rPr>
          <w:rStyle w:val="FootnoteReference"/>
          <w:rFonts w:ascii="Times New Roman" w:hAnsi="Times New Roman" w:cs="Times New Roman"/>
          <w:sz w:val="26"/>
          <w:szCs w:val="26"/>
          <w:lang w:val="vi-VN"/>
        </w:rPr>
        <w:footnoteReference w:id="7"/>
      </w:r>
      <w:r w:rsidR="009A226D" w:rsidRPr="009A226D">
        <w:rPr>
          <w:rFonts w:ascii="Times New Roman" w:hAnsi="Times New Roman" w:cs="Times New Roman"/>
          <w:sz w:val="26"/>
          <w:szCs w:val="26"/>
          <w:lang w:val="vi-VN"/>
        </w:rPr>
        <w:t xml:space="preserve">. </w:t>
      </w:r>
    </w:p>
    <w:p w14:paraId="6868F2D1" w14:textId="483E0617" w:rsidR="009F6800" w:rsidRDefault="005A1024" w:rsidP="009A226D">
      <w:pPr>
        <w:spacing w:before="120" w:after="0" w:line="240" w:lineRule="auto"/>
        <w:ind w:firstLine="709"/>
        <w:jc w:val="both"/>
        <w:rPr>
          <w:rFonts w:ascii="Times New Roman" w:hAnsi="Times New Roman" w:cs="Times New Roman"/>
          <w:sz w:val="26"/>
          <w:szCs w:val="26"/>
          <w:lang w:val="vi-VN"/>
        </w:rPr>
      </w:pPr>
      <w:r w:rsidRPr="00EF5164">
        <w:rPr>
          <w:rFonts w:ascii="Times New Roman" w:hAnsi="Times New Roman" w:cs="Times New Roman"/>
          <w:sz w:val="26"/>
          <w:szCs w:val="26"/>
          <w:lang w:val="vi-VN"/>
        </w:rPr>
        <w:t xml:space="preserve">- </w:t>
      </w:r>
      <w:r w:rsidR="009A226D" w:rsidRPr="009A226D">
        <w:rPr>
          <w:rFonts w:ascii="Times New Roman" w:hAnsi="Times New Roman" w:cs="Times New Roman"/>
          <w:sz w:val="26"/>
          <w:szCs w:val="26"/>
          <w:lang w:val="vi-VN"/>
        </w:rPr>
        <w:t xml:space="preserve">Đối với bên mua, </w:t>
      </w:r>
      <w:r w:rsidR="00C0492E" w:rsidRPr="00C0492E">
        <w:rPr>
          <w:rFonts w:ascii="Times New Roman" w:hAnsi="Times New Roman" w:cs="Times New Roman"/>
          <w:sz w:val="26"/>
          <w:szCs w:val="26"/>
          <w:lang w:val="vi-VN"/>
        </w:rPr>
        <w:t>phải có năng lực tài chính để thực hiện dự án đầu tư; có ngành nghề kinh doanh phù hợp với dự án đầu tư; không vi phạm quy định của pháp luật về đất đai đối với trường hợp đã được Nhà nước giao đất, cho thuê đất để thực hiện dự án trước đó</w:t>
      </w:r>
      <w:r w:rsidR="00C0492E">
        <w:rPr>
          <w:rStyle w:val="FootnoteReference"/>
          <w:rFonts w:ascii="Times New Roman" w:hAnsi="Times New Roman" w:cs="Times New Roman"/>
          <w:sz w:val="26"/>
          <w:szCs w:val="26"/>
          <w:lang w:val="vi-VN"/>
        </w:rPr>
        <w:footnoteReference w:id="8"/>
      </w:r>
      <w:r w:rsidR="00C0492E" w:rsidRPr="00C0492E">
        <w:rPr>
          <w:rFonts w:ascii="Times New Roman" w:hAnsi="Times New Roman" w:cs="Times New Roman"/>
          <w:sz w:val="26"/>
          <w:szCs w:val="26"/>
          <w:lang w:val="vi-VN"/>
        </w:rPr>
        <w:t>.</w:t>
      </w:r>
      <w:r w:rsidR="009F6800" w:rsidRPr="009F6800">
        <w:rPr>
          <w:rFonts w:ascii="Times New Roman" w:hAnsi="Times New Roman" w:cs="Times New Roman"/>
          <w:sz w:val="26"/>
          <w:szCs w:val="26"/>
          <w:lang w:val="vi-VN"/>
        </w:rPr>
        <w:t xml:space="preserve"> </w:t>
      </w:r>
    </w:p>
    <w:p w14:paraId="03834DA1" w14:textId="5B56242B" w:rsidR="009A226D" w:rsidRPr="0042756B" w:rsidRDefault="009F6800" w:rsidP="009A226D">
      <w:pPr>
        <w:spacing w:before="120" w:after="0" w:line="240" w:lineRule="auto"/>
        <w:ind w:firstLine="709"/>
        <w:jc w:val="both"/>
        <w:rPr>
          <w:rFonts w:ascii="Times New Roman" w:hAnsi="Times New Roman" w:cs="Times New Roman"/>
          <w:sz w:val="26"/>
          <w:szCs w:val="26"/>
          <w:lang w:val="vi-VN"/>
        </w:rPr>
      </w:pPr>
      <w:r w:rsidRPr="009F6800">
        <w:rPr>
          <w:rFonts w:ascii="Times New Roman" w:hAnsi="Times New Roman" w:cs="Times New Roman"/>
          <w:sz w:val="26"/>
          <w:szCs w:val="26"/>
          <w:lang w:val="vi-VN"/>
        </w:rPr>
        <w:t>Như vậy, đối với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9F6800">
        <w:rPr>
          <w:rFonts w:ascii="Times New Roman" w:hAnsi="Times New Roman" w:cs="Times New Roman"/>
          <w:sz w:val="26"/>
          <w:szCs w:val="26"/>
          <w:lang w:val="vi-VN"/>
        </w:rPr>
        <w:t xml:space="preserve"> 2013, quyền thuê trong hợp đồng thuê đất không </w:t>
      </w:r>
      <w:r w:rsidR="005A1024" w:rsidRPr="00EF5164">
        <w:rPr>
          <w:rFonts w:ascii="Times New Roman" w:hAnsi="Times New Roman" w:cs="Times New Roman"/>
          <w:sz w:val="26"/>
          <w:szCs w:val="26"/>
          <w:lang w:val="vi-VN"/>
        </w:rPr>
        <w:t xml:space="preserve">được coi </w:t>
      </w:r>
      <w:r w:rsidRPr="009F6800">
        <w:rPr>
          <w:rFonts w:ascii="Times New Roman" w:hAnsi="Times New Roman" w:cs="Times New Roman"/>
          <w:sz w:val="26"/>
          <w:szCs w:val="26"/>
          <w:lang w:val="vi-VN"/>
        </w:rPr>
        <w:t>là đối tượng của giao dịch mua bán giữa các bên</w:t>
      </w:r>
      <w:r w:rsidR="005A1024" w:rsidRPr="00EF5164">
        <w:rPr>
          <w:rFonts w:ascii="Times New Roman" w:hAnsi="Times New Roman" w:cs="Times New Roman"/>
          <w:sz w:val="26"/>
          <w:szCs w:val="26"/>
          <w:lang w:val="vi-VN"/>
        </w:rPr>
        <w:t xml:space="preserve"> (ví dụ như giữa bên bán tài sản gắn liền với đất và bên mua tài sản gắn liền với đất)</w:t>
      </w:r>
      <w:r w:rsidRPr="009F6800">
        <w:rPr>
          <w:rFonts w:ascii="Times New Roman" w:hAnsi="Times New Roman" w:cs="Times New Roman"/>
          <w:sz w:val="26"/>
          <w:szCs w:val="26"/>
          <w:lang w:val="vi-VN"/>
        </w:rPr>
        <w:t xml:space="preserve">. </w:t>
      </w:r>
      <w:r w:rsidR="005A1024" w:rsidRPr="00EF5164">
        <w:rPr>
          <w:rFonts w:ascii="Times New Roman" w:hAnsi="Times New Roman" w:cs="Times New Roman"/>
          <w:sz w:val="26"/>
          <w:szCs w:val="26"/>
          <w:lang w:val="vi-VN"/>
        </w:rPr>
        <w:t>Như phân tích ở trên, “q</w:t>
      </w:r>
      <w:r w:rsidRPr="009F6800">
        <w:rPr>
          <w:rFonts w:ascii="Times New Roman" w:hAnsi="Times New Roman" w:cs="Times New Roman"/>
          <w:sz w:val="26"/>
          <w:szCs w:val="26"/>
          <w:lang w:val="vi-VN"/>
        </w:rPr>
        <w:t>uyền thuê</w:t>
      </w:r>
      <w:r w:rsidR="005A1024" w:rsidRPr="00EF5164">
        <w:rPr>
          <w:rFonts w:ascii="Times New Roman" w:hAnsi="Times New Roman" w:cs="Times New Roman"/>
          <w:sz w:val="26"/>
          <w:szCs w:val="26"/>
          <w:lang w:val="vi-VN"/>
        </w:rPr>
        <w:t>” được Nhà nước thừa nhận, song được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5A1024" w:rsidRPr="00EF5164">
        <w:rPr>
          <w:rFonts w:ascii="Times New Roman" w:hAnsi="Times New Roman" w:cs="Times New Roman"/>
          <w:sz w:val="26"/>
          <w:szCs w:val="26"/>
          <w:lang w:val="vi-VN"/>
        </w:rPr>
        <w:t xml:space="preserve"> 2013 chỉ </w:t>
      </w:r>
      <w:r w:rsidRPr="009F6800">
        <w:rPr>
          <w:rFonts w:ascii="Times New Roman" w:hAnsi="Times New Roman" w:cs="Times New Roman"/>
          <w:sz w:val="26"/>
          <w:szCs w:val="26"/>
          <w:lang w:val="vi-VN"/>
        </w:rPr>
        <w:t xml:space="preserve">coi như một đối tượng </w:t>
      </w:r>
      <w:r w:rsidRPr="009F6800">
        <w:rPr>
          <w:rFonts w:ascii="Times New Roman" w:hAnsi="Times New Roman" w:cs="Times New Roman"/>
          <w:i/>
          <w:iCs/>
          <w:sz w:val="26"/>
          <w:szCs w:val="26"/>
          <w:lang w:val="vi-VN"/>
        </w:rPr>
        <w:t>"kèm theo"</w:t>
      </w:r>
      <w:r w:rsidRPr="009F6800">
        <w:rPr>
          <w:rFonts w:ascii="Times New Roman" w:hAnsi="Times New Roman" w:cs="Times New Roman"/>
          <w:sz w:val="26"/>
          <w:szCs w:val="26"/>
          <w:lang w:val="vi-VN"/>
        </w:rPr>
        <w:t xml:space="preserve"> </w:t>
      </w:r>
      <w:r w:rsidR="006B7320" w:rsidRPr="006B7320">
        <w:rPr>
          <w:rFonts w:ascii="Times New Roman" w:hAnsi="Times New Roman" w:cs="Times New Roman"/>
          <w:sz w:val="26"/>
          <w:szCs w:val="26"/>
          <w:lang w:val="vi-VN"/>
        </w:rPr>
        <w:t>khi thực hiện</w:t>
      </w:r>
      <w:r w:rsidRPr="009F6800">
        <w:rPr>
          <w:rFonts w:ascii="Times New Roman" w:hAnsi="Times New Roman" w:cs="Times New Roman"/>
          <w:sz w:val="26"/>
          <w:szCs w:val="26"/>
          <w:lang w:val="vi-VN"/>
        </w:rPr>
        <w:t xml:space="preserve"> giao dịch mua bán tài sản gắn liền với đất</w:t>
      </w:r>
      <w:r w:rsidR="006B7320" w:rsidRPr="006B7320">
        <w:rPr>
          <w:rFonts w:ascii="Times New Roman" w:hAnsi="Times New Roman" w:cs="Times New Roman"/>
          <w:sz w:val="26"/>
          <w:szCs w:val="26"/>
          <w:lang w:val="vi-VN"/>
        </w:rPr>
        <w:t xml:space="preserve"> </w:t>
      </w:r>
      <w:r w:rsidR="005A1024" w:rsidRPr="00EF5164">
        <w:rPr>
          <w:rFonts w:ascii="Times New Roman" w:hAnsi="Times New Roman" w:cs="Times New Roman"/>
          <w:sz w:val="26"/>
          <w:szCs w:val="26"/>
          <w:lang w:val="vi-VN"/>
        </w:rPr>
        <w:t>(</w:t>
      </w:r>
      <w:r w:rsidR="006B7320" w:rsidRPr="006B7320">
        <w:rPr>
          <w:rFonts w:ascii="Times New Roman" w:hAnsi="Times New Roman" w:cs="Times New Roman"/>
          <w:sz w:val="26"/>
          <w:szCs w:val="26"/>
          <w:lang w:val="vi-VN"/>
        </w:rPr>
        <w:t xml:space="preserve">bên mua sau khi mua tài sản gắn liền với đất sẽ được </w:t>
      </w:r>
      <w:r w:rsidR="0042756B" w:rsidRPr="0042756B">
        <w:rPr>
          <w:rFonts w:ascii="Times New Roman" w:hAnsi="Times New Roman" w:cs="Times New Roman"/>
          <w:sz w:val="26"/>
          <w:szCs w:val="26"/>
          <w:lang w:val="vi-VN"/>
        </w:rPr>
        <w:t xml:space="preserve">kế thừa </w:t>
      </w:r>
      <w:r w:rsidR="004F6930" w:rsidRPr="004F6930">
        <w:rPr>
          <w:rFonts w:ascii="Times New Roman" w:hAnsi="Times New Roman" w:cs="Times New Roman"/>
          <w:sz w:val="26"/>
          <w:szCs w:val="26"/>
          <w:lang w:val="vi-VN"/>
        </w:rPr>
        <w:t xml:space="preserve">các quyền và nghĩa vụ của </w:t>
      </w:r>
      <w:r w:rsidR="00DD1495" w:rsidRPr="00DD1495">
        <w:rPr>
          <w:rFonts w:ascii="Times New Roman" w:hAnsi="Times New Roman" w:cs="Times New Roman"/>
          <w:sz w:val="26"/>
          <w:szCs w:val="26"/>
          <w:lang w:val="vi-VN"/>
        </w:rPr>
        <w:t>bên bán</w:t>
      </w:r>
      <w:r w:rsidR="0042756B" w:rsidRPr="0042756B">
        <w:rPr>
          <w:rFonts w:ascii="Times New Roman" w:hAnsi="Times New Roman" w:cs="Times New Roman"/>
          <w:sz w:val="26"/>
          <w:szCs w:val="26"/>
          <w:lang w:val="vi-VN"/>
        </w:rPr>
        <w:t xml:space="preserve"> theo quy định pháp luật</w:t>
      </w:r>
      <w:r w:rsidR="005A1024" w:rsidRPr="00EF5164">
        <w:rPr>
          <w:rFonts w:ascii="Times New Roman" w:hAnsi="Times New Roman" w:cs="Times New Roman"/>
          <w:sz w:val="26"/>
          <w:szCs w:val="26"/>
          <w:lang w:val="vi-VN"/>
        </w:rPr>
        <w:t>)</w:t>
      </w:r>
      <w:r w:rsidR="0042756B" w:rsidRPr="0042756B">
        <w:rPr>
          <w:rFonts w:ascii="Times New Roman" w:hAnsi="Times New Roman" w:cs="Times New Roman"/>
          <w:sz w:val="26"/>
          <w:szCs w:val="26"/>
          <w:lang w:val="vi-VN"/>
        </w:rPr>
        <w:t>.</w:t>
      </w:r>
    </w:p>
    <w:p w14:paraId="18A10D3A" w14:textId="72642B2C" w:rsidR="005A1024" w:rsidRPr="00EF5164" w:rsidRDefault="004D6F6F" w:rsidP="004D6F6F">
      <w:pPr>
        <w:spacing w:before="120" w:after="0" w:line="240" w:lineRule="auto"/>
        <w:ind w:firstLine="709"/>
        <w:jc w:val="both"/>
        <w:rPr>
          <w:rFonts w:ascii="Times New Roman" w:hAnsi="Times New Roman" w:cs="Times New Roman"/>
          <w:sz w:val="26"/>
          <w:szCs w:val="26"/>
          <w:lang w:val="vi-VN"/>
        </w:rPr>
      </w:pPr>
      <w:r w:rsidRPr="004D6F6F">
        <w:rPr>
          <w:rFonts w:ascii="Times New Roman" w:hAnsi="Times New Roman" w:cs="Times New Roman"/>
          <w:sz w:val="26"/>
          <w:szCs w:val="26"/>
          <w:lang w:val="vi-VN"/>
        </w:rPr>
        <w:t>Với việc bổ sung khái niệm về quyền thuê trong hợp đồng thuê đất</w:t>
      </w:r>
      <w:r w:rsidR="00E83BDD" w:rsidRPr="00E83BDD">
        <w:rPr>
          <w:rFonts w:ascii="Times New Roman" w:hAnsi="Times New Roman" w:cs="Times New Roman"/>
          <w:sz w:val="26"/>
          <w:szCs w:val="26"/>
          <w:lang w:val="vi-VN"/>
        </w:rPr>
        <w:t>,</w:t>
      </w:r>
      <w:r w:rsidRPr="004D6F6F">
        <w:rPr>
          <w:rFonts w:ascii="Times New Roman" w:hAnsi="Times New Roman" w:cs="Times New Roman"/>
          <w:sz w:val="26"/>
          <w:szCs w:val="26"/>
          <w:lang w:val="vi-VN"/>
        </w:rPr>
        <w:t xml:space="preserve"> quy định tại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4D6F6F">
        <w:rPr>
          <w:rFonts w:ascii="Times New Roman" w:hAnsi="Times New Roman" w:cs="Times New Roman"/>
          <w:sz w:val="26"/>
          <w:szCs w:val="26"/>
          <w:lang w:val="vi-VN"/>
        </w:rPr>
        <w:t xml:space="preserve"> 2024 đã có nhiều nội dung điều chỉnh thay đổi </w:t>
      </w:r>
      <w:r w:rsidR="005A1024" w:rsidRPr="00EF5164">
        <w:rPr>
          <w:rFonts w:ascii="Times New Roman" w:hAnsi="Times New Roman" w:cs="Times New Roman"/>
          <w:sz w:val="26"/>
          <w:szCs w:val="26"/>
          <w:lang w:val="vi-VN"/>
        </w:rPr>
        <w:t xml:space="preserve">và tiến bộ </w:t>
      </w:r>
      <w:r w:rsidRPr="004D6F6F">
        <w:rPr>
          <w:rFonts w:ascii="Times New Roman" w:hAnsi="Times New Roman" w:cs="Times New Roman"/>
          <w:sz w:val="26"/>
          <w:szCs w:val="26"/>
          <w:lang w:val="vi-VN"/>
        </w:rPr>
        <w:t>so với quy định tại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4D6F6F">
        <w:rPr>
          <w:rFonts w:ascii="Times New Roman" w:hAnsi="Times New Roman" w:cs="Times New Roman"/>
          <w:sz w:val="26"/>
          <w:szCs w:val="26"/>
          <w:lang w:val="vi-VN"/>
        </w:rPr>
        <w:t xml:space="preserve"> 2013. T</w:t>
      </w:r>
      <w:r w:rsidR="00E83BDD" w:rsidRPr="00E83BDD">
        <w:rPr>
          <w:rFonts w:ascii="Times New Roman" w:hAnsi="Times New Roman" w:cs="Times New Roman"/>
          <w:sz w:val="26"/>
          <w:szCs w:val="26"/>
          <w:lang w:val="vi-VN"/>
        </w:rPr>
        <w:t>heo Điểm c Khoản 1 Điều 34</w:t>
      </w:r>
      <w:r w:rsidR="00B75748" w:rsidRPr="00B75748">
        <w:rPr>
          <w:rFonts w:ascii="Times New Roman" w:hAnsi="Times New Roman" w:cs="Times New Roman"/>
          <w:sz w:val="26"/>
          <w:szCs w:val="26"/>
          <w:lang w:val="vi-VN"/>
        </w:rPr>
        <w:t>, Điểm b Khoản 2 Điều 37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B75748" w:rsidRPr="00B75748">
        <w:rPr>
          <w:rFonts w:ascii="Times New Roman" w:hAnsi="Times New Roman" w:cs="Times New Roman"/>
          <w:sz w:val="26"/>
          <w:szCs w:val="26"/>
          <w:lang w:val="vi-VN"/>
        </w:rPr>
        <w:t xml:space="preserve"> 2024 thì </w:t>
      </w:r>
      <w:r w:rsidR="00974EDF" w:rsidRPr="00AD556E">
        <w:rPr>
          <w:rFonts w:ascii="Times New Roman" w:hAnsi="Times New Roman" w:cs="Times New Roman"/>
          <w:sz w:val="26"/>
          <w:szCs w:val="26"/>
          <w:lang w:val="vi-VN"/>
        </w:rPr>
        <w:t>người sử dụng đất</w:t>
      </w:r>
      <w:r w:rsidR="00974EDF" w:rsidRPr="00BE21D7">
        <w:rPr>
          <w:rFonts w:ascii="Times New Roman" w:hAnsi="Times New Roman" w:cs="Times New Roman"/>
          <w:sz w:val="26"/>
          <w:szCs w:val="26"/>
          <w:lang w:val="vi-VN"/>
        </w:rPr>
        <w:t xml:space="preserve"> được Nhà nước cho thuê đất thu tiền thuê đất hàng năm có quy</w:t>
      </w:r>
      <w:r w:rsidR="00974EDF" w:rsidRPr="00BB2C3C">
        <w:rPr>
          <w:rFonts w:ascii="Times New Roman" w:hAnsi="Times New Roman" w:cs="Times New Roman"/>
          <w:sz w:val="26"/>
          <w:szCs w:val="26"/>
          <w:lang w:val="vi-VN"/>
        </w:rPr>
        <w:t>ền</w:t>
      </w:r>
      <w:r w:rsidR="005A1024" w:rsidRPr="00EF5164">
        <w:rPr>
          <w:rFonts w:ascii="Times New Roman" w:hAnsi="Times New Roman" w:cs="Times New Roman"/>
          <w:sz w:val="26"/>
          <w:szCs w:val="26"/>
          <w:lang w:val="vi-VN"/>
        </w:rPr>
        <w:t xml:space="preserve"> (gắn với những điều kiện nhất định):</w:t>
      </w:r>
    </w:p>
    <w:p w14:paraId="437B6E61" w14:textId="1B4F30A6" w:rsidR="005A1024" w:rsidRDefault="005A1024" w:rsidP="004D6F6F">
      <w:pPr>
        <w:spacing w:before="120" w:after="0" w:line="240" w:lineRule="auto"/>
        <w:ind w:firstLine="709"/>
        <w:jc w:val="both"/>
        <w:rPr>
          <w:rFonts w:ascii="Times New Roman" w:hAnsi="Times New Roman" w:cs="Times New Roman"/>
          <w:sz w:val="26"/>
          <w:szCs w:val="26"/>
          <w:lang w:val="vi-VN"/>
        </w:rPr>
      </w:pPr>
      <w:r w:rsidRPr="00EF5164">
        <w:rPr>
          <w:rFonts w:ascii="Times New Roman" w:hAnsi="Times New Roman" w:cs="Times New Roman"/>
          <w:sz w:val="26"/>
          <w:szCs w:val="26"/>
          <w:lang w:val="vi-VN"/>
        </w:rPr>
        <w:t>-</w:t>
      </w:r>
      <w:r w:rsidR="00974EDF" w:rsidRPr="00AD556E">
        <w:rPr>
          <w:rFonts w:ascii="Times New Roman" w:hAnsi="Times New Roman" w:cs="Times New Roman"/>
          <w:sz w:val="26"/>
          <w:szCs w:val="26"/>
          <w:lang w:val="vi-VN"/>
        </w:rPr>
        <w:t xml:space="preserve"> </w:t>
      </w:r>
      <w:r w:rsidRPr="00EF5164">
        <w:rPr>
          <w:rFonts w:ascii="Times New Roman" w:hAnsi="Times New Roman" w:cs="Times New Roman"/>
          <w:sz w:val="26"/>
          <w:szCs w:val="26"/>
          <w:lang w:val="vi-VN"/>
        </w:rPr>
        <w:t>B</w:t>
      </w:r>
      <w:r w:rsidR="00974EDF" w:rsidRPr="00BB2C3C">
        <w:rPr>
          <w:rFonts w:ascii="Times New Roman" w:hAnsi="Times New Roman" w:cs="Times New Roman"/>
          <w:sz w:val="26"/>
          <w:szCs w:val="26"/>
          <w:lang w:val="vi-VN"/>
        </w:rPr>
        <w:t>án tài sản thuộc sở hữu của mình gắn liền với đất</w:t>
      </w:r>
      <w:r w:rsidRPr="00EF5164">
        <w:rPr>
          <w:rFonts w:ascii="Times New Roman" w:hAnsi="Times New Roman" w:cs="Times New Roman"/>
          <w:sz w:val="26"/>
          <w:szCs w:val="26"/>
          <w:lang w:val="vi-VN"/>
        </w:rPr>
        <w:t>,</w:t>
      </w:r>
      <w:r w:rsidR="00974EDF" w:rsidRPr="00974EDF">
        <w:rPr>
          <w:rFonts w:ascii="Times New Roman" w:hAnsi="Times New Roman" w:cs="Times New Roman"/>
          <w:sz w:val="26"/>
          <w:szCs w:val="26"/>
          <w:lang w:val="vi-VN"/>
        </w:rPr>
        <w:t xml:space="preserve"> hoặc </w:t>
      </w:r>
    </w:p>
    <w:p w14:paraId="7B630C26" w14:textId="480A2340" w:rsidR="005A1024" w:rsidRDefault="005A1024" w:rsidP="004D6F6F">
      <w:pPr>
        <w:spacing w:before="120" w:after="0" w:line="240" w:lineRule="auto"/>
        <w:ind w:firstLine="709"/>
        <w:jc w:val="both"/>
        <w:rPr>
          <w:rFonts w:ascii="Times New Roman" w:hAnsi="Times New Roman" w:cs="Times New Roman"/>
          <w:sz w:val="26"/>
          <w:szCs w:val="26"/>
          <w:lang w:val="vi-VN"/>
        </w:rPr>
      </w:pPr>
      <w:r w:rsidRPr="00EF5164">
        <w:rPr>
          <w:rFonts w:ascii="Times New Roman" w:hAnsi="Times New Roman" w:cs="Times New Roman"/>
          <w:sz w:val="26"/>
          <w:szCs w:val="26"/>
          <w:lang w:val="vi-VN"/>
        </w:rPr>
        <w:t>- B</w:t>
      </w:r>
      <w:r w:rsidR="00974EDF" w:rsidRPr="00974EDF">
        <w:rPr>
          <w:rFonts w:ascii="Times New Roman" w:hAnsi="Times New Roman" w:cs="Times New Roman"/>
          <w:sz w:val="26"/>
          <w:szCs w:val="26"/>
          <w:lang w:val="vi-VN"/>
        </w:rPr>
        <w:t>án tài sản thuộc sở hữu của mình gắn liền với đất và quyền thuê trong hợp đồng thuê đất</w:t>
      </w:r>
      <w:r w:rsidR="004D6F6F" w:rsidRPr="004D6F6F">
        <w:rPr>
          <w:rFonts w:ascii="Times New Roman" w:hAnsi="Times New Roman" w:cs="Times New Roman"/>
          <w:sz w:val="26"/>
          <w:szCs w:val="26"/>
          <w:lang w:val="vi-VN"/>
        </w:rPr>
        <w:t xml:space="preserve">. </w:t>
      </w:r>
    </w:p>
    <w:p w14:paraId="42080016" w14:textId="0A090697" w:rsidR="00BE46E4" w:rsidRDefault="004D6F6F" w:rsidP="004D6F6F">
      <w:pPr>
        <w:spacing w:before="120" w:after="0" w:line="240" w:lineRule="auto"/>
        <w:ind w:firstLine="709"/>
        <w:jc w:val="both"/>
        <w:rPr>
          <w:rFonts w:ascii="Times New Roman" w:hAnsi="Times New Roman" w:cs="Times New Roman"/>
          <w:sz w:val="26"/>
          <w:szCs w:val="26"/>
          <w:lang w:val="vi-VN"/>
        </w:rPr>
      </w:pPr>
      <w:r w:rsidRPr="004D6F6F">
        <w:rPr>
          <w:rFonts w:ascii="Times New Roman" w:hAnsi="Times New Roman" w:cs="Times New Roman"/>
          <w:sz w:val="26"/>
          <w:szCs w:val="26"/>
          <w:lang w:val="vi-VN"/>
        </w:rPr>
        <w:t>Có thể thấy rằng,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4D6F6F">
        <w:rPr>
          <w:rFonts w:ascii="Times New Roman" w:hAnsi="Times New Roman" w:cs="Times New Roman"/>
          <w:sz w:val="26"/>
          <w:szCs w:val="26"/>
          <w:lang w:val="vi-VN"/>
        </w:rPr>
        <w:t xml:space="preserve"> 2024 quy định rõ hai trường hợp mà người sử dụng đất có thể thực hiện</w:t>
      </w:r>
      <w:r w:rsidR="000D4ECF" w:rsidRPr="000D4ECF">
        <w:rPr>
          <w:rFonts w:ascii="Times New Roman" w:hAnsi="Times New Roman" w:cs="Times New Roman"/>
          <w:sz w:val="26"/>
          <w:szCs w:val="26"/>
          <w:lang w:val="vi-VN"/>
        </w:rPr>
        <w:t xml:space="preserve">. Trường hợp thứ nhất, người sử dụng đất </w:t>
      </w:r>
      <w:r w:rsidR="00577B13" w:rsidRPr="00577B13">
        <w:rPr>
          <w:rFonts w:ascii="Times New Roman" w:hAnsi="Times New Roman" w:cs="Times New Roman"/>
          <w:sz w:val="26"/>
          <w:szCs w:val="26"/>
          <w:lang w:val="vi-VN"/>
        </w:rPr>
        <w:t xml:space="preserve">chỉ bán tài sản </w:t>
      </w:r>
      <w:r w:rsidR="00577B13" w:rsidRPr="00BB2C3C">
        <w:rPr>
          <w:rFonts w:ascii="Times New Roman" w:hAnsi="Times New Roman" w:cs="Times New Roman"/>
          <w:sz w:val="26"/>
          <w:szCs w:val="26"/>
          <w:lang w:val="vi-VN"/>
        </w:rPr>
        <w:t>thuộc sở hữu của mình gắn liền với đất</w:t>
      </w:r>
      <w:r w:rsidR="000D4ECF" w:rsidRPr="000D4ECF">
        <w:rPr>
          <w:rFonts w:ascii="Times New Roman" w:hAnsi="Times New Roman" w:cs="Times New Roman"/>
          <w:sz w:val="26"/>
          <w:szCs w:val="26"/>
          <w:lang w:val="vi-VN"/>
        </w:rPr>
        <w:t xml:space="preserve">. Trường hợp thứ hai, người sử dụng đất </w:t>
      </w:r>
      <w:r w:rsidR="000D4ECF" w:rsidRPr="00974EDF">
        <w:rPr>
          <w:rFonts w:ascii="Times New Roman" w:hAnsi="Times New Roman" w:cs="Times New Roman"/>
          <w:sz w:val="26"/>
          <w:szCs w:val="26"/>
          <w:lang w:val="vi-VN"/>
        </w:rPr>
        <w:t xml:space="preserve">bán </w:t>
      </w:r>
      <w:r w:rsidR="004229F5" w:rsidRPr="004229F5">
        <w:rPr>
          <w:rFonts w:ascii="Times New Roman" w:hAnsi="Times New Roman" w:cs="Times New Roman"/>
          <w:sz w:val="26"/>
          <w:szCs w:val="26"/>
          <w:lang w:val="vi-VN"/>
        </w:rPr>
        <w:t xml:space="preserve">cả </w:t>
      </w:r>
      <w:r w:rsidR="000D4ECF" w:rsidRPr="00974EDF">
        <w:rPr>
          <w:rFonts w:ascii="Times New Roman" w:hAnsi="Times New Roman" w:cs="Times New Roman"/>
          <w:sz w:val="26"/>
          <w:szCs w:val="26"/>
          <w:lang w:val="vi-VN"/>
        </w:rPr>
        <w:t>tài sản thuộc sở hữu của mình gắn liền với đất và quyền thuê trong hợp đồng thuê đất</w:t>
      </w:r>
      <w:r w:rsidR="00595D17" w:rsidRPr="00595D17">
        <w:rPr>
          <w:rFonts w:ascii="Times New Roman" w:hAnsi="Times New Roman" w:cs="Times New Roman"/>
          <w:sz w:val="26"/>
          <w:szCs w:val="26"/>
          <w:lang w:val="vi-VN"/>
        </w:rPr>
        <w:t>.</w:t>
      </w:r>
      <w:r w:rsidR="00983E05" w:rsidRPr="00983E05">
        <w:rPr>
          <w:rFonts w:ascii="Times New Roman" w:hAnsi="Times New Roman" w:cs="Times New Roman"/>
          <w:sz w:val="26"/>
          <w:szCs w:val="26"/>
          <w:lang w:val="vi-VN"/>
        </w:rPr>
        <w:t xml:space="preserve"> Hai trường hợp nêu trên có sự khác biệt về điều kiện thực hiện, cụ thể như sau:</w:t>
      </w:r>
    </w:p>
    <w:p w14:paraId="41A7FFDD" w14:textId="2FC2821D" w:rsidR="00983E05" w:rsidRPr="00B124BE" w:rsidRDefault="009F6800" w:rsidP="00447CD3">
      <w:pPr>
        <w:spacing w:before="120" w:after="0" w:line="240" w:lineRule="auto"/>
        <w:ind w:firstLine="709"/>
        <w:jc w:val="both"/>
        <w:rPr>
          <w:rFonts w:ascii="Times New Roman" w:hAnsi="Times New Roman" w:cs="Times New Roman"/>
          <w:sz w:val="26"/>
          <w:szCs w:val="26"/>
          <w:lang w:val="vi-VN"/>
        </w:rPr>
      </w:pPr>
      <w:r w:rsidRPr="009F6800">
        <w:rPr>
          <w:rFonts w:ascii="Times New Roman" w:hAnsi="Times New Roman" w:cs="Times New Roman"/>
          <w:sz w:val="26"/>
          <w:szCs w:val="26"/>
          <w:lang w:val="vi-VN"/>
        </w:rPr>
        <w:t xml:space="preserve">- Đối với trường hợp thứ nhất, </w:t>
      </w:r>
      <w:r w:rsidR="007A2191" w:rsidRPr="000D4ECF">
        <w:rPr>
          <w:rFonts w:ascii="Times New Roman" w:hAnsi="Times New Roman" w:cs="Times New Roman"/>
          <w:sz w:val="26"/>
          <w:szCs w:val="26"/>
          <w:lang w:val="vi-VN"/>
        </w:rPr>
        <w:t xml:space="preserve">người sử dụng đất </w:t>
      </w:r>
      <w:r w:rsidR="007A2191" w:rsidRPr="00577B13">
        <w:rPr>
          <w:rFonts w:ascii="Times New Roman" w:hAnsi="Times New Roman" w:cs="Times New Roman"/>
          <w:sz w:val="26"/>
          <w:szCs w:val="26"/>
          <w:lang w:val="vi-VN"/>
        </w:rPr>
        <w:t xml:space="preserve">bán tài sản </w:t>
      </w:r>
      <w:r w:rsidR="007A2191" w:rsidRPr="00BB2C3C">
        <w:rPr>
          <w:rFonts w:ascii="Times New Roman" w:hAnsi="Times New Roman" w:cs="Times New Roman"/>
          <w:sz w:val="26"/>
          <w:szCs w:val="26"/>
          <w:lang w:val="vi-VN"/>
        </w:rPr>
        <w:t>thuộc sở hữu của mình gắn liền với đất</w:t>
      </w:r>
      <w:r w:rsidR="00447CD3" w:rsidRPr="00447CD3">
        <w:rPr>
          <w:rFonts w:ascii="Times New Roman" w:hAnsi="Times New Roman" w:cs="Times New Roman"/>
          <w:sz w:val="26"/>
          <w:szCs w:val="26"/>
          <w:lang w:val="vi-VN"/>
        </w:rPr>
        <w:t xml:space="preserve"> sẽ cần phải đáp ứng 02 điều kiện như sau: (1) Tài sản gắn liền với đất thuê được tạo lập hợp pháp và đã được đăng ký theo quy định của pháp luật; (2)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r w:rsidR="00B124BE" w:rsidRPr="00B124BE">
        <w:rPr>
          <w:rFonts w:ascii="Times New Roman" w:hAnsi="Times New Roman" w:cs="Times New Roman"/>
          <w:sz w:val="26"/>
          <w:szCs w:val="26"/>
          <w:lang w:val="vi-VN"/>
        </w:rPr>
        <w:t xml:space="preserve"> Quy định này chặt chẽ và chi tiết hơn so với quy định tại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B124BE" w:rsidRPr="00B124BE">
        <w:rPr>
          <w:rFonts w:ascii="Times New Roman" w:hAnsi="Times New Roman" w:cs="Times New Roman"/>
          <w:sz w:val="26"/>
          <w:szCs w:val="26"/>
          <w:lang w:val="vi-VN"/>
        </w:rPr>
        <w:t xml:space="preserve"> 2013, cụ thể,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B124BE" w:rsidRPr="00B124BE">
        <w:rPr>
          <w:rFonts w:ascii="Times New Roman" w:hAnsi="Times New Roman" w:cs="Times New Roman"/>
          <w:sz w:val="26"/>
          <w:szCs w:val="26"/>
          <w:lang w:val="vi-VN"/>
        </w:rPr>
        <w:t xml:space="preserve"> 2024 ghi rõ tài sản phải được đăng ký theo quy định pháp luật.</w:t>
      </w:r>
    </w:p>
    <w:p w14:paraId="2D1A08FE" w14:textId="77777777" w:rsidR="005A1024" w:rsidRDefault="004D37D3" w:rsidP="003933EF">
      <w:pPr>
        <w:spacing w:before="120" w:after="0" w:line="240" w:lineRule="auto"/>
        <w:ind w:firstLine="709"/>
        <w:jc w:val="both"/>
        <w:rPr>
          <w:rFonts w:ascii="Times New Roman" w:hAnsi="Times New Roman" w:cs="Times New Roman"/>
          <w:sz w:val="26"/>
          <w:szCs w:val="26"/>
          <w:lang w:val="vi-VN"/>
        </w:rPr>
      </w:pPr>
      <w:r w:rsidRPr="004D37D3">
        <w:rPr>
          <w:rFonts w:ascii="Times New Roman" w:hAnsi="Times New Roman" w:cs="Times New Roman"/>
          <w:sz w:val="26"/>
          <w:szCs w:val="26"/>
          <w:lang w:val="vi-VN"/>
        </w:rPr>
        <w:t>- Đối với trường hợp thứ hai, người sử dụng đất</w:t>
      </w:r>
      <w:r w:rsidR="00A37008" w:rsidRPr="00A37008">
        <w:rPr>
          <w:rFonts w:ascii="Times New Roman" w:hAnsi="Times New Roman" w:cs="Times New Roman"/>
          <w:sz w:val="26"/>
          <w:szCs w:val="26"/>
          <w:lang w:val="vi-VN"/>
        </w:rPr>
        <w:t xml:space="preserve"> </w:t>
      </w:r>
      <w:r w:rsidR="00A37008" w:rsidRPr="00974EDF">
        <w:rPr>
          <w:rFonts w:ascii="Times New Roman" w:hAnsi="Times New Roman" w:cs="Times New Roman"/>
          <w:sz w:val="26"/>
          <w:szCs w:val="26"/>
          <w:lang w:val="vi-VN"/>
        </w:rPr>
        <w:t xml:space="preserve">bán </w:t>
      </w:r>
      <w:r w:rsidR="00A37008" w:rsidRPr="004229F5">
        <w:rPr>
          <w:rFonts w:ascii="Times New Roman" w:hAnsi="Times New Roman" w:cs="Times New Roman"/>
          <w:sz w:val="26"/>
          <w:szCs w:val="26"/>
          <w:lang w:val="vi-VN"/>
        </w:rPr>
        <w:t xml:space="preserve">cả </w:t>
      </w:r>
      <w:r w:rsidR="00A37008" w:rsidRPr="00974EDF">
        <w:rPr>
          <w:rFonts w:ascii="Times New Roman" w:hAnsi="Times New Roman" w:cs="Times New Roman"/>
          <w:sz w:val="26"/>
          <w:szCs w:val="26"/>
          <w:lang w:val="vi-VN"/>
        </w:rPr>
        <w:t>tài sản thuộc sở hữu của mình gắn liền với đất và quyền thuê trong hợp đồng thuê đất</w:t>
      </w:r>
      <w:r w:rsidR="001D7E49" w:rsidRPr="001D7E49">
        <w:rPr>
          <w:rFonts w:ascii="Times New Roman" w:hAnsi="Times New Roman" w:cs="Times New Roman"/>
          <w:sz w:val="26"/>
          <w:szCs w:val="26"/>
          <w:lang w:val="vi-VN"/>
        </w:rPr>
        <w:t xml:space="preserve"> thì ngoài điều kiện như trường hợp </w:t>
      </w:r>
      <w:r w:rsidR="001D7E49" w:rsidRPr="001D7E49">
        <w:rPr>
          <w:rFonts w:ascii="Times New Roman" w:hAnsi="Times New Roman" w:cs="Times New Roman"/>
          <w:sz w:val="26"/>
          <w:szCs w:val="26"/>
          <w:lang w:val="vi-VN"/>
        </w:rPr>
        <w:lastRenderedPageBreak/>
        <w:t xml:space="preserve">thứ nhất, người sử dụng đất còn phải đáp ứng thêm điều kiện sau: </w:t>
      </w:r>
      <w:r w:rsidR="008C3132" w:rsidRPr="008C3132">
        <w:rPr>
          <w:rFonts w:ascii="Times New Roman" w:hAnsi="Times New Roman" w:cs="Times New Roman"/>
          <w:i/>
          <w:iCs/>
          <w:sz w:val="26"/>
          <w:szCs w:val="26"/>
          <w:lang w:val="vi-VN"/>
        </w:rPr>
        <w:t>"</w:t>
      </w:r>
      <w:r w:rsidR="001D7E49" w:rsidRPr="008C3132">
        <w:rPr>
          <w:rFonts w:ascii="Times New Roman" w:hAnsi="Times New Roman" w:cs="Times New Roman"/>
          <w:i/>
          <w:iCs/>
          <w:sz w:val="26"/>
          <w:szCs w:val="26"/>
          <w:lang w:val="vi-VN"/>
        </w:rPr>
        <w:t>Đã ứng trước tiền bồi thường, hỗ trợ, tái định cư mà chưa khấu trừ hết vào tiền thuê đất phải nộp</w:t>
      </w:r>
      <w:r w:rsidR="008C3132" w:rsidRPr="008C3132">
        <w:rPr>
          <w:rFonts w:ascii="Times New Roman" w:hAnsi="Times New Roman" w:cs="Times New Roman"/>
          <w:i/>
          <w:iCs/>
          <w:sz w:val="26"/>
          <w:szCs w:val="26"/>
          <w:lang w:val="vi-VN"/>
        </w:rPr>
        <w:t>"</w:t>
      </w:r>
      <w:r w:rsidR="008C3132">
        <w:rPr>
          <w:rStyle w:val="FootnoteReference"/>
          <w:rFonts w:ascii="Times New Roman" w:hAnsi="Times New Roman" w:cs="Times New Roman"/>
          <w:i/>
          <w:iCs/>
          <w:sz w:val="26"/>
          <w:szCs w:val="26"/>
          <w:lang w:val="vi-VN"/>
        </w:rPr>
        <w:footnoteReference w:id="9"/>
      </w:r>
      <w:r w:rsidR="008C3132" w:rsidRPr="008C3132">
        <w:rPr>
          <w:rFonts w:ascii="Times New Roman" w:hAnsi="Times New Roman" w:cs="Times New Roman"/>
          <w:sz w:val="26"/>
          <w:szCs w:val="26"/>
          <w:lang w:val="vi-VN"/>
        </w:rPr>
        <w:t>.</w:t>
      </w:r>
      <w:r w:rsidR="003933EF" w:rsidRPr="003933EF">
        <w:rPr>
          <w:rFonts w:ascii="Times New Roman" w:hAnsi="Times New Roman" w:cs="Times New Roman"/>
          <w:sz w:val="26"/>
          <w:szCs w:val="26"/>
          <w:lang w:val="vi-VN"/>
        </w:rPr>
        <w:t xml:space="preserve"> </w:t>
      </w:r>
    </w:p>
    <w:p w14:paraId="69C2247B" w14:textId="4481EAAC" w:rsidR="003933EF" w:rsidRPr="00397B55" w:rsidRDefault="003933EF" w:rsidP="003933EF">
      <w:pPr>
        <w:spacing w:before="120" w:after="0" w:line="240" w:lineRule="auto"/>
        <w:ind w:firstLine="709"/>
        <w:jc w:val="both"/>
        <w:rPr>
          <w:rFonts w:ascii="Times New Roman" w:hAnsi="Times New Roman" w:cs="Times New Roman"/>
          <w:sz w:val="26"/>
          <w:szCs w:val="26"/>
          <w:lang w:val="vi-VN"/>
        </w:rPr>
      </w:pPr>
      <w:r w:rsidRPr="003933EF">
        <w:rPr>
          <w:rFonts w:ascii="Times New Roman" w:hAnsi="Times New Roman" w:cs="Times New Roman"/>
          <w:sz w:val="26"/>
          <w:szCs w:val="26"/>
          <w:lang w:val="vi-VN"/>
        </w:rPr>
        <w:t xml:space="preserve">Qua quy định </w:t>
      </w:r>
      <w:r w:rsidRPr="00643C5A">
        <w:rPr>
          <w:rFonts w:ascii="Times New Roman" w:hAnsi="Times New Roman" w:cs="Times New Roman"/>
          <w:sz w:val="26"/>
          <w:szCs w:val="26"/>
          <w:lang w:val="vi-VN"/>
        </w:rPr>
        <w:t xml:space="preserve">này, có thể hiểu rằng </w:t>
      </w:r>
      <w:r w:rsidR="00643C5A" w:rsidRPr="00643C5A">
        <w:rPr>
          <w:rFonts w:ascii="Times New Roman" w:hAnsi="Times New Roman" w:cs="Times New Roman"/>
          <w:sz w:val="26"/>
          <w:szCs w:val="26"/>
          <w:lang w:val="vi-VN"/>
        </w:rPr>
        <w:t xml:space="preserve">quyền thuê chỉ được là đối tượng của giao dịch mua bán khi </w:t>
      </w:r>
      <w:r w:rsidR="00202941" w:rsidRPr="00202941">
        <w:rPr>
          <w:rFonts w:ascii="Times New Roman" w:hAnsi="Times New Roman" w:cs="Times New Roman"/>
          <w:sz w:val="26"/>
          <w:szCs w:val="26"/>
          <w:lang w:val="vi-VN"/>
        </w:rPr>
        <w:t xml:space="preserve">và chỉ khi </w:t>
      </w:r>
      <w:r w:rsidR="00B124BE" w:rsidRPr="00B124BE">
        <w:rPr>
          <w:rFonts w:ascii="Times New Roman" w:hAnsi="Times New Roman" w:cs="Times New Roman"/>
          <w:sz w:val="26"/>
          <w:szCs w:val="26"/>
          <w:lang w:val="vi-VN"/>
        </w:rPr>
        <w:t xml:space="preserve">người sử dụng đất đã ứng trước tiền bồi thường, hỗ trợ, tái định cư mà chưa khấu trừ hết vào tiền thuê đất phải nộp, tức phải có sự </w:t>
      </w:r>
      <w:r w:rsidR="00B124BE" w:rsidRPr="00B124BE">
        <w:rPr>
          <w:rFonts w:ascii="Times New Roman" w:hAnsi="Times New Roman" w:cs="Times New Roman"/>
          <w:i/>
          <w:iCs/>
          <w:sz w:val="26"/>
          <w:szCs w:val="26"/>
          <w:lang w:val="vi-VN"/>
        </w:rPr>
        <w:t>"dôi dư"</w:t>
      </w:r>
      <w:r w:rsidR="00B124BE" w:rsidRPr="00B124BE">
        <w:rPr>
          <w:rFonts w:ascii="Times New Roman" w:hAnsi="Times New Roman" w:cs="Times New Roman"/>
          <w:sz w:val="26"/>
          <w:szCs w:val="26"/>
          <w:lang w:val="vi-VN"/>
        </w:rPr>
        <w:t xml:space="preserve"> về giá trị.</w:t>
      </w:r>
      <w:r w:rsidR="00595167" w:rsidRPr="00EF5164">
        <w:rPr>
          <w:rFonts w:ascii="Times New Roman" w:hAnsi="Times New Roman" w:cs="Times New Roman"/>
          <w:sz w:val="26"/>
          <w:szCs w:val="26"/>
          <w:lang w:val="vi-VN"/>
        </w:rPr>
        <w:t xml:space="preserve"> </w:t>
      </w:r>
    </w:p>
    <w:p w14:paraId="7AB6316C" w14:textId="0D9F7BAC" w:rsidR="00F50D83" w:rsidRPr="00FE70A7" w:rsidRDefault="00947B1C" w:rsidP="00F50D83">
      <w:pPr>
        <w:spacing w:before="120" w:after="0" w:line="240" w:lineRule="auto"/>
        <w:ind w:firstLine="709"/>
        <w:jc w:val="both"/>
        <w:rPr>
          <w:rFonts w:ascii="Times New Roman" w:hAnsi="Times New Roman" w:cs="Times New Roman"/>
          <w:sz w:val="26"/>
          <w:szCs w:val="26"/>
          <w:lang w:val="vi-VN"/>
        </w:rPr>
      </w:pPr>
      <w:r w:rsidRPr="00E97ADA">
        <w:rPr>
          <w:rFonts w:ascii="Times New Roman" w:hAnsi="Times New Roman" w:cs="Times New Roman"/>
          <w:sz w:val="26"/>
          <w:szCs w:val="26"/>
          <w:lang w:val="vi-VN"/>
        </w:rPr>
        <w:t>C</w:t>
      </w:r>
      <w:r w:rsidR="00B124BE" w:rsidRPr="00B124BE">
        <w:rPr>
          <w:rFonts w:ascii="Times New Roman" w:hAnsi="Times New Roman" w:cs="Times New Roman"/>
          <w:sz w:val="26"/>
          <w:szCs w:val="26"/>
          <w:lang w:val="vi-VN"/>
        </w:rPr>
        <w:t xml:space="preserve">ó thể kết luận rằng </w:t>
      </w:r>
      <w:r w:rsidRPr="00947B1C">
        <w:rPr>
          <w:rFonts w:ascii="Times New Roman" w:hAnsi="Times New Roman" w:cs="Times New Roman"/>
          <w:sz w:val="26"/>
          <w:szCs w:val="26"/>
          <w:lang w:val="vi-VN"/>
        </w:rPr>
        <w:t xml:space="preserve">trong </w:t>
      </w:r>
      <w:r w:rsidR="00B124BE" w:rsidRPr="00B124BE">
        <w:rPr>
          <w:rFonts w:ascii="Times New Roman" w:hAnsi="Times New Roman" w:cs="Times New Roman"/>
          <w:sz w:val="26"/>
          <w:szCs w:val="26"/>
          <w:lang w:val="vi-VN"/>
        </w:rPr>
        <w:t xml:space="preserve">giao dịch mua bán </w:t>
      </w:r>
      <w:r w:rsidRPr="00947B1C">
        <w:rPr>
          <w:rFonts w:ascii="Times New Roman" w:hAnsi="Times New Roman" w:cs="Times New Roman"/>
          <w:sz w:val="26"/>
          <w:szCs w:val="26"/>
          <w:lang w:val="vi-VN"/>
        </w:rPr>
        <w:t xml:space="preserve">tài sản gắn liền với đất, người sử dụng đất chỉ có thể bán </w:t>
      </w:r>
      <w:r w:rsidR="00E97ADA" w:rsidRPr="00E97ADA">
        <w:rPr>
          <w:rFonts w:ascii="Times New Roman" w:hAnsi="Times New Roman" w:cs="Times New Roman"/>
          <w:sz w:val="26"/>
          <w:szCs w:val="26"/>
          <w:lang w:val="vi-VN"/>
        </w:rPr>
        <w:t xml:space="preserve">tài sản gắn liền với đất và quyền thuê trong hợp đồng thuê đất trong trường hợp </w:t>
      </w:r>
      <w:r w:rsidR="00580E73" w:rsidRPr="00580E73">
        <w:rPr>
          <w:rFonts w:ascii="Times New Roman" w:hAnsi="Times New Roman" w:cs="Times New Roman"/>
          <w:sz w:val="26"/>
          <w:szCs w:val="26"/>
          <w:lang w:val="vi-VN"/>
        </w:rPr>
        <w:t xml:space="preserve">có sự </w:t>
      </w:r>
      <w:r w:rsidR="00580E73" w:rsidRPr="00580E73">
        <w:rPr>
          <w:rFonts w:ascii="Times New Roman" w:hAnsi="Times New Roman" w:cs="Times New Roman"/>
          <w:i/>
          <w:iCs/>
          <w:sz w:val="26"/>
          <w:szCs w:val="26"/>
          <w:lang w:val="vi-VN"/>
        </w:rPr>
        <w:t>"dôi dư"</w:t>
      </w:r>
      <w:r w:rsidR="00580E73" w:rsidRPr="00580E73">
        <w:rPr>
          <w:rFonts w:ascii="Times New Roman" w:hAnsi="Times New Roman" w:cs="Times New Roman"/>
          <w:sz w:val="26"/>
          <w:szCs w:val="26"/>
          <w:lang w:val="vi-VN"/>
        </w:rPr>
        <w:t xml:space="preserve"> về giá trị của số tiền bồi thường, hỗ trợ tái định cư đã ứng trước so với số tiền đã được khấu trừ vào tiền thuê đất phải n</w:t>
      </w:r>
      <w:r w:rsidR="00580E73" w:rsidRPr="004A6D7C">
        <w:rPr>
          <w:rFonts w:ascii="Times New Roman" w:hAnsi="Times New Roman" w:cs="Times New Roman"/>
          <w:sz w:val="26"/>
          <w:szCs w:val="26"/>
          <w:lang w:val="vi-VN"/>
        </w:rPr>
        <w:t>ộp</w:t>
      </w:r>
      <w:r w:rsidR="00580E73" w:rsidRPr="00580E73">
        <w:rPr>
          <w:rFonts w:ascii="Times New Roman" w:hAnsi="Times New Roman" w:cs="Times New Roman"/>
          <w:sz w:val="26"/>
          <w:szCs w:val="26"/>
          <w:lang w:val="vi-VN"/>
        </w:rPr>
        <w:t>.</w:t>
      </w:r>
      <w:r w:rsidR="004A6D7C" w:rsidRPr="004A6D7C">
        <w:rPr>
          <w:rFonts w:ascii="Times New Roman" w:hAnsi="Times New Roman" w:cs="Times New Roman"/>
          <w:sz w:val="26"/>
          <w:szCs w:val="26"/>
          <w:lang w:val="vi-VN"/>
        </w:rPr>
        <w:t xml:space="preserve"> Còn lại, đối với các trường hợp thông thường khác, về cơ bản</w:t>
      </w:r>
      <w:r w:rsidR="00E4672A" w:rsidRPr="00E4672A">
        <w:rPr>
          <w:rFonts w:ascii="Times New Roman" w:hAnsi="Times New Roman" w:cs="Times New Roman"/>
          <w:sz w:val="26"/>
          <w:szCs w:val="26"/>
          <w:lang w:val="vi-VN"/>
        </w:rPr>
        <w:t xml:space="preserve"> không khác biệt nhiều so với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E4672A" w:rsidRPr="00E4672A">
        <w:rPr>
          <w:rFonts w:ascii="Times New Roman" w:hAnsi="Times New Roman" w:cs="Times New Roman"/>
          <w:sz w:val="26"/>
          <w:szCs w:val="26"/>
          <w:lang w:val="vi-VN"/>
        </w:rPr>
        <w:t xml:space="preserve"> 2013</w:t>
      </w:r>
      <w:r w:rsidR="004A6D7C" w:rsidRPr="004A6D7C">
        <w:rPr>
          <w:rFonts w:ascii="Times New Roman" w:hAnsi="Times New Roman" w:cs="Times New Roman"/>
          <w:sz w:val="26"/>
          <w:szCs w:val="26"/>
          <w:lang w:val="vi-VN"/>
        </w:rPr>
        <w:t xml:space="preserve">, người sử dụng đất sẽ chỉ </w:t>
      </w:r>
      <w:r w:rsidR="00F50D83" w:rsidRPr="00EF5164">
        <w:rPr>
          <w:rFonts w:ascii="Times New Roman" w:hAnsi="Times New Roman" w:cs="Times New Roman"/>
          <w:sz w:val="26"/>
          <w:szCs w:val="26"/>
          <w:lang w:val="vi-VN"/>
        </w:rPr>
        <w:t xml:space="preserve">được </w:t>
      </w:r>
      <w:r w:rsidR="004A6D7C" w:rsidRPr="004A6D7C">
        <w:rPr>
          <w:rFonts w:ascii="Times New Roman" w:hAnsi="Times New Roman" w:cs="Times New Roman"/>
          <w:sz w:val="26"/>
          <w:szCs w:val="26"/>
          <w:lang w:val="vi-VN"/>
        </w:rPr>
        <w:t>bán tài sản thuộc quyền sở hữu của mình gắn liền với đất</w:t>
      </w:r>
      <w:r w:rsidR="00C22970" w:rsidRPr="00C22970">
        <w:rPr>
          <w:rFonts w:ascii="Times New Roman" w:hAnsi="Times New Roman" w:cs="Times New Roman"/>
          <w:sz w:val="26"/>
          <w:szCs w:val="26"/>
          <w:lang w:val="vi-VN"/>
        </w:rPr>
        <w:t xml:space="preserve"> </w:t>
      </w:r>
      <w:r w:rsidR="004A6D7C" w:rsidRPr="004A6D7C">
        <w:rPr>
          <w:rFonts w:ascii="Times New Roman" w:hAnsi="Times New Roman" w:cs="Times New Roman"/>
          <w:sz w:val="26"/>
          <w:szCs w:val="26"/>
          <w:lang w:val="vi-VN"/>
        </w:rPr>
        <w:t xml:space="preserve">mà không </w:t>
      </w:r>
      <w:r w:rsidR="00F50D83" w:rsidRPr="00EF5164">
        <w:rPr>
          <w:rFonts w:ascii="Times New Roman" w:hAnsi="Times New Roman" w:cs="Times New Roman"/>
          <w:sz w:val="26"/>
          <w:szCs w:val="26"/>
          <w:lang w:val="vi-VN"/>
        </w:rPr>
        <w:t xml:space="preserve">được </w:t>
      </w:r>
      <w:r w:rsidR="004A6D7C" w:rsidRPr="004A6D7C">
        <w:rPr>
          <w:rFonts w:ascii="Times New Roman" w:hAnsi="Times New Roman" w:cs="Times New Roman"/>
          <w:sz w:val="26"/>
          <w:szCs w:val="26"/>
          <w:lang w:val="vi-VN"/>
        </w:rPr>
        <w:t>bán quyền thuê trong hợp đồng thuê đất, người mua vẫn được tiếp tục sử dụng đất đúng mục đích trong thời hạn sử dụng đất còn lại</w:t>
      </w:r>
      <w:r w:rsidR="00FE70A7">
        <w:rPr>
          <w:rStyle w:val="FootnoteReference"/>
          <w:rFonts w:ascii="Times New Roman" w:hAnsi="Times New Roman" w:cs="Times New Roman"/>
          <w:sz w:val="26"/>
          <w:szCs w:val="26"/>
          <w:lang w:val="vi-VN"/>
        </w:rPr>
        <w:footnoteReference w:id="10"/>
      </w:r>
      <w:r w:rsidR="00FE70A7" w:rsidRPr="00FE70A7">
        <w:rPr>
          <w:rFonts w:ascii="Times New Roman" w:hAnsi="Times New Roman" w:cs="Times New Roman"/>
          <w:sz w:val="26"/>
          <w:szCs w:val="26"/>
          <w:lang w:val="vi-VN"/>
        </w:rPr>
        <w:t>.</w:t>
      </w:r>
    </w:p>
    <w:p w14:paraId="05F0AFEF" w14:textId="43813D24" w:rsidR="00A933D6" w:rsidRDefault="006B041C" w:rsidP="003D024F">
      <w:pPr>
        <w:spacing w:before="120" w:after="0" w:line="240" w:lineRule="auto"/>
        <w:ind w:firstLine="709"/>
        <w:jc w:val="both"/>
        <w:rPr>
          <w:rFonts w:ascii="Times New Roman" w:hAnsi="Times New Roman" w:cs="Times New Roman"/>
          <w:sz w:val="26"/>
          <w:szCs w:val="26"/>
          <w:lang w:val="vi-VN"/>
        </w:rPr>
      </w:pPr>
      <w:r w:rsidRPr="006B041C">
        <w:rPr>
          <w:rFonts w:ascii="Times New Roman" w:hAnsi="Times New Roman" w:cs="Times New Roman"/>
          <w:b/>
          <w:bCs/>
          <w:i/>
          <w:iCs/>
          <w:sz w:val="26"/>
          <w:szCs w:val="26"/>
          <w:lang w:val="vi-VN"/>
        </w:rPr>
        <w:t>2.2.</w:t>
      </w:r>
      <w:r w:rsidRPr="006B041C">
        <w:rPr>
          <w:rFonts w:ascii="Times New Roman" w:hAnsi="Times New Roman" w:cs="Times New Roman"/>
          <w:sz w:val="26"/>
          <w:szCs w:val="26"/>
          <w:lang w:val="vi-VN"/>
        </w:rPr>
        <w:t xml:space="preserve"> </w:t>
      </w:r>
      <w:r w:rsidRPr="00D85CDF">
        <w:rPr>
          <w:rFonts w:ascii="Times New Roman" w:hAnsi="Times New Roman" w:cs="Times New Roman"/>
          <w:b/>
          <w:bCs/>
          <w:i/>
          <w:iCs/>
          <w:sz w:val="26"/>
          <w:szCs w:val="26"/>
          <w:lang w:val="vi-VN"/>
        </w:rPr>
        <w:t>Quyền thuê</w:t>
      </w:r>
      <w:r w:rsidRPr="000F7A60">
        <w:rPr>
          <w:rFonts w:ascii="Times New Roman" w:hAnsi="Times New Roman" w:cs="Times New Roman"/>
          <w:b/>
          <w:bCs/>
          <w:i/>
          <w:iCs/>
          <w:sz w:val="26"/>
          <w:szCs w:val="26"/>
          <w:lang w:val="vi-VN"/>
        </w:rPr>
        <w:t xml:space="preserve"> trong hợp đồng thuê đất</w:t>
      </w:r>
      <w:r w:rsidRPr="00D85CDF">
        <w:rPr>
          <w:rFonts w:ascii="Times New Roman" w:hAnsi="Times New Roman" w:cs="Times New Roman"/>
          <w:b/>
          <w:bCs/>
          <w:i/>
          <w:iCs/>
          <w:sz w:val="26"/>
          <w:szCs w:val="26"/>
          <w:lang w:val="vi-VN"/>
        </w:rPr>
        <w:t xml:space="preserve"> </w:t>
      </w:r>
      <w:r w:rsidRPr="000F7A60">
        <w:rPr>
          <w:rFonts w:ascii="Times New Roman" w:hAnsi="Times New Roman" w:cs="Times New Roman"/>
          <w:b/>
          <w:bCs/>
          <w:i/>
          <w:iCs/>
          <w:sz w:val="26"/>
          <w:szCs w:val="26"/>
          <w:lang w:val="vi-VN"/>
        </w:rPr>
        <w:t>đối v</w:t>
      </w:r>
      <w:r w:rsidRPr="00BF5B4B">
        <w:rPr>
          <w:rFonts w:ascii="Times New Roman" w:hAnsi="Times New Roman" w:cs="Times New Roman"/>
          <w:b/>
          <w:bCs/>
          <w:i/>
          <w:iCs/>
          <w:sz w:val="26"/>
          <w:szCs w:val="26"/>
          <w:lang w:val="vi-VN"/>
        </w:rPr>
        <w:t>ới</w:t>
      </w:r>
      <w:r w:rsidRPr="00D85CDF">
        <w:rPr>
          <w:rFonts w:ascii="Times New Roman" w:hAnsi="Times New Roman" w:cs="Times New Roman"/>
          <w:b/>
          <w:bCs/>
          <w:i/>
          <w:iCs/>
          <w:sz w:val="26"/>
          <w:szCs w:val="26"/>
          <w:lang w:val="vi-VN"/>
        </w:rPr>
        <w:t xml:space="preserve"> giao dịch </w:t>
      </w:r>
      <w:r w:rsidRPr="006B041C">
        <w:rPr>
          <w:rFonts w:ascii="Times New Roman" w:hAnsi="Times New Roman" w:cs="Times New Roman"/>
          <w:b/>
          <w:bCs/>
          <w:i/>
          <w:iCs/>
          <w:sz w:val="26"/>
          <w:szCs w:val="26"/>
          <w:lang w:val="vi-VN"/>
        </w:rPr>
        <w:t>cho thu</w:t>
      </w:r>
      <w:r w:rsidRPr="00EF54EE">
        <w:rPr>
          <w:rFonts w:ascii="Times New Roman" w:hAnsi="Times New Roman" w:cs="Times New Roman"/>
          <w:b/>
          <w:bCs/>
          <w:i/>
          <w:iCs/>
          <w:sz w:val="26"/>
          <w:szCs w:val="26"/>
          <w:lang w:val="vi-VN"/>
        </w:rPr>
        <w:t>ê</w:t>
      </w:r>
      <w:r w:rsidRPr="00D85CDF">
        <w:rPr>
          <w:rFonts w:ascii="Times New Roman" w:hAnsi="Times New Roman" w:cs="Times New Roman"/>
          <w:b/>
          <w:bCs/>
          <w:i/>
          <w:iCs/>
          <w:sz w:val="26"/>
          <w:szCs w:val="26"/>
          <w:lang w:val="vi-VN"/>
        </w:rPr>
        <w:t xml:space="preserve"> tài sản gắn liền với đ</w:t>
      </w:r>
      <w:r w:rsidRPr="000F7A60">
        <w:rPr>
          <w:rFonts w:ascii="Times New Roman" w:hAnsi="Times New Roman" w:cs="Times New Roman"/>
          <w:b/>
          <w:bCs/>
          <w:i/>
          <w:iCs/>
          <w:sz w:val="26"/>
          <w:szCs w:val="26"/>
          <w:lang w:val="vi-VN"/>
        </w:rPr>
        <w:t>ất</w:t>
      </w:r>
    </w:p>
    <w:p w14:paraId="09C3B41B" w14:textId="217D2AE8" w:rsidR="00F51616" w:rsidRDefault="00C347FA" w:rsidP="00815142">
      <w:pPr>
        <w:spacing w:before="120" w:after="0" w:line="240" w:lineRule="auto"/>
        <w:ind w:firstLine="709"/>
        <w:jc w:val="both"/>
        <w:rPr>
          <w:rFonts w:ascii="Times New Roman" w:hAnsi="Times New Roman" w:cs="Times New Roman"/>
          <w:sz w:val="26"/>
          <w:szCs w:val="26"/>
          <w:lang w:val="vi-VN"/>
        </w:rPr>
      </w:pPr>
      <w:r w:rsidRPr="00C347FA">
        <w:rPr>
          <w:rFonts w:ascii="Times New Roman" w:hAnsi="Times New Roman" w:cs="Times New Roman"/>
          <w:sz w:val="26"/>
          <w:szCs w:val="26"/>
          <w:lang w:val="vi-VN"/>
        </w:rPr>
        <w:t xml:space="preserve">Quyền được cho thuê tài sản gắn liền với đất </w:t>
      </w:r>
      <w:r w:rsidR="00F50D83" w:rsidRPr="00EF5164">
        <w:rPr>
          <w:rFonts w:ascii="Times New Roman" w:hAnsi="Times New Roman" w:cs="Times New Roman"/>
          <w:sz w:val="26"/>
          <w:szCs w:val="26"/>
          <w:lang w:val="vi-VN"/>
        </w:rPr>
        <w:t xml:space="preserve">đã </w:t>
      </w:r>
      <w:r w:rsidRPr="00C347FA">
        <w:rPr>
          <w:rFonts w:ascii="Times New Roman" w:hAnsi="Times New Roman" w:cs="Times New Roman"/>
          <w:sz w:val="26"/>
          <w:szCs w:val="26"/>
          <w:lang w:val="vi-VN"/>
        </w:rPr>
        <w:t xml:space="preserve">được </w:t>
      </w:r>
      <w:r w:rsidR="00F50D83" w:rsidRPr="00EF5164">
        <w:rPr>
          <w:rFonts w:ascii="Times New Roman" w:hAnsi="Times New Roman" w:cs="Times New Roman"/>
          <w:sz w:val="26"/>
          <w:szCs w:val="26"/>
          <w:lang w:val="vi-VN"/>
        </w:rPr>
        <w:t xml:space="preserve">điều chỉnh theo hướng tạo điều kiện hơn trong </w:t>
      </w:r>
      <w:r w:rsidRPr="00C347FA">
        <w:rPr>
          <w:rFonts w:ascii="Times New Roman" w:hAnsi="Times New Roman" w:cs="Times New Roman"/>
          <w:sz w:val="26"/>
          <w:szCs w:val="26"/>
          <w:lang w:val="vi-VN"/>
        </w:rPr>
        <w:t>quy định tại Khoản 24 Điều 2 Nghị định 01/2017/NĐ-CP</w:t>
      </w:r>
      <w:r w:rsidR="009C09A1" w:rsidRPr="009C09A1">
        <w:rPr>
          <w:rFonts w:ascii="Times New Roman" w:hAnsi="Times New Roman" w:cs="Times New Roman"/>
          <w:sz w:val="26"/>
          <w:szCs w:val="26"/>
          <w:lang w:val="vi-VN"/>
        </w:rPr>
        <w:t xml:space="preserve">, cụ thể: </w:t>
      </w:r>
      <w:r w:rsidR="00F15EF8" w:rsidRPr="00F15EF8">
        <w:rPr>
          <w:rFonts w:ascii="Times New Roman" w:hAnsi="Times New Roman" w:cs="Times New Roman"/>
          <w:i/>
          <w:iCs/>
          <w:sz w:val="26"/>
          <w:szCs w:val="26"/>
          <w:lang w:val="vi-VN"/>
        </w:rPr>
        <w:t>"Tổ chức kinh tế, người Việt Nam định cư ở nước ngoài, doanh nghiệp có vốn đầu tư nước ngoài, hộ gia đình, cá nhân thuê đất của Nhà nước trả tiền thuê đất hàng năm; thuê đất, thuê lại đất trong khu công nghiệp, khu chế xuất, cụm công nghiệp, làng nghề trả tiền thuê đất hàng năm và đã được cấp Giấy chứng nhận thì được cho thuê tài sản gắn liền với đất đã được tạo lập hợp pháp theo quy định của pháp luật nếu đáp ứng đủ các điều kiện theo quy định của pháp luật về kinh doanh bất động sản. Người thuê tài sản phải sử dụng tài sản trên đất theo mục đích đã được xác định trong quyết định cho thuê đất của cơ quan nhà nước có thẩm quyền hoặc trong hợp đồng thuê đất, thuê lại đất đã ký".</w:t>
      </w:r>
      <w:r w:rsidR="00815142" w:rsidRPr="00815142">
        <w:rPr>
          <w:rFonts w:ascii="Times New Roman" w:hAnsi="Times New Roman" w:cs="Times New Roman"/>
          <w:sz w:val="26"/>
          <w:szCs w:val="26"/>
          <w:lang w:val="vi-VN"/>
        </w:rPr>
        <w:t xml:space="preserve"> Theo đó, người sử dụng đất </w:t>
      </w:r>
      <w:r w:rsidR="005E6108" w:rsidRPr="005E6108">
        <w:rPr>
          <w:rFonts w:ascii="Times New Roman" w:hAnsi="Times New Roman" w:cs="Times New Roman"/>
          <w:sz w:val="26"/>
          <w:szCs w:val="26"/>
          <w:lang w:val="vi-VN"/>
        </w:rPr>
        <w:t>sẽ được cho thuê tài sản gắn liền với đất được tạo lập hợp pháp và đáp ứng các điều kiện theo quy định của pháp luật về kinh doanh bất động sản.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5E6108" w:rsidRPr="005E6108">
        <w:rPr>
          <w:rFonts w:ascii="Times New Roman" w:hAnsi="Times New Roman" w:cs="Times New Roman"/>
          <w:sz w:val="26"/>
          <w:szCs w:val="26"/>
          <w:lang w:val="vi-VN"/>
        </w:rPr>
        <w:t xml:space="preserve"> 2013 không </w:t>
      </w:r>
      <w:r w:rsidR="00F50D83" w:rsidRPr="00EF5164">
        <w:rPr>
          <w:rFonts w:ascii="Times New Roman" w:hAnsi="Times New Roman" w:cs="Times New Roman"/>
          <w:sz w:val="26"/>
          <w:szCs w:val="26"/>
          <w:lang w:val="vi-VN"/>
        </w:rPr>
        <w:t xml:space="preserve">cho phép chủ sở hữu tài sản gắn liền với đất thuê trả tiền thuê hàng năm có quyền </w:t>
      </w:r>
      <w:r w:rsidR="005E6108" w:rsidRPr="005E6108">
        <w:rPr>
          <w:rFonts w:ascii="Times New Roman" w:hAnsi="Times New Roman" w:cs="Times New Roman"/>
          <w:sz w:val="26"/>
          <w:szCs w:val="26"/>
          <w:lang w:val="vi-VN"/>
        </w:rPr>
        <w:t>cho thuê đối với quyền sử dụng đất và cũng không có đề cập đến quyền thuê trong hợp đồng thuê đất.</w:t>
      </w:r>
    </w:p>
    <w:p w14:paraId="5FCFA12A" w14:textId="5D7B12D1" w:rsidR="005E6108" w:rsidRDefault="005E6108" w:rsidP="00815142">
      <w:pPr>
        <w:spacing w:before="120" w:after="0" w:line="240" w:lineRule="auto"/>
        <w:ind w:firstLine="709"/>
        <w:jc w:val="both"/>
        <w:rPr>
          <w:rFonts w:ascii="Times New Roman" w:hAnsi="Times New Roman" w:cs="Times New Roman"/>
          <w:sz w:val="26"/>
          <w:szCs w:val="26"/>
          <w:lang w:val="vi-VN"/>
        </w:rPr>
      </w:pPr>
      <w:r w:rsidRPr="005E6108">
        <w:rPr>
          <w:rFonts w:ascii="Times New Roman" w:hAnsi="Times New Roman" w:cs="Times New Roman"/>
          <w:sz w:val="26"/>
          <w:szCs w:val="26"/>
          <w:lang w:val="vi-VN"/>
        </w:rPr>
        <w:t>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5E6108">
        <w:rPr>
          <w:rFonts w:ascii="Times New Roman" w:hAnsi="Times New Roman" w:cs="Times New Roman"/>
          <w:sz w:val="26"/>
          <w:szCs w:val="26"/>
          <w:lang w:val="vi-VN"/>
        </w:rPr>
        <w:t xml:space="preserve"> 2024 đã có sự thay đổi lớn so với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5E6108">
        <w:rPr>
          <w:rFonts w:ascii="Times New Roman" w:hAnsi="Times New Roman" w:cs="Times New Roman"/>
          <w:sz w:val="26"/>
          <w:szCs w:val="26"/>
          <w:lang w:val="vi-VN"/>
        </w:rPr>
        <w:t xml:space="preserve"> 2013 bằng việc cho phép ghi nhận quyền thuê trong hợp đồng thuê đất là đối tượng của giao dịch cho thuê</w:t>
      </w:r>
      <w:r w:rsidR="00F50D83" w:rsidRPr="00EF5164">
        <w:rPr>
          <w:rFonts w:ascii="Times New Roman" w:hAnsi="Times New Roman" w:cs="Times New Roman"/>
          <w:sz w:val="26"/>
          <w:szCs w:val="26"/>
          <w:lang w:val="vi-VN"/>
        </w:rPr>
        <w:t xml:space="preserve">, mở hướng tiếp cận </w:t>
      </w:r>
      <w:r w:rsidR="00F50D83" w:rsidRPr="00A4648B">
        <w:rPr>
          <w:rFonts w:ascii="Times New Roman" w:hAnsi="Times New Roman" w:cs="Times New Roman"/>
          <w:i/>
          <w:iCs/>
          <w:sz w:val="26"/>
          <w:szCs w:val="26"/>
          <w:lang w:val="vi-VN"/>
        </w:rPr>
        <w:t>“quyền hóa”</w:t>
      </w:r>
      <w:r w:rsidR="00F50D83" w:rsidRPr="00EF5164">
        <w:rPr>
          <w:rFonts w:ascii="Times New Roman" w:hAnsi="Times New Roman" w:cs="Times New Roman"/>
          <w:sz w:val="26"/>
          <w:szCs w:val="26"/>
          <w:lang w:val="vi-VN"/>
        </w:rPr>
        <w:t xml:space="preserve"> cho các quyền có liên quan đến đất đai về sau khi Luật Đất đai được sửa đổi và/hoặc ban hành mới trong tương lai</w:t>
      </w:r>
      <w:r w:rsidRPr="005E6108">
        <w:rPr>
          <w:rFonts w:ascii="Times New Roman" w:hAnsi="Times New Roman" w:cs="Times New Roman"/>
          <w:sz w:val="26"/>
          <w:szCs w:val="26"/>
          <w:lang w:val="vi-VN"/>
        </w:rPr>
        <w:t xml:space="preserve">. Cụ thể, tại Điểm đ Khoản 1 Điều 34 Luật Đất đai </w:t>
      </w:r>
      <w:proofErr w:type="spellStart"/>
      <w:r w:rsidR="003E41C7">
        <w:rPr>
          <w:rFonts w:ascii="Times New Roman" w:hAnsi="Times New Roman" w:cs="Times New Roman"/>
          <w:sz w:val="26"/>
          <w:szCs w:val="26"/>
        </w:rPr>
        <w:t>năm</w:t>
      </w:r>
      <w:proofErr w:type="spellEnd"/>
      <w:r w:rsidR="003E41C7" w:rsidRPr="005E6108">
        <w:rPr>
          <w:rFonts w:ascii="Times New Roman" w:hAnsi="Times New Roman" w:cs="Times New Roman"/>
          <w:sz w:val="26"/>
          <w:szCs w:val="26"/>
          <w:lang w:val="vi-VN"/>
        </w:rPr>
        <w:t xml:space="preserve"> </w:t>
      </w:r>
      <w:r w:rsidRPr="005E6108">
        <w:rPr>
          <w:rFonts w:ascii="Times New Roman" w:hAnsi="Times New Roman" w:cs="Times New Roman"/>
          <w:sz w:val="26"/>
          <w:szCs w:val="26"/>
          <w:lang w:val="vi-VN"/>
        </w:rPr>
        <w:t>2024 quy định người sử dụng đất là tổ chức</w:t>
      </w:r>
      <w:r w:rsidR="00647D55" w:rsidRPr="00647D55">
        <w:rPr>
          <w:rFonts w:ascii="Times New Roman" w:hAnsi="Times New Roman" w:cs="Times New Roman"/>
          <w:sz w:val="26"/>
          <w:szCs w:val="26"/>
          <w:lang w:val="vi-VN"/>
        </w:rPr>
        <w:t xml:space="preserve"> kinh tế, đơn vị sự nghiệp công lập, tổ chức tôn giáo, tổ chức tôn giáo trực thuộc sử dụng đất do Nhà nước cho thuê đất thu tiền hằng năm (Sau đây gọi chung là: </w:t>
      </w:r>
      <w:r w:rsidR="00647D55" w:rsidRPr="00864EAF">
        <w:rPr>
          <w:rFonts w:ascii="Times New Roman" w:hAnsi="Times New Roman" w:cs="Times New Roman"/>
          <w:i/>
          <w:iCs/>
          <w:sz w:val="26"/>
          <w:szCs w:val="26"/>
          <w:lang w:val="vi-VN"/>
        </w:rPr>
        <w:t>"tổ chức"</w:t>
      </w:r>
      <w:r w:rsidR="00647D55" w:rsidRPr="00647D55">
        <w:rPr>
          <w:rFonts w:ascii="Times New Roman" w:hAnsi="Times New Roman" w:cs="Times New Roman"/>
          <w:sz w:val="26"/>
          <w:szCs w:val="26"/>
          <w:lang w:val="vi-VN"/>
        </w:rPr>
        <w:t>)</w:t>
      </w:r>
      <w:r w:rsidRPr="005E6108">
        <w:rPr>
          <w:rFonts w:ascii="Times New Roman" w:hAnsi="Times New Roman" w:cs="Times New Roman"/>
          <w:sz w:val="26"/>
          <w:szCs w:val="26"/>
          <w:lang w:val="vi-VN"/>
        </w:rPr>
        <w:t xml:space="preserve"> </w:t>
      </w:r>
      <w:r w:rsidR="00022912" w:rsidRPr="00022912">
        <w:rPr>
          <w:rFonts w:ascii="Times New Roman" w:hAnsi="Times New Roman" w:cs="Times New Roman"/>
          <w:sz w:val="26"/>
          <w:szCs w:val="26"/>
          <w:lang w:val="vi-VN"/>
        </w:rPr>
        <w:t xml:space="preserve">được quyền: </w:t>
      </w:r>
      <w:r w:rsidR="00022912" w:rsidRPr="00022912">
        <w:rPr>
          <w:rFonts w:ascii="Times New Roman" w:hAnsi="Times New Roman" w:cs="Times New Roman"/>
          <w:i/>
          <w:iCs/>
          <w:sz w:val="26"/>
          <w:szCs w:val="26"/>
          <w:lang w:val="vi-VN"/>
        </w:rPr>
        <w:t>"Cho thuê tài sản thuộc sở hữu của mình gắn liền với đất và quyền thuê trong hợp đồng thuê đất"</w:t>
      </w:r>
      <w:r w:rsidR="00022912" w:rsidRPr="00022912">
        <w:rPr>
          <w:rFonts w:ascii="Times New Roman" w:hAnsi="Times New Roman" w:cs="Times New Roman"/>
          <w:sz w:val="26"/>
          <w:szCs w:val="26"/>
          <w:lang w:val="vi-VN"/>
        </w:rPr>
        <w:t xml:space="preserve">. Như vậy, </w:t>
      </w:r>
      <w:r w:rsidR="005B56DE" w:rsidRPr="005B56DE">
        <w:rPr>
          <w:rFonts w:ascii="Times New Roman" w:hAnsi="Times New Roman" w:cs="Times New Roman"/>
          <w:sz w:val="26"/>
          <w:szCs w:val="26"/>
          <w:lang w:val="vi-VN"/>
        </w:rPr>
        <w:t xml:space="preserve">quyền thuê trong hợp đồng thuê đất cũng là đối tượng được cho thuê theo quy định pháp luật. </w:t>
      </w:r>
      <w:r w:rsidR="005B56DE" w:rsidRPr="00647D55">
        <w:rPr>
          <w:rFonts w:ascii="Times New Roman" w:hAnsi="Times New Roman" w:cs="Times New Roman"/>
          <w:sz w:val="26"/>
          <w:szCs w:val="26"/>
          <w:lang w:val="vi-VN"/>
        </w:rPr>
        <w:t xml:space="preserve">Điều luật dùng từ </w:t>
      </w:r>
      <w:r w:rsidR="005B56DE" w:rsidRPr="00647D55">
        <w:rPr>
          <w:rFonts w:ascii="Times New Roman" w:hAnsi="Times New Roman" w:cs="Times New Roman"/>
          <w:i/>
          <w:iCs/>
          <w:sz w:val="26"/>
          <w:szCs w:val="26"/>
          <w:lang w:val="vi-VN"/>
        </w:rPr>
        <w:t>"và"</w:t>
      </w:r>
      <w:r w:rsidR="005B56DE" w:rsidRPr="00647D55">
        <w:rPr>
          <w:rFonts w:ascii="Times New Roman" w:hAnsi="Times New Roman" w:cs="Times New Roman"/>
          <w:sz w:val="26"/>
          <w:szCs w:val="26"/>
          <w:lang w:val="vi-VN"/>
        </w:rPr>
        <w:t xml:space="preserve"> để nối</w:t>
      </w:r>
      <w:r w:rsidR="005B56DE" w:rsidRPr="005B56DE">
        <w:rPr>
          <w:rFonts w:ascii="Times New Roman" w:hAnsi="Times New Roman" w:cs="Times New Roman"/>
          <w:sz w:val="26"/>
          <w:szCs w:val="26"/>
          <w:lang w:val="vi-VN"/>
        </w:rPr>
        <w:t xml:space="preserve"> </w:t>
      </w:r>
      <w:r w:rsidR="00647D55" w:rsidRPr="00647D55">
        <w:rPr>
          <w:rFonts w:ascii="Times New Roman" w:hAnsi="Times New Roman" w:cs="Times New Roman"/>
          <w:sz w:val="26"/>
          <w:szCs w:val="26"/>
          <w:lang w:val="vi-VN"/>
        </w:rPr>
        <w:t xml:space="preserve">giữa hai vế, thể hiện đối tượng </w:t>
      </w:r>
      <w:r w:rsidR="00647D55" w:rsidRPr="00647D55">
        <w:rPr>
          <w:rFonts w:ascii="Times New Roman" w:hAnsi="Times New Roman" w:cs="Times New Roman"/>
          <w:i/>
          <w:iCs/>
          <w:sz w:val="26"/>
          <w:szCs w:val="26"/>
          <w:lang w:val="vi-VN"/>
        </w:rPr>
        <w:t>"tài sản"</w:t>
      </w:r>
      <w:r w:rsidR="00647D55" w:rsidRPr="00647D55">
        <w:rPr>
          <w:rFonts w:ascii="Times New Roman" w:hAnsi="Times New Roman" w:cs="Times New Roman"/>
          <w:sz w:val="26"/>
          <w:szCs w:val="26"/>
          <w:lang w:val="vi-VN"/>
        </w:rPr>
        <w:t xml:space="preserve"> và đối tượng </w:t>
      </w:r>
      <w:r w:rsidR="00647D55" w:rsidRPr="00647D55">
        <w:rPr>
          <w:rFonts w:ascii="Times New Roman" w:hAnsi="Times New Roman" w:cs="Times New Roman"/>
          <w:i/>
          <w:iCs/>
          <w:sz w:val="26"/>
          <w:szCs w:val="26"/>
          <w:lang w:val="vi-VN"/>
        </w:rPr>
        <w:t>"quyền thuê trong hợp đồng thuê đất"</w:t>
      </w:r>
      <w:r w:rsidR="00647D55" w:rsidRPr="00647D55">
        <w:rPr>
          <w:rFonts w:ascii="Times New Roman" w:hAnsi="Times New Roman" w:cs="Times New Roman"/>
          <w:sz w:val="26"/>
          <w:szCs w:val="26"/>
          <w:lang w:val="vi-VN"/>
        </w:rPr>
        <w:t xml:space="preserve"> được thực hiện cùng nhau, khi người sử dụng </w:t>
      </w:r>
      <w:r w:rsidR="00647D55" w:rsidRPr="00647D55">
        <w:rPr>
          <w:rFonts w:ascii="Times New Roman" w:hAnsi="Times New Roman" w:cs="Times New Roman"/>
          <w:sz w:val="26"/>
          <w:szCs w:val="26"/>
          <w:lang w:val="vi-VN"/>
        </w:rPr>
        <w:lastRenderedPageBreak/>
        <w:t>đất là tổ chức cho thuê tài sản gắn liền với đất thì đồng thời sẽ phải cho thuê quyền thuê trong hợp đồng thuê đất, không thể tách rời hai đối tượng này.</w:t>
      </w:r>
    </w:p>
    <w:p w14:paraId="287BB957" w14:textId="6AE0C07F" w:rsidR="00A113D4" w:rsidRPr="00397B55" w:rsidRDefault="00647D55" w:rsidP="00815142">
      <w:pPr>
        <w:spacing w:before="120" w:after="0" w:line="240" w:lineRule="auto"/>
        <w:ind w:firstLine="709"/>
        <w:jc w:val="both"/>
        <w:rPr>
          <w:rFonts w:ascii="Times New Roman" w:hAnsi="Times New Roman" w:cs="Times New Roman"/>
          <w:sz w:val="26"/>
          <w:szCs w:val="26"/>
          <w:lang w:val="vi-VN"/>
        </w:rPr>
      </w:pPr>
      <w:r w:rsidRPr="00647D55">
        <w:rPr>
          <w:rFonts w:ascii="Times New Roman" w:hAnsi="Times New Roman" w:cs="Times New Roman"/>
          <w:sz w:val="26"/>
          <w:szCs w:val="26"/>
          <w:lang w:val="vi-VN"/>
        </w:rPr>
        <w:t>Đối với người sử dụng đất là cá nhân</w:t>
      </w:r>
      <w:r w:rsidR="00864EAF" w:rsidRPr="00864EAF">
        <w:rPr>
          <w:rFonts w:ascii="Times New Roman" w:hAnsi="Times New Roman" w:cs="Times New Roman"/>
          <w:sz w:val="26"/>
          <w:szCs w:val="26"/>
          <w:lang w:val="vi-VN"/>
        </w:rPr>
        <w:t xml:space="preserve"> được nhà nước cho thuê đất</w:t>
      </w:r>
      <w:r w:rsidR="00991F0F" w:rsidRPr="00991F0F">
        <w:rPr>
          <w:rFonts w:ascii="Times New Roman" w:hAnsi="Times New Roman" w:cs="Times New Roman"/>
          <w:sz w:val="26"/>
          <w:szCs w:val="26"/>
          <w:lang w:val="vi-VN"/>
        </w:rPr>
        <w:t xml:space="preserve"> thu tiền thuê đất hằng năm (Sau đây gọi chung là: </w:t>
      </w:r>
      <w:r w:rsidR="00991F0F" w:rsidRPr="00991F0F">
        <w:rPr>
          <w:rFonts w:ascii="Times New Roman" w:hAnsi="Times New Roman" w:cs="Times New Roman"/>
          <w:i/>
          <w:iCs/>
          <w:sz w:val="26"/>
          <w:szCs w:val="26"/>
          <w:lang w:val="vi-VN"/>
        </w:rPr>
        <w:t>"cá nhân"</w:t>
      </w:r>
      <w:r w:rsidR="00991F0F" w:rsidRPr="00991F0F">
        <w:rPr>
          <w:rFonts w:ascii="Times New Roman" w:hAnsi="Times New Roman" w:cs="Times New Roman"/>
          <w:sz w:val="26"/>
          <w:szCs w:val="26"/>
          <w:lang w:val="vi-VN"/>
        </w:rPr>
        <w:t>) được quy định khác biệt so với người sử dụng đất là tổ chức. Theo quy định tại Điểm d Khoản 2 Điều 37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991F0F" w:rsidRPr="00991F0F">
        <w:rPr>
          <w:rFonts w:ascii="Times New Roman" w:hAnsi="Times New Roman" w:cs="Times New Roman"/>
          <w:sz w:val="26"/>
          <w:szCs w:val="26"/>
          <w:lang w:val="vi-VN"/>
        </w:rPr>
        <w:t xml:space="preserve"> 2024, người sử dụng đất là cá nhân được quyền: </w:t>
      </w:r>
      <w:r w:rsidR="00991F0F" w:rsidRPr="00991F0F">
        <w:rPr>
          <w:rFonts w:ascii="Times New Roman" w:hAnsi="Times New Roman" w:cs="Times New Roman"/>
          <w:i/>
          <w:iCs/>
          <w:sz w:val="26"/>
          <w:szCs w:val="26"/>
          <w:lang w:val="vi-VN"/>
        </w:rPr>
        <w:t>"Cho thuê tài sản thuộc sở hữu của mình gắn liền với đất, cho thuê lại quyền thuê trong hợp đồng thuê đất"</w:t>
      </w:r>
      <w:r w:rsidR="00991F0F" w:rsidRPr="00991F0F">
        <w:rPr>
          <w:rFonts w:ascii="Times New Roman" w:hAnsi="Times New Roman" w:cs="Times New Roman"/>
          <w:sz w:val="26"/>
          <w:szCs w:val="26"/>
          <w:lang w:val="vi-VN"/>
        </w:rPr>
        <w:t xml:space="preserve">. Nếu </w:t>
      </w:r>
      <w:r w:rsidR="00F50D83" w:rsidRPr="00EF5164">
        <w:rPr>
          <w:rFonts w:ascii="Times New Roman" w:hAnsi="Times New Roman" w:cs="Times New Roman"/>
          <w:sz w:val="26"/>
          <w:szCs w:val="26"/>
          <w:lang w:val="vi-VN"/>
        </w:rPr>
        <w:t xml:space="preserve">xét thuần túy về mặt ngôn từ của quy định này, thì </w:t>
      </w:r>
      <w:r w:rsidR="00991F0F" w:rsidRPr="00991F0F">
        <w:rPr>
          <w:rFonts w:ascii="Times New Roman" w:hAnsi="Times New Roman" w:cs="Times New Roman"/>
          <w:sz w:val="26"/>
          <w:szCs w:val="26"/>
          <w:lang w:val="vi-VN"/>
        </w:rPr>
        <w:t>đối với người sử dụng đất là tổ chức, việc cho thuê tài sản gắn liền với đất phải đi c</w:t>
      </w:r>
      <w:r w:rsidR="00991F0F" w:rsidRPr="00987DF2">
        <w:rPr>
          <w:rFonts w:ascii="Times New Roman" w:hAnsi="Times New Roman" w:cs="Times New Roman"/>
          <w:sz w:val="26"/>
          <w:szCs w:val="26"/>
          <w:lang w:val="vi-VN"/>
        </w:rPr>
        <w:t>ùng</w:t>
      </w:r>
      <w:r w:rsidR="00991F0F" w:rsidRPr="00991F0F">
        <w:rPr>
          <w:rFonts w:ascii="Times New Roman" w:hAnsi="Times New Roman" w:cs="Times New Roman"/>
          <w:sz w:val="26"/>
          <w:szCs w:val="26"/>
          <w:lang w:val="vi-VN"/>
        </w:rPr>
        <w:t xml:space="preserve"> với quyền thuê trong hợp đồng thuê đất</w:t>
      </w:r>
      <w:r w:rsidR="00F50D83" w:rsidRPr="00EF5164">
        <w:rPr>
          <w:rFonts w:ascii="Times New Roman" w:hAnsi="Times New Roman" w:cs="Times New Roman"/>
          <w:sz w:val="26"/>
          <w:szCs w:val="26"/>
          <w:lang w:val="vi-VN"/>
        </w:rPr>
        <w:t xml:space="preserve">, còn </w:t>
      </w:r>
      <w:r w:rsidR="00987DF2" w:rsidRPr="00987DF2">
        <w:rPr>
          <w:rFonts w:ascii="Times New Roman" w:hAnsi="Times New Roman" w:cs="Times New Roman"/>
          <w:sz w:val="26"/>
          <w:szCs w:val="26"/>
          <w:lang w:val="vi-VN"/>
        </w:rPr>
        <w:t>đối với người sử dụng đất là cá nhân, hai đối tượng này có thể được tách biệt</w:t>
      </w:r>
      <w:r w:rsidR="003F7871" w:rsidRPr="003F7871">
        <w:rPr>
          <w:rFonts w:ascii="Times New Roman" w:hAnsi="Times New Roman" w:cs="Times New Roman"/>
          <w:sz w:val="26"/>
          <w:szCs w:val="26"/>
          <w:lang w:val="vi-VN"/>
        </w:rPr>
        <w:t xml:space="preserve"> vì điều luật sử dụng dấu </w:t>
      </w:r>
      <w:r w:rsidR="003F7871" w:rsidRPr="00B77850">
        <w:rPr>
          <w:rFonts w:ascii="Times New Roman" w:hAnsi="Times New Roman" w:cs="Times New Roman"/>
          <w:i/>
          <w:iCs/>
          <w:sz w:val="26"/>
          <w:szCs w:val="26"/>
          <w:lang w:val="vi-VN"/>
        </w:rPr>
        <w:t>"phẩy</w:t>
      </w:r>
      <w:r w:rsidR="00B77850" w:rsidRPr="00B77850">
        <w:rPr>
          <w:rFonts w:ascii="Times New Roman" w:hAnsi="Times New Roman" w:cs="Times New Roman"/>
          <w:i/>
          <w:iCs/>
          <w:sz w:val="26"/>
          <w:szCs w:val="26"/>
          <w:lang w:val="vi-VN"/>
        </w:rPr>
        <w:t>"</w:t>
      </w:r>
      <w:r w:rsidR="00B77850" w:rsidRPr="00B77850">
        <w:rPr>
          <w:rFonts w:ascii="Times New Roman" w:hAnsi="Times New Roman" w:cs="Times New Roman"/>
          <w:sz w:val="26"/>
          <w:szCs w:val="26"/>
          <w:lang w:val="vi-VN"/>
        </w:rPr>
        <w:t xml:space="preserve"> để ngăn cách hai vế câu.</w:t>
      </w:r>
    </w:p>
    <w:p w14:paraId="5D74CA27" w14:textId="06FF0F45" w:rsidR="00CA6E62" w:rsidRDefault="00CA6E62" w:rsidP="00CA6E62">
      <w:pPr>
        <w:spacing w:before="120" w:after="0" w:line="240" w:lineRule="auto"/>
        <w:ind w:firstLine="709"/>
        <w:jc w:val="both"/>
        <w:rPr>
          <w:rFonts w:ascii="Times New Roman" w:hAnsi="Times New Roman" w:cs="Times New Roman"/>
          <w:b/>
          <w:bCs/>
          <w:i/>
          <w:iCs/>
          <w:sz w:val="26"/>
          <w:szCs w:val="26"/>
          <w:lang w:val="vi-VN"/>
        </w:rPr>
      </w:pPr>
      <w:r w:rsidRPr="006B041C">
        <w:rPr>
          <w:rFonts w:ascii="Times New Roman" w:hAnsi="Times New Roman" w:cs="Times New Roman"/>
          <w:b/>
          <w:bCs/>
          <w:i/>
          <w:iCs/>
          <w:sz w:val="26"/>
          <w:szCs w:val="26"/>
          <w:lang w:val="vi-VN"/>
        </w:rPr>
        <w:t>2.</w:t>
      </w:r>
      <w:r w:rsidR="00E72656" w:rsidRPr="009C09A1">
        <w:rPr>
          <w:rFonts w:ascii="Times New Roman" w:hAnsi="Times New Roman" w:cs="Times New Roman"/>
          <w:b/>
          <w:bCs/>
          <w:i/>
          <w:iCs/>
          <w:sz w:val="26"/>
          <w:szCs w:val="26"/>
          <w:lang w:val="vi-VN"/>
        </w:rPr>
        <w:t>3</w:t>
      </w:r>
      <w:r w:rsidRPr="006B041C">
        <w:rPr>
          <w:rFonts w:ascii="Times New Roman" w:hAnsi="Times New Roman" w:cs="Times New Roman"/>
          <w:b/>
          <w:bCs/>
          <w:i/>
          <w:iCs/>
          <w:sz w:val="26"/>
          <w:szCs w:val="26"/>
          <w:lang w:val="vi-VN"/>
        </w:rPr>
        <w:t>.</w:t>
      </w:r>
      <w:r w:rsidRPr="006B041C">
        <w:rPr>
          <w:rFonts w:ascii="Times New Roman" w:hAnsi="Times New Roman" w:cs="Times New Roman"/>
          <w:sz w:val="26"/>
          <w:szCs w:val="26"/>
          <w:lang w:val="vi-VN"/>
        </w:rPr>
        <w:t xml:space="preserve"> </w:t>
      </w:r>
      <w:r w:rsidRPr="00D85CDF">
        <w:rPr>
          <w:rFonts w:ascii="Times New Roman" w:hAnsi="Times New Roman" w:cs="Times New Roman"/>
          <w:b/>
          <w:bCs/>
          <w:i/>
          <w:iCs/>
          <w:sz w:val="26"/>
          <w:szCs w:val="26"/>
          <w:lang w:val="vi-VN"/>
        </w:rPr>
        <w:t>Quyền thuê</w:t>
      </w:r>
      <w:r w:rsidRPr="000F7A60">
        <w:rPr>
          <w:rFonts w:ascii="Times New Roman" w:hAnsi="Times New Roman" w:cs="Times New Roman"/>
          <w:b/>
          <w:bCs/>
          <w:i/>
          <w:iCs/>
          <w:sz w:val="26"/>
          <w:szCs w:val="26"/>
          <w:lang w:val="vi-VN"/>
        </w:rPr>
        <w:t xml:space="preserve"> trong hợp đồng thuê đất</w:t>
      </w:r>
      <w:r w:rsidRPr="00D85CDF">
        <w:rPr>
          <w:rFonts w:ascii="Times New Roman" w:hAnsi="Times New Roman" w:cs="Times New Roman"/>
          <w:b/>
          <w:bCs/>
          <w:i/>
          <w:iCs/>
          <w:sz w:val="26"/>
          <w:szCs w:val="26"/>
          <w:lang w:val="vi-VN"/>
        </w:rPr>
        <w:t xml:space="preserve"> </w:t>
      </w:r>
      <w:r w:rsidRPr="000F7A60">
        <w:rPr>
          <w:rFonts w:ascii="Times New Roman" w:hAnsi="Times New Roman" w:cs="Times New Roman"/>
          <w:b/>
          <w:bCs/>
          <w:i/>
          <w:iCs/>
          <w:sz w:val="26"/>
          <w:szCs w:val="26"/>
          <w:lang w:val="vi-VN"/>
        </w:rPr>
        <w:t>đối v</w:t>
      </w:r>
      <w:r w:rsidRPr="00BF5B4B">
        <w:rPr>
          <w:rFonts w:ascii="Times New Roman" w:hAnsi="Times New Roman" w:cs="Times New Roman"/>
          <w:b/>
          <w:bCs/>
          <w:i/>
          <w:iCs/>
          <w:sz w:val="26"/>
          <w:szCs w:val="26"/>
          <w:lang w:val="vi-VN"/>
        </w:rPr>
        <w:t>ới</w:t>
      </w:r>
      <w:r w:rsidRPr="00D85CDF">
        <w:rPr>
          <w:rFonts w:ascii="Times New Roman" w:hAnsi="Times New Roman" w:cs="Times New Roman"/>
          <w:b/>
          <w:bCs/>
          <w:i/>
          <w:iCs/>
          <w:sz w:val="26"/>
          <w:szCs w:val="26"/>
          <w:lang w:val="vi-VN"/>
        </w:rPr>
        <w:t xml:space="preserve"> giao dịch </w:t>
      </w:r>
      <w:r w:rsidR="00AF344E" w:rsidRPr="00AF344E">
        <w:rPr>
          <w:rFonts w:ascii="Times New Roman" w:hAnsi="Times New Roman" w:cs="Times New Roman"/>
          <w:b/>
          <w:bCs/>
          <w:i/>
          <w:iCs/>
          <w:sz w:val="26"/>
          <w:szCs w:val="26"/>
          <w:lang w:val="vi-VN"/>
        </w:rPr>
        <w:t>thế chấp, góp v</w:t>
      </w:r>
      <w:r w:rsidR="00AF344E" w:rsidRPr="00C347FA">
        <w:rPr>
          <w:rFonts w:ascii="Times New Roman" w:hAnsi="Times New Roman" w:cs="Times New Roman"/>
          <w:b/>
          <w:bCs/>
          <w:i/>
          <w:iCs/>
          <w:sz w:val="26"/>
          <w:szCs w:val="26"/>
          <w:lang w:val="vi-VN"/>
        </w:rPr>
        <w:t>ốn</w:t>
      </w:r>
      <w:r w:rsidRPr="00D85CDF">
        <w:rPr>
          <w:rFonts w:ascii="Times New Roman" w:hAnsi="Times New Roman" w:cs="Times New Roman"/>
          <w:b/>
          <w:bCs/>
          <w:i/>
          <w:iCs/>
          <w:sz w:val="26"/>
          <w:szCs w:val="26"/>
          <w:lang w:val="vi-VN"/>
        </w:rPr>
        <w:t xml:space="preserve"> tài sản gắn liền với đ</w:t>
      </w:r>
      <w:r w:rsidRPr="000F7A60">
        <w:rPr>
          <w:rFonts w:ascii="Times New Roman" w:hAnsi="Times New Roman" w:cs="Times New Roman"/>
          <w:b/>
          <w:bCs/>
          <w:i/>
          <w:iCs/>
          <w:sz w:val="26"/>
          <w:szCs w:val="26"/>
          <w:lang w:val="vi-VN"/>
        </w:rPr>
        <w:t>ất</w:t>
      </w:r>
    </w:p>
    <w:p w14:paraId="7F7616B7" w14:textId="5CCF1C45" w:rsidR="00AF344E" w:rsidRDefault="001C36B2" w:rsidP="00CA6E62">
      <w:pPr>
        <w:spacing w:before="120" w:after="0" w:line="240" w:lineRule="auto"/>
        <w:ind w:firstLine="709"/>
        <w:jc w:val="both"/>
        <w:rPr>
          <w:rFonts w:ascii="Times New Roman" w:hAnsi="Times New Roman" w:cs="Times New Roman"/>
          <w:sz w:val="26"/>
          <w:szCs w:val="26"/>
          <w:lang w:val="vi-VN"/>
        </w:rPr>
      </w:pPr>
      <w:r w:rsidRPr="001C36B2">
        <w:rPr>
          <w:rFonts w:ascii="Times New Roman" w:hAnsi="Times New Roman" w:cs="Times New Roman"/>
          <w:sz w:val="26"/>
          <w:szCs w:val="26"/>
          <w:lang w:val="vi-VN"/>
        </w:rPr>
        <w:t xml:space="preserve">Theo quy định tại Điểm b, Điểm d </w:t>
      </w:r>
      <w:r w:rsidR="0058022A" w:rsidRPr="0058022A">
        <w:rPr>
          <w:rFonts w:ascii="Times New Roman" w:hAnsi="Times New Roman" w:cs="Times New Roman"/>
          <w:sz w:val="26"/>
          <w:szCs w:val="26"/>
          <w:lang w:val="vi-VN"/>
        </w:rPr>
        <w:t>Khoản 1 Điều 175; Điểm đ, Điểm e Khoản 2 Điều 17</w:t>
      </w:r>
      <w:r w:rsidR="0058022A" w:rsidRPr="003D135E">
        <w:rPr>
          <w:rFonts w:ascii="Times New Roman" w:hAnsi="Times New Roman" w:cs="Times New Roman"/>
          <w:sz w:val="26"/>
          <w:szCs w:val="26"/>
          <w:lang w:val="vi-VN"/>
        </w:rPr>
        <w:t>9</w:t>
      </w:r>
      <w:r w:rsidR="0058022A" w:rsidRPr="0058022A">
        <w:rPr>
          <w:rFonts w:ascii="Times New Roman" w:hAnsi="Times New Roman" w:cs="Times New Roman"/>
          <w:sz w:val="26"/>
          <w:szCs w:val="26"/>
          <w:lang w:val="vi-VN"/>
        </w:rPr>
        <w:t xml:space="preserve">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58022A" w:rsidRPr="0058022A">
        <w:rPr>
          <w:rFonts w:ascii="Times New Roman" w:hAnsi="Times New Roman" w:cs="Times New Roman"/>
          <w:sz w:val="26"/>
          <w:szCs w:val="26"/>
          <w:lang w:val="vi-VN"/>
        </w:rPr>
        <w:t xml:space="preserve"> 2013</w:t>
      </w:r>
      <w:r w:rsidR="003D135E" w:rsidRPr="003D135E">
        <w:rPr>
          <w:rFonts w:ascii="Times New Roman" w:hAnsi="Times New Roman" w:cs="Times New Roman"/>
          <w:sz w:val="26"/>
          <w:szCs w:val="26"/>
          <w:lang w:val="vi-VN"/>
        </w:rPr>
        <w:t xml:space="preserve"> thì người sử dụng đất được quyền thế chấp, góp vốn đối với tài sản thuộc sở hữu của mình gắn liền với đất. Theo quy định tại Điểm b, Điểm d Khoản 1 Điều 34; Điểm đ, Điểm e Khoản 2 </w:t>
      </w:r>
      <w:r w:rsidR="008C2E36" w:rsidRPr="008C2E36">
        <w:rPr>
          <w:rFonts w:ascii="Times New Roman" w:hAnsi="Times New Roman" w:cs="Times New Roman"/>
          <w:sz w:val="26"/>
          <w:szCs w:val="26"/>
          <w:lang w:val="vi-VN"/>
        </w:rPr>
        <w:t>Điều 37 Luật Đất</w:t>
      </w:r>
      <w:r w:rsidR="008C2E36" w:rsidRPr="00AB58A0">
        <w:rPr>
          <w:rFonts w:ascii="Times New Roman" w:hAnsi="Times New Roman" w:cs="Times New Roman"/>
          <w:sz w:val="26"/>
          <w:szCs w:val="26"/>
          <w:lang w:val="vi-VN"/>
        </w:rPr>
        <w:t xml:space="preserve">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8C2E36" w:rsidRPr="00AB58A0">
        <w:rPr>
          <w:rFonts w:ascii="Times New Roman" w:hAnsi="Times New Roman" w:cs="Times New Roman"/>
          <w:sz w:val="26"/>
          <w:szCs w:val="26"/>
          <w:lang w:val="vi-VN"/>
        </w:rPr>
        <w:t xml:space="preserve"> 2024 </w:t>
      </w:r>
      <w:r w:rsidR="00AB58A0" w:rsidRPr="00AB58A0">
        <w:rPr>
          <w:rFonts w:ascii="Times New Roman" w:hAnsi="Times New Roman" w:cs="Times New Roman"/>
          <w:sz w:val="26"/>
          <w:szCs w:val="26"/>
          <w:lang w:val="vi-VN"/>
        </w:rPr>
        <w:t>thì các quyền của người sử dụng đất được quy định tương tự, không đặt ra các vấn đề liên quan đến thế chấp quyền thuê đất cũng như góp vốn bằng quyền thuê đất. Như vậy, quyền thuê đất không phải là đối tượng được thế chấp, góp vốn theo quy định pháp luật.</w:t>
      </w:r>
    </w:p>
    <w:p w14:paraId="65F4FBD0" w14:textId="1EB89EE1" w:rsidR="00AB58A0" w:rsidRPr="009E0B4A" w:rsidRDefault="00AB58A0" w:rsidP="00CA6E62">
      <w:pPr>
        <w:spacing w:before="120" w:after="0" w:line="240" w:lineRule="auto"/>
        <w:ind w:firstLine="709"/>
        <w:jc w:val="both"/>
        <w:rPr>
          <w:rFonts w:ascii="Times New Roman" w:hAnsi="Times New Roman" w:cs="Times New Roman"/>
          <w:sz w:val="26"/>
          <w:szCs w:val="26"/>
          <w:lang w:val="vi-VN"/>
        </w:rPr>
      </w:pPr>
      <w:r w:rsidRPr="009E60B2">
        <w:rPr>
          <w:rFonts w:ascii="Times New Roman" w:hAnsi="Times New Roman" w:cs="Times New Roman"/>
          <w:b/>
          <w:bCs/>
          <w:i/>
          <w:iCs/>
          <w:sz w:val="26"/>
          <w:szCs w:val="26"/>
          <w:lang w:val="vi-VN"/>
        </w:rPr>
        <w:t>2.4.</w:t>
      </w:r>
      <w:r w:rsidRPr="009E0B4A">
        <w:rPr>
          <w:rFonts w:ascii="Times New Roman" w:hAnsi="Times New Roman" w:cs="Times New Roman"/>
          <w:sz w:val="26"/>
          <w:szCs w:val="26"/>
          <w:lang w:val="vi-VN"/>
        </w:rPr>
        <w:t xml:space="preserve"> </w:t>
      </w:r>
      <w:r w:rsidR="009E0B4A" w:rsidRPr="00D85CDF">
        <w:rPr>
          <w:rFonts w:ascii="Times New Roman" w:hAnsi="Times New Roman" w:cs="Times New Roman"/>
          <w:b/>
          <w:bCs/>
          <w:i/>
          <w:iCs/>
          <w:sz w:val="26"/>
          <w:szCs w:val="26"/>
          <w:lang w:val="vi-VN"/>
        </w:rPr>
        <w:t>Quyền thuê</w:t>
      </w:r>
      <w:r w:rsidR="009E0B4A" w:rsidRPr="000F7A60">
        <w:rPr>
          <w:rFonts w:ascii="Times New Roman" w:hAnsi="Times New Roman" w:cs="Times New Roman"/>
          <w:b/>
          <w:bCs/>
          <w:i/>
          <w:iCs/>
          <w:sz w:val="26"/>
          <w:szCs w:val="26"/>
          <w:lang w:val="vi-VN"/>
        </w:rPr>
        <w:t xml:space="preserve"> trong hợp đồng thuê đất</w:t>
      </w:r>
      <w:r w:rsidR="009E0B4A" w:rsidRPr="00D85CDF">
        <w:rPr>
          <w:rFonts w:ascii="Times New Roman" w:hAnsi="Times New Roman" w:cs="Times New Roman"/>
          <w:b/>
          <w:bCs/>
          <w:i/>
          <w:iCs/>
          <w:sz w:val="26"/>
          <w:szCs w:val="26"/>
          <w:lang w:val="vi-VN"/>
        </w:rPr>
        <w:t xml:space="preserve"> </w:t>
      </w:r>
      <w:r w:rsidR="009E0B4A" w:rsidRPr="009E0B4A">
        <w:rPr>
          <w:rFonts w:ascii="Times New Roman" w:hAnsi="Times New Roman" w:cs="Times New Roman"/>
          <w:b/>
          <w:bCs/>
          <w:i/>
          <w:iCs/>
          <w:sz w:val="26"/>
          <w:szCs w:val="26"/>
          <w:lang w:val="vi-VN"/>
        </w:rPr>
        <w:t>khi để thừa kế, tặng ch</w:t>
      </w:r>
      <w:r w:rsidR="009E0B4A" w:rsidRPr="009E60B2">
        <w:rPr>
          <w:rFonts w:ascii="Times New Roman" w:hAnsi="Times New Roman" w:cs="Times New Roman"/>
          <w:b/>
          <w:bCs/>
          <w:i/>
          <w:iCs/>
          <w:sz w:val="26"/>
          <w:szCs w:val="26"/>
          <w:lang w:val="vi-VN"/>
        </w:rPr>
        <w:t>o</w:t>
      </w:r>
      <w:r w:rsidR="009E0B4A" w:rsidRPr="00D85CDF">
        <w:rPr>
          <w:rFonts w:ascii="Times New Roman" w:hAnsi="Times New Roman" w:cs="Times New Roman"/>
          <w:b/>
          <w:bCs/>
          <w:i/>
          <w:iCs/>
          <w:sz w:val="26"/>
          <w:szCs w:val="26"/>
          <w:lang w:val="vi-VN"/>
        </w:rPr>
        <w:t xml:space="preserve"> tài sản gắn liền với đ</w:t>
      </w:r>
      <w:r w:rsidR="009E0B4A" w:rsidRPr="000F7A60">
        <w:rPr>
          <w:rFonts w:ascii="Times New Roman" w:hAnsi="Times New Roman" w:cs="Times New Roman"/>
          <w:b/>
          <w:bCs/>
          <w:i/>
          <w:iCs/>
          <w:sz w:val="26"/>
          <w:szCs w:val="26"/>
          <w:lang w:val="vi-VN"/>
        </w:rPr>
        <w:t>ất</w:t>
      </w:r>
    </w:p>
    <w:p w14:paraId="73726DF0" w14:textId="4EF64F32" w:rsidR="00836DE3" w:rsidRDefault="003B5858" w:rsidP="00AE3EA2">
      <w:pPr>
        <w:spacing w:before="120" w:after="0" w:line="240" w:lineRule="auto"/>
        <w:ind w:firstLine="709"/>
        <w:jc w:val="both"/>
        <w:rPr>
          <w:rFonts w:ascii="Times New Roman" w:hAnsi="Times New Roman" w:cs="Times New Roman"/>
          <w:sz w:val="26"/>
          <w:szCs w:val="26"/>
          <w:lang w:val="vi-VN"/>
        </w:rPr>
      </w:pPr>
      <w:r w:rsidRPr="003B5858">
        <w:rPr>
          <w:rFonts w:ascii="Times New Roman" w:hAnsi="Times New Roman" w:cs="Times New Roman"/>
          <w:sz w:val="26"/>
          <w:szCs w:val="26"/>
          <w:lang w:val="vi-VN"/>
        </w:rPr>
        <w:t>Các quyền để thừa kế, tặng cho tài sản gắn liền với đất được nhà nước cho thuê đất thu tiền hằng năm là quyền đặc thù của người sử dụng đất là cá nhân. Theo quy định tại Điểm c Khoản 2 Điều 179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3B5858">
        <w:rPr>
          <w:rFonts w:ascii="Times New Roman" w:hAnsi="Times New Roman" w:cs="Times New Roman"/>
          <w:sz w:val="26"/>
          <w:szCs w:val="26"/>
          <w:lang w:val="vi-VN"/>
        </w:rPr>
        <w:t xml:space="preserve"> 2013 thì người sử dụng đất là cá nhân có quyền: </w:t>
      </w:r>
      <w:r w:rsidRPr="003B5858">
        <w:rPr>
          <w:rFonts w:ascii="Times New Roman" w:hAnsi="Times New Roman" w:cs="Times New Roman"/>
          <w:i/>
          <w:iCs/>
          <w:sz w:val="26"/>
          <w:szCs w:val="26"/>
          <w:lang w:val="vi-VN"/>
        </w:rPr>
        <w:t>"Để thừa kế, tặng cho tài sản thuộc sở hữu của mình gắn liền với đất thuê; người nhận thừa kế, người được tặng cho tài sản được Nhà nước tiếp tục cho thuê đất theo mục đích đã được xác định".</w:t>
      </w:r>
    </w:p>
    <w:p w14:paraId="04C39A0E" w14:textId="771BCE1B" w:rsidR="001E6424" w:rsidRDefault="001E6424" w:rsidP="00AE3EA2">
      <w:pPr>
        <w:spacing w:before="120" w:after="0" w:line="240" w:lineRule="auto"/>
        <w:ind w:firstLine="709"/>
        <w:jc w:val="both"/>
        <w:rPr>
          <w:rFonts w:ascii="Times New Roman" w:hAnsi="Times New Roman" w:cs="Times New Roman"/>
          <w:sz w:val="26"/>
          <w:szCs w:val="26"/>
          <w:lang w:val="vi-VN"/>
        </w:rPr>
      </w:pPr>
      <w:r w:rsidRPr="001E6424">
        <w:rPr>
          <w:rFonts w:ascii="Times New Roman" w:hAnsi="Times New Roman" w:cs="Times New Roman"/>
          <w:sz w:val="26"/>
          <w:szCs w:val="26"/>
          <w:lang w:val="vi-VN"/>
        </w:rPr>
        <w:t>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1E6424">
        <w:rPr>
          <w:rFonts w:ascii="Times New Roman" w:hAnsi="Times New Roman" w:cs="Times New Roman"/>
          <w:sz w:val="26"/>
          <w:szCs w:val="26"/>
          <w:lang w:val="vi-VN"/>
        </w:rPr>
        <w:t xml:space="preserve"> 2024 cũng ghi nhận cho người sử dụng đất là cá nh</w:t>
      </w:r>
      <w:r w:rsidRPr="00B653B4">
        <w:rPr>
          <w:rFonts w:ascii="Times New Roman" w:hAnsi="Times New Roman" w:cs="Times New Roman"/>
          <w:sz w:val="26"/>
          <w:szCs w:val="26"/>
          <w:lang w:val="vi-VN"/>
        </w:rPr>
        <w:t>ân</w:t>
      </w:r>
      <w:r w:rsidRPr="001E6424">
        <w:rPr>
          <w:rFonts w:ascii="Times New Roman" w:hAnsi="Times New Roman" w:cs="Times New Roman"/>
          <w:sz w:val="26"/>
          <w:szCs w:val="26"/>
          <w:lang w:val="vi-VN"/>
        </w:rPr>
        <w:t xml:space="preserve"> quyền để thừa kế, tặng cho tài s</w:t>
      </w:r>
      <w:r w:rsidRPr="00B653B4">
        <w:rPr>
          <w:rFonts w:ascii="Times New Roman" w:hAnsi="Times New Roman" w:cs="Times New Roman"/>
          <w:sz w:val="26"/>
          <w:szCs w:val="26"/>
          <w:lang w:val="vi-VN"/>
        </w:rPr>
        <w:t>ản gắn liền với đất</w:t>
      </w:r>
      <w:r w:rsidR="00B96B1F" w:rsidRPr="00B96B1F">
        <w:rPr>
          <w:rFonts w:ascii="Times New Roman" w:hAnsi="Times New Roman" w:cs="Times New Roman"/>
          <w:sz w:val="26"/>
          <w:szCs w:val="26"/>
          <w:lang w:val="vi-VN"/>
        </w:rPr>
        <w:t xml:space="preserve">, tuy nhiên, </w:t>
      </w:r>
      <w:r w:rsidR="00370C77" w:rsidRPr="00370C77">
        <w:rPr>
          <w:rFonts w:ascii="Times New Roman" w:hAnsi="Times New Roman" w:cs="Times New Roman"/>
          <w:sz w:val="26"/>
          <w:szCs w:val="26"/>
          <w:lang w:val="vi-VN"/>
        </w:rPr>
        <w:t>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370C77" w:rsidRPr="00370C77">
        <w:rPr>
          <w:rFonts w:ascii="Times New Roman" w:hAnsi="Times New Roman" w:cs="Times New Roman"/>
          <w:sz w:val="26"/>
          <w:szCs w:val="26"/>
          <w:lang w:val="vi-VN"/>
        </w:rPr>
        <w:t xml:space="preserve"> 2024 quy định thêm việc để thừa kế, tặng cho tài sản gắn liền với đất sẽ được thực hiện cùng với quyền thuê trong hợp đồng thuê đất: </w:t>
      </w:r>
      <w:r w:rsidR="00370C77" w:rsidRPr="00370C77">
        <w:rPr>
          <w:rFonts w:ascii="Times New Roman" w:hAnsi="Times New Roman" w:cs="Times New Roman"/>
          <w:i/>
          <w:iCs/>
          <w:sz w:val="26"/>
          <w:szCs w:val="26"/>
          <w:lang w:val="vi-VN"/>
        </w:rPr>
        <w:t>"Để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r w:rsidR="00370C77">
        <w:rPr>
          <w:rStyle w:val="FootnoteReference"/>
          <w:rFonts w:ascii="Times New Roman" w:hAnsi="Times New Roman" w:cs="Times New Roman"/>
          <w:sz w:val="26"/>
          <w:szCs w:val="26"/>
          <w:lang w:val="vi-VN"/>
        </w:rPr>
        <w:footnoteReference w:id="11"/>
      </w:r>
      <w:r w:rsidR="00370C77" w:rsidRPr="00370C77">
        <w:rPr>
          <w:rFonts w:ascii="Times New Roman" w:hAnsi="Times New Roman" w:cs="Times New Roman"/>
          <w:sz w:val="26"/>
          <w:szCs w:val="26"/>
          <w:lang w:val="vi-VN"/>
        </w:rPr>
        <w:t>.</w:t>
      </w:r>
    </w:p>
    <w:p w14:paraId="6BBEB40C" w14:textId="2823B2D4" w:rsidR="00763EFF" w:rsidRPr="00DE48AD" w:rsidRDefault="00763EFF" w:rsidP="00AE3EA2">
      <w:pPr>
        <w:spacing w:before="120" w:after="0" w:line="240" w:lineRule="auto"/>
        <w:ind w:firstLine="709"/>
        <w:jc w:val="both"/>
        <w:rPr>
          <w:rFonts w:ascii="Times New Roman" w:hAnsi="Times New Roman" w:cs="Times New Roman"/>
          <w:sz w:val="26"/>
          <w:szCs w:val="26"/>
          <w:lang w:val="vi-VN"/>
        </w:rPr>
      </w:pPr>
      <w:r w:rsidRPr="00763EFF">
        <w:rPr>
          <w:rFonts w:ascii="Times New Roman" w:hAnsi="Times New Roman" w:cs="Times New Roman"/>
          <w:sz w:val="26"/>
          <w:szCs w:val="26"/>
          <w:lang w:val="vi-VN"/>
        </w:rPr>
        <w:t>Như vậy, khi so sánh, đối chiếu với Luật Đất đai năm 2013, có thể thấy rằng quyền thuê trong hợp đồng thuê đất đã được ghi nhận là một đối tượng của các giao dịch mua bán, cho thuê, để thừa kế, tặng cho</w:t>
      </w:r>
      <w:r w:rsidR="00D9009D" w:rsidRPr="00D9009D">
        <w:rPr>
          <w:rFonts w:ascii="Times New Roman" w:hAnsi="Times New Roman" w:cs="Times New Roman"/>
          <w:sz w:val="26"/>
          <w:szCs w:val="26"/>
          <w:lang w:val="vi-VN"/>
        </w:rPr>
        <w:t>.</w:t>
      </w:r>
      <w:r w:rsidR="00D57394" w:rsidRPr="00D57394">
        <w:rPr>
          <w:rFonts w:ascii="Times New Roman" w:hAnsi="Times New Roman" w:cs="Times New Roman"/>
          <w:sz w:val="26"/>
          <w:szCs w:val="26"/>
          <w:lang w:val="vi-VN"/>
        </w:rPr>
        <w:t xml:space="preserve"> Tuy nhiên, </w:t>
      </w:r>
      <w:r w:rsidR="00D57394" w:rsidRPr="00AB58A0">
        <w:rPr>
          <w:rFonts w:ascii="Times New Roman" w:hAnsi="Times New Roman" w:cs="Times New Roman"/>
          <w:sz w:val="26"/>
          <w:szCs w:val="26"/>
          <w:lang w:val="vi-VN"/>
        </w:rPr>
        <w:t xml:space="preserve">quyền thuê đất không phải là đối tượng </w:t>
      </w:r>
      <w:r w:rsidR="001240D8" w:rsidRPr="001240D8">
        <w:rPr>
          <w:rFonts w:ascii="Times New Roman" w:hAnsi="Times New Roman" w:cs="Times New Roman"/>
          <w:sz w:val="26"/>
          <w:szCs w:val="26"/>
          <w:lang w:val="vi-VN"/>
        </w:rPr>
        <w:t>của các giao d</w:t>
      </w:r>
      <w:r w:rsidR="001240D8" w:rsidRPr="007A4F39">
        <w:rPr>
          <w:rFonts w:ascii="Times New Roman" w:hAnsi="Times New Roman" w:cs="Times New Roman"/>
          <w:sz w:val="26"/>
          <w:szCs w:val="26"/>
          <w:lang w:val="vi-VN"/>
        </w:rPr>
        <w:t>ịch</w:t>
      </w:r>
      <w:r w:rsidR="00D57394" w:rsidRPr="00AB58A0">
        <w:rPr>
          <w:rFonts w:ascii="Times New Roman" w:hAnsi="Times New Roman" w:cs="Times New Roman"/>
          <w:sz w:val="26"/>
          <w:szCs w:val="26"/>
          <w:lang w:val="vi-VN"/>
        </w:rPr>
        <w:t xml:space="preserve"> thế chấp, góp vốn theo quy định pháp luật.</w:t>
      </w:r>
      <w:r w:rsidR="00AF38C2" w:rsidRPr="00AF38C2">
        <w:rPr>
          <w:rFonts w:ascii="Times New Roman" w:hAnsi="Times New Roman" w:cs="Times New Roman"/>
          <w:sz w:val="26"/>
          <w:szCs w:val="26"/>
          <w:lang w:val="vi-VN"/>
        </w:rPr>
        <w:t xml:space="preserve"> </w:t>
      </w:r>
      <w:r w:rsidR="00DE48AD" w:rsidRPr="00DE48AD">
        <w:rPr>
          <w:rFonts w:ascii="Times New Roman" w:hAnsi="Times New Roman" w:cs="Times New Roman"/>
          <w:sz w:val="26"/>
          <w:szCs w:val="26"/>
          <w:lang w:val="vi-VN"/>
        </w:rPr>
        <w:t xml:space="preserve">Trong thời gian sắp tới, với việc xuất hiện một khái niệm mới, một đối tượng mới của giao dịch thì việc định hướng thi hành đối </w:t>
      </w:r>
      <w:r w:rsidR="00DE48AD" w:rsidRPr="00DE48AD">
        <w:rPr>
          <w:rFonts w:ascii="Times New Roman" w:hAnsi="Times New Roman" w:cs="Times New Roman"/>
          <w:sz w:val="26"/>
          <w:szCs w:val="26"/>
          <w:lang w:val="vi-VN"/>
        </w:rPr>
        <w:lastRenderedPageBreak/>
        <w:t>với quyền thuê trong hợp đồng thuê đất là rất cần thiết để có thể áp dụng chính xác quy định này trên thực tế, tránh chồng chéo, mâu thuẫn.</w:t>
      </w:r>
    </w:p>
    <w:p w14:paraId="6F357D17" w14:textId="71CB6DD1" w:rsidR="003B5858" w:rsidRPr="002208A9" w:rsidRDefault="00AE3EA2" w:rsidP="002208A9">
      <w:pPr>
        <w:spacing w:before="120" w:after="0" w:line="240" w:lineRule="auto"/>
        <w:ind w:firstLine="709"/>
        <w:jc w:val="both"/>
        <w:rPr>
          <w:rFonts w:ascii="Times New Roman" w:hAnsi="Times New Roman" w:cs="Times New Roman"/>
          <w:b/>
          <w:bCs/>
          <w:sz w:val="26"/>
          <w:szCs w:val="26"/>
          <w:lang w:val="vi-VN"/>
        </w:rPr>
      </w:pPr>
      <w:r w:rsidRPr="003B5858">
        <w:rPr>
          <w:rFonts w:ascii="Times New Roman" w:hAnsi="Times New Roman" w:cs="Times New Roman"/>
          <w:b/>
          <w:bCs/>
          <w:sz w:val="26"/>
          <w:szCs w:val="26"/>
          <w:lang w:val="vi-VN"/>
        </w:rPr>
        <w:t xml:space="preserve">II. </w:t>
      </w:r>
      <w:r w:rsidR="003B5858" w:rsidRPr="003B5858">
        <w:rPr>
          <w:rFonts w:ascii="Times New Roman" w:hAnsi="Times New Roman" w:cs="Times New Roman"/>
          <w:b/>
          <w:bCs/>
          <w:sz w:val="26"/>
          <w:szCs w:val="26"/>
          <w:lang w:val="vi-VN"/>
        </w:rPr>
        <w:t>Định hướng triển khai thi hành</w:t>
      </w:r>
    </w:p>
    <w:p w14:paraId="0CE59A0C" w14:textId="30856124" w:rsidR="00AE3EA2" w:rsidRPr="002208A9" w:rsidRDefault="00AE3EA2" w:rsidP="00AE3EA2">
      <w:pPr>
        <w:spacing w:before="120" w:after="0" w:line="240" w:lineRule="auto"/>
        <w:ind w:firstLine="709"/>
        <w:jc w:val="both"/>
        <w:rPr>
          <w:rFonts w:ascii="Times New Roman" w:hAnsi="Times New Roman" w:cs="Times New Roman"/>
          <w:b/>
          <w:bCs/>
          <w:sz w:val="26"/>
          <w:szCs w:val="26"/>
          <w:lang w:val="vi-VN"/>
        </w:rPr>
      </w:pPr>
      <w:r w:rsidRPr="002208A9">
        <w:rPr>
          <w:rFonts w:ascii="Times New Roman" w:hAnsi="Times New Roman" w:cs="Times New Roman"/>
          <w:b/>
          <w:bCs/>
          <w:sz w:val="26"/>
          <w:szCs w:val="26"/>
          <w:lang w:val="vi-VN"/>
        </w:rPr>
        <w:t>1.</w:t>
      </w:r>
      <w:r w:rsidR="007C37BE" w:rsidRPr="007C37BE">
        <w:rPr>
          <w:rFonts w:ascii="Times New Roman" w:hAnsi="Times New Roman" w:cs="Times New Roman"/>
          <w:b/>
          <w:bCs/>
          <w:sz w:val="26"/>
          <w:szCs w:val="26"/>
          <w:lang w:val="vi-VN"/>
        </w:rPr>
        <w:t xml:space="preserve"> </w:t>
      </w:r>
      <w:r w:rsidR="007C37BE" w:rsidRPr="007850E5">
        <w:rPr>
          <w:rFonts w:ascii="Times New Roman" w:hAnsi="Times New Roman" w:cs="Times New Roman"/>
          <w:b/>
          <w:bCs/>
          <w:sz w:val="26"/>
          <w:szCs w:val="26"/>
          <w:lang w:val="vi-VN"/>
        </w:rPr>
        <w:t>V</w:t>
      </w:r>
      <w:r w:rsidR="002208A9" w:rsidRPr="002208A9">
        <w:rPr>
          <w:rFonts w:ascii="Times New Roman" w:hAnsi="Times New Roman" w:cs="Times New Roman"/>
          <w:b/>
          <w:bCs/>
          <w:sz w:val="26"/>
          <w:szCs w:val="26"/>
          <w:lang w:val="vi-VN"/>
        </w:rPr>
        <w:t>ề giá tr</w:t>
      </w:r>
      <w:r w:rsidR="002208A9" w:rsidRPr="00500081">
        <w:rPr>
          <w:rFonts w:ascii="Times New Roman" w:hAnsi="Times New Roman" w:cs="Times New Roman"/>
          <w:b/>
          <w:bCs/>
          <w:sz w:val="26"/>
          <w:szCs w:val="26"/>
          <w:lang w:val="vi-VN"/>
        </w:rPr>
        <w:t>ị</w:t>
      </w:r>
      <w:r w:rsidR="00500081" w:rsidRPr="00500081">
        <w:rPr>
          <w:rFonts w:ascii="Times New Roman" w:hAnsi="Times New Roman" w:cs="Times New Roman"/>
          <w:b/>
          <w:bCs/>
          <w:sz w:val="26"/>
          <w:szCs w:val="26"/>
          <w:lang w:val="vi-VN"/>
        </w:rPr>
        <w:t xml:space="preserve"> của</w:t>
      </w:r>
      <w:r w:rsidR="002208A9" w:rsidRPr="002208A9">
        <w:rPr>
          <w:rFonts w:ascii="Times New Roman" w:hAnsi="Times New Roman" w:cs="Times New Roman"/>
          <w:b/>
          <w:bCs/>
          <w:sz w:val="26"/>
          <w:szCs w:val="26"/>
          <w:lang w:val="vi-VN"/>
        </w:rPr>
        <w:t xml:space="preserve"> quyền thuê trong hợp đồng thuê đất.</w:t>
      </w:r>
    </w:p>
    <w:p w14:paraId="5F72DBC9" w14:textId="44D3AFC7" w:rsidR="00F26445" w:rsidRDefault="000B0AE8" w:rsidP="00595530">
      <w:pPr>
        <w:spacing w:before="120" w:after="0" w:line="240" w:lineRule="auto"/>
        <w:ind w:firstLine="709"/>
        <w:jc w:val="both"/>
        <w:rPr>
          <w:rFonts w:ascii="Times New Roman" w:hAnsi="Times New Roman" w:cs="Times New Roman"/>
          <w:sz w:val="26"/>
          <w:szCs w:val="26"/>
          <w:lang w:val="vi-VN"/>
        </w:rPr>
      </w:pPr>
      <w:r w:rsidRPr="000B0AE8">
        <w:rPr>
          <w:rFonts w:ascii="Times New Roman" w:hAnsi="Times New Roman" w:cs="Times New Roman"/>
          <w:sz w:val="26"/>
          <w:szCs w:val="26"/>
          <w:lang w:val="vi-VN"/>
        </w:rPr>
        <w:t>Do là</w:t>
      </w:r>
      <w:r w:rsidR="00E96F79" w:rsidRPr="00E96F79">
        <w:rPr>
          <w:rFonts w:ascii="Times New Roman" w:hAnsi="Times New Roman" w:cs="Times New Roman"/>
          <w:sz w:val="26"/>
          <w:szCs w:val="26"/>
          <w:lang w:val="vi-VN"/>
        </w:rPr>
        <w:t xml:space="preserve"> một loại quyền tài sản, đồng thời l</w:t>
      </w:r>
      <w:r w:rsidR="00E96F79" w:rsidRPr="008B3901">
        <w:rPr>
          <w:rFonts w:ascii="Times New Roman" w:hAnsi="Times New Roman" w:cs="Times New Roman"/>
          <w:sz w:val="26"/>
          <w:szCs w:val="26"/>
          <w:lang w:val="vi-VN"/>
        </w:rPr>
        <w:t>à</w:t>
      </w:r>
      <w:r w:rsidRPr="000B0AE8">
        <w:rPr>
          <w:rFonts w:ascii="Times New Roman" w:hAnsi="Times New Roman" w:cs="Times New Roman"/>
          <w:sz w:val="26"/>
          <w:szCs w:val="26"/>
          <w:lang w:val="vi-VN"/>
        </w:rPr>
        <w:t xml:space="preserve"> đối tượng trực tiếp của các giao dịch mua bán, cho thuê, để thừa kế, tặng cho</w:t>
      </w:r>
      <w:r w:rsidR="008B3901" w:rsidRPr="00F26445">
        <w:rPr>
          <w:rFonts w:ascii="Times New Roman" w:hAnsi="Times New Roman" w:cs="Times New Roman"/>
          <w:sz w:val="26"/>
          <w:szCs w:val="26"/>
          <w:lang w:val="vi-VN"/>
        </w:rPr>
        <w:t>,</w:t>
      </w:r>
      <w:r w:rsidRPr="000B0AE8">
        <w:rPr>
          <w:rFonts w:ascii="Times New Roman" w:hAnsi="Times New Roman" w:cs="Times New Roman"/>
          <w:sz w:val="26"/>
          <w:szCs w:val="26"/>
          <w:lang w:val="vi-VN"/>
        </w:rPr>
        <w:t xml:space="preserve"> nên quyền thuê trong hợp đồng thuê đất cần</w:t>
      </w:r>
      <w:r w:rsidR="00F26445" w:rsidRPr="00F26445">
        <w:rPr>
          <w:rFonts w:ascii="Times New Roman" w:hAnsi="Times New Roman" w:cs="Times New Roman"/>
          <w:sz w:val="26"/>
          <w:szCs w:val="26"/>
          <w:lang w:val="vi-VN"/>
        </w:rPr>
        <w:t xml:space="preserve"> được hướng dẫn cụ thể về việc xác định giá trị trong giao dịch</w:t>
      </w:r>
      <w:r w:rsidR="00595530" w:rsidRPr="00595530">
        <w:rPr>
          <w:rFonts w:ascii="Times New Roman" w:hAnsi="Times New Roman" w:cs="Times New Roman"/>
          <w:sz w:val="26"/>
          <w:szCs w:val="26"/>
          <w:lang w:val="vi-VN"/>
        </w:rPr>
        <w:t>.</w:t>
      </w:r>
    </w:p>
    <w:p w14:paraId="24860B48" w14:textId="1B6D844B" w:rsidR="00556A99" w:rsidRDefault="00595530" w:rsidP="00595530">
      <w:pPr>
        <w:spacing w:before="120" w:after="0" w:line="240" w:lineRule="auto"/>
        <w:ind w:firstLine="709"/>
        <w:jc w:val="both"/>
        <w:rPr>
          <w:rFonts w:ascii="Times New Roman" w:hAnsi="Times New Roman" w:cs="Times New Roman"/>
          <w:sz w:val="26"/>
          <w:szCs w:val="26"/>
          <w:lang w:val="vi-VN"/>
        </w:rPr>
      </w:pPr>
      <w:r w:rsidRPr="004C740A">
        <w:rPr>
          <w:rFonts w:ascii="Times New Roman" w:hAnsi="Times New Roman" w:cs="Times New Roman"/>
          <w:sz w:val="26"/>
          <w:szCs w:val="26"/>
          <w:lang w:val="vi-VN"/>
        </w:rPr>
        <w:t xml:space="preserve">Trong giao dịch mua bán, </w:t>
      </w:r>
      <w:r w:rsidR="004C740A" w:rsidRPr="004C740A">
        <w:rPr>
          <w:rFonts w:ascii="Times New Roman" w:hAnsi="Times New Roman" w:cs="Times New Roman"/>
          <w:sz w:val="26"/>
          <w:szCs w:val="26"/>
          <w:lang w:val="vi-VN"/>
        </w:rPr>
        <w:t xml:space="preserve">việc xác định giá trị của quyền thuê trong hợp đồng thuê đất có thể dựa trên cơ sở số tiền </w:t>
      </w:r>
      <w:r w:rsidR="00E937BF" w:rsidRPr="00E937BF">
        <w:rPr>
          <w:rFonts w:ascii="Times New Roman" w:hAnsi="Times New Roman" w:cs="Times New Roman"/>
          <w:sz w:val="26"/>
          <w:szCs w:val="26"/>
          <w:lang w:val="vi-VN"/>
        </w:rPr>
        <w:t>bồi thường, hỗ trợ tái định cư đã ứng trước mà chưa khấu trừ hết</w:t>
      </w:r>
      <w:r w:rsidR="004C740A">
        <w:rPr>
          <w:rStyle w:val="FootnoteReference"/>
          <w:rFonts w:ascii="Times New Roman" w:hAnsi="Times New Roman" w:cs="Times New Roman"/>
          <w:i/>
          <w:iCs/>
          <w:sz w:val="26"/>
          <w:szCs w:val="26"/>
          <w:lang w:val="vi-VN"/>
        </w:rPr>
        <w:footnoteReference w:id="12"/>
      </w:r>
      <w:r w:rsidR="00E937BF" w:rsidRPr="00E937BF">
        <w:rPr>
          <w:rFonts w:ascii="Times New Roman" w:hAnsi="Times New Roman" w:cs="Times New Roman"/>
          <w:sz w:val="26"/>
          <w:szCs w:val="26"/>
          <w:lang w:val="vi-VN"/>
        </w:rPr>
        <w:t>. Giá trị của quyền thuê trong hợp đồng thuê đất có thể ngang bằng với số tiền chưa khấu trừ hết này. Tuy nhiên, đối với giao dịch cho thuê lại không đơn giản như vậy.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E937BF" w:rsidRPr="00E937BF">
        <w:rPr>
          <w:rFonts w:ascii="Times New Roman" w:hAnsi="Times New Roman" w:cs="Times New Roman"/>
          <w:sz w:val="26"/>
          <w:szCs w:val="26"/>
          <w:lang w:val="vi-VN"/>
        </w:rPr>
        <w:t xml:space="preserve"> 2024 quy định trong giao dịch cho thuê, quyền thuê trong hợp đồng thuê đất hình thành không phụ thuộc vào việc có hay không có </w:t>
      </w:r>
      <w:r w:rsidR="00E937BF" w:rsidRPr="004C740A">
        <w:rPr>
          <w:rFonts w:ascii="Times New Roman" w:hAnsi="Times New Roman" w:cs="Times New Roman"/>
          <w:sz w:val="26"/>
          <w:szCs w:val="26"/>
          <w:lang w:val="vi-VN"/>
        </w:rPr>
        <w:t xml:space="preserve">số tiền </w:t>
      </w:r>
      <w:r w:rsidR="00E937BF" w:rsidRPr="00E937BF">
        <w:rPr>
          <w:rFonts w:ascii="Times New Roman" w:hAnsi="Times New Roman" w:cs="Times New Roman"/>
          <w:sz w:val="26"/>
          <w:szCs w:val="26"/>
          <w:lang w:val="vi-VN"/>
        </w:rPr>
        <w:t xml:space="preserve">bồi thường, hỗ trợ tái định cư đã ứng trước mà chưa khấu trừ hết. Điều Luật quy định đương nhiên trong trường hợp cho thuê tài sản gắn liền với đất thuộc quyền sở hữu của mình, người sử dụng đất là tổ chức phải cho thuê cả quyền thuê trong hợp đồng thuê đất. Việc định giá quyền thuê trong hợp đồng thuê đất trong trường hợp này </w:t>
      </w:r>
      <w:r w:rsidR="00556A99" w:rsidRPr="00556A99">
        <w:rPr>
          <w:rFonts w:ascii="Times New Roman" w:hAnsi="Times New Roman" w:cs="Times New Roman"/>
          <w:sz w:val="26"/>
          <w:szCs w:val="26"/>
          <w:lang w:val="vi-VN"/>
        </w:rPr>
        <w:t>cần được hướng dẫn cụ thể, đầy đủ về các khía cạnh như sau:</w:t>
      </w:r>
    </w:p>
    <w:p w14:paraId="080B3A31" w14:textId="7F1472FC" w:rsidR="00595530" w:rsidRDefault="00556A99" w:rsidP="00595530">
      <w:pPr>
        <w:spacing w:before="120" w:after="0" w:line="240" w:lineRule="auto"/>
        <w:ind w:firstLine="709"/>
        <w:jc w:val="both"/>
        <w:rPr>
          <w:rFonts w:ascii="Times New Roman" w:hAnsi="Times New Roman" w:cs="Times New Roman"/>
          <w:sz w:val="26"/>
          <w:szCs w:val="26"/>
          <w:lang w:val="vi-VN"/>
        </w:rPr>
      </w:pPr>
      <w:r w:rsidRPr="002B581E">
        <w:rPr>
          <w:rFonts w:ascii="Times New Roman" w:hAnsi="Times New Roman" w:cs="Times New Roman"/>
          <w:b/>
          <w:bCs/>
          <w:i/>
          <w:iCs/>
          <w:sz w:val="26"/>
          <w:szCs w:val="26"/>
          <w:lang w:val="vi-VN"/>
        </w:rPr>
        <w:t>Một là,</w:t>
      </w:r>
      <w:r w:rsidRPr="00847B18">
        <w:rPr>
          <w:rFonts w:ascii="Times New Roman" w:hAnsi="Times New Roman" w:cs="Times New Roman"/>
          <w:sz w:val="26"/>
          <w:szCs w:val="26"/>
          <w:lang w:val="vi-VN"/>
        </w:rPr>
        <w:t xml:space="preserve"> </w:t>
      </w:r>
      <w:r w:rsidR="00D4587C" w:rsidRPr="00D4587C">
        <w:rPr>
          <w:rFonts w:ascii="Times New Roman" w:hAnsi="Times New Roman" w:cs="Times New Roman"/>
          <w:sz w:val="26"/>
          <w:szCs w:val="26"/>
          <w:lang w:val="vi-VN"/>
        </w:rPr>
        <w:t xml:space="preserve">cần hướng dẫn về việc </w:t>
      </w:r>
      <w:r w:rsidR="00847B18" w:rsidRPr="00847B18">
        <w:rPr>
          <w:rFonts w:ascii="Times New Roman" w:hAnsi="Times New Roman" w:cs="Times New Roman"/>
          <w:sz w:val="26"/>
          <w:szCs w:val="26"/>
          <w:lang w:val="vi-VN"/>
        </w:rPr>
        <w:t xml:space="preserve">ghi nhận quyền thuê trong </w:t>
      </w:r>
      <w:r w:rsidR="0047184B" w:rsidRPr="0047184B">
        <w:rPr>
          <w:rFonts w:ascii="Times New Roman" w:hAnsi="Times New Roman" w:cs="Times New Roman"/>
          <w:sz w:val="26"/>
          <w:szCs w:val="26"/>
          <w:lang w:val="vi-VN"/>
        </w:rPr>
        <w:t>h</w:t>
      </w:r>
      <w:r w:rsidR="00847B18" w:rsidRPr="00847B18">
        <w:rPr>
          <w:rFonts w:ascii="Times New Roman" w:hAnsi="Times New Roman" w:cs="Times New Roman"/>
          <w:sz w:val="26"/>
          <w:szCs w:val="26"/>
          <w:lang w:val="vi-VN"/>
        </w:rPr>
        <w:t xml:space="preserve">ợp đồng cho thuê </w:t>
      </w:r>
      <w:r w:rsidR="00D4587C" w:rsidRPr="00D4587C">
        <w:rPr>
          <w:rFonts w:ascii="Times New Roman" w:hAnsi="Times New Roman" w:cs="Times New Roman"/>
          <w:sz w:val="26"/>
          <w:szCs w:val="26"/>
          <w:lang w:val="vi-VN"/>
        </w:rPr>
        <w:t>có bắt buộc hay không?</w:t>
      </w:r>
      <w:r w:rsidR="00A340E6" w:rsidRPr="00A340E6">
        <w:rPr>
          <w:rFonts w:ascii="Times New Roman" w:hAnsi="Times New Roman" w:cs="Times New Roman"/>
          <w:sz w:val="26"/>
          <w:szCs w:val="26"/>
          <w:lang w:val="vi-VN"/>
        </w:rPr>
        <w:t xml:space="preserve"> Nếu có bắt buộc, từ thời điểm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A340E6" w:rsidRPr="00A340E6">
        <w:rPr>
          <w:rFonts w:ascii="Times New Roman" w:hAnsi="Times New Roman" w:cs="Times New Roman"/>
          <w:sz w:val="26"/>
          <w:szCs w:val="26"/>
          <w:lang w:val="vi-VN"/>
        </w:rPr>
        <w:t xml:space="preserve"> 2024 có hiệu lực thi hành, toàn bộ các hợp đồng cho thuê tài sản gắn liền với đất phải quy định thêm việc cho thuê đối với quyền thuê trong hợp đồng thuê đất. Các hợp đồng trước đó chưa ghi nhận về quyền thuê trong hợp đồng thuê đất sẽ được xử lý như thế nào? Có phải thực hiện sửa đổi, bổ sung để ghi nhận thêm quyền thuê </w:t>
      </w:r>
      <w:r w:rsidR="00305FB4" w:rsidRPr="00305FB4">
        <w:rPr>
          <w:rFonts w:ascii="Times New Roman" w:hAnsi="Times New Roman" w:cs="Times New Roman"/>
          <w:sz w:val="26"/>
          <w:szCs w:val="26"/>
          <w:lang w:val="vi-VN"/>
        </w:rPr>
        <w:t xml:space="preserve">trong hợp đồng thuê đất </w:t>
      </w:r>
      <w:r w:rsidR="00A340E6" w:rsidRPr="00A340E6">
        <w:rPr>
          <w:rFonts w:ascii="Times New Roman" w:hAnsi="Times New Roman" w:cs="Times New Roman"/>
          <w:sz w:val="26"/>
          <w:szCs w:val="26"/>
          <w:lang w:val="vi-VN"/>
        </w:rPr>
        <w:t>hay không?</w:t>
      </w:r>
    </w:p>
    <w:p w14:paraId="53703D32" w14:textId="1235F151" w:rsidR="002B581E" w:rsidRPr="002D192E" w:rsidRDefault="002B581E" w:rsidP="00595530">
      <w:pPr>
        <w:spacing w:before="120" w:after="0" w:line="240" w:lineRule="auto"/>
        <w:ind w:firstLine="709"/>
        <w:jc w:val="both"/>
        <w:rPr>
          <w:rFonts w:ascii="Times New Roman" w:hAnsi="Times New Roman" w:cs="Times New Roman"/>
          <w:sz w:val="26"/>
          <w:szCs w:val="26"/>
          <w:lang w:val="vi-VN"/>
        </w:rPr>
      </w:pPr>
      <w:r w:rsidRPr="002B581E">
        <w:rPr>
          <w:rFonts w:ascii="Times New Roman" w:hAnsi="Times New Roman" w:cs="Times New Roman"/>
          <w:b/>
          <w:bCs/>
          <w:i/>
          <w:iCs/>
          <w:sz w:val="26"/>
          <w:szCs w:val="26"/>
          <w:lang w:val="vi-VN"/>
        </w:rPr>
        <w:t>Hai là,</w:t>
      </w:r>
      <w:r w:rsidRPr="002B581E">
        <w:rPr>
          <w:rFonts w:ascii="Times New Roman" w:hAnsi="Times New Roman" w:cs="Times New Roman"/>
          <w:sz w:val="26"/>
          <w:szCs w:val="26"/>
          <w:lang w:val="vi-VN"/>
        </w:rPr>
        <w:t xml:space="preserve"> cần hướng dẫn về việc định giá đối với </w:t>
      </w:r>
      <w:r w:rsidR="00CA1692" w:rsidRPr="00CA1692">
        <w:rPr>
          <w:rFonts w:ascii="Times New Roman" w:hAnsi="Times New Roman" w:cs="Times New Roman"/>
          <w:sz w:val="26"/>
          <w:szCs w:val="26"/>
          <w:lang w:val="vi-VN"/>
        </w:rPr>
        <w:t xml:space="preserve">quyền thuê trong hợp đồng thuê đất. Vì quyền thuê trong hợp đồng thuê đất là một loại quyền tài sản, phải được định hình bằng giá trị. Giá trị này có thể xác định theo thỏa thuận giữa các bên, tuy nhiên, đối với các trường hợp xảy ra tranh chấp hoặc </w:t>
      </w:r>
      <w:r w:rsidR="00CE7691" w:rsidRPr="00CE7691">
        <w:rPr>
          <w:rFonts w:ascii="Times New Roman" w:hAnsi="Times New Roman" w:cs="Times New Roman"/>
          <w:sz w:val="26"/>
          <w:szCs w:val="26"/>
          <w:lang w:val="vi-VN"/>
        </w:rPr>
        <w:t>bán thanh lý tài sản, hoặc liên quan đến quyền và lợi ích của bên thứ ba khác thì cần có phương pháp và quy định cụ thể để định giá đối với loại tài sản này</w:t>
      </w:r>
      <w:r w:rsidR="002D192E" w:rsidRPr="002D192E">
        <w:rPr>
          <w:rFonts w:ascii="Times New Roman" w:hAnsi="Times New Roman" w:cs="Times New Roman"/>
          <w:sz w:val="26"/>
          <w:szCs w:val="26"/>
          <w:lang w:val="vi-VN"/>
        </w:rPr>
        <w:t>.</w:t>
      </w:r>
    </w:p>
    <w:p w14:paraId="46BF4C31" w14:textId="1E83E91D" w:rsidR="00F839D3" w:rsidRPr="007C37BE" w:rsidRDefault="007F0CFC" w:rsidP="00084A0A">
      <w:pPr>
        <w:spacing w:before="120" w:after="0" w:line="240" w:lineRule="auto"/>
        <w:ind w:firstLine="709"/>
        <w:jc w:val="both"/>
        <w:rPr>
          <w:rFonts w:ascii="Times New Roman" w:hAnsi="Times New Roman" w:cs="Times New Roman"/>
          <w:sz w:val="26"/>
          <w:szCs w:val="26"/>
          <w:lang w:val="vi-VN"/>
        </w:rPr>
      </w:pPr>
      <w:r w:rsidRPr="00084A0A">
        <w:rPr>
          <w:rFonts w:ascii="Times New Roman" w:hAnsi="Times New Roman" w:cs="Times New Roman"/>
          <w:b/>
          <w:bCs/>
          <w:i/>
          <w:iCs/>
          <w:sz w:val="26"/>
          <w:szCs w:val="26"/>
          <w:lang w:val="vi-VN"/>
        </w:rPr>
        <w:t>Ba là,</w:t>
      </w:r>
      <w:r w:rsidRPr="007F0CFC">
        <w:rPr>
          <w:rFonts w:ascii="Times New Roman" w:hAnsi="Times New Roman" w:cs="Times New Roman"/>
          <w:sz w:val="26"/>
          <w:szCs w:val="26"/>
          <w:lang w:val="vi-VN"/>
        </w:rPr>
        <w:t xml:space="preserve"> cần hướng dẫn cụ thể về việc </w:t>
      </w:r>
      <w:r w:rsidR="001A086C" w:rsidRPr="001A086C">
        <w:rPr>
          <w:rFonts w:ascii="Times New Roman" w:hAnsi="Times New Roman" w:cs="Times New Roman"/>
          <w:sz w:val="26"/>
          <w:szCs w:val="26"/>
          <w:lang w:val="vi-VN"/>
        </w:rPr>
        <w:t>ghi giá đối với quyền thuê trong hợp đồng thuê đất.</w:t>
      </w:r>
      <w:r w:rsidR="00084A0A" w:rsidRPr="002D192E">
        <w:rPr>
          <w:rFonts w:ascii="Times New Roman" w:hAnsi="Times New Roman" w:cs="Times New Roman"/>
          <w:sz w:val="26"/>
          <w:szCs w:val="26"/>
          <w:lang w:val="vi-VN"/>
        </w:rPr>
        <w:t xml:space="preserve"> </w:t>
      </w:r>
      <w:r w:rsidR="00084A0A" w:rsidRPr="00151C77">
        <w:rPr>
          <w:rFonts w:ascii="Times New Roman" w:hAnsi="Times New Roman" w:cs="Times New Roman"/>
          <w:sz w:val="26"/>
          <w:szCs w:val="26"/>
          <w:lang w:val="vi-VN"/>
        </w:rPr>
        <w:t>Về bản chất, quy định mới về quyền thuê trong hợp đồng thuê đất không làm tăng giá trị vốn có của bất động sản</w:t>
      </w:r>
      <w:r w:rsidR="00267D23" w:rsidRPr="00267D23">
        <w:rPr>
          <w:rFonts w:ascii="Times New Roman" w:hAnsi="Times New Roman" w:cs="Times New Roman"/>
          <w:sz w:val="26"/>
          <w:szCs w:val="26"/>
          <w:lang w:val="vi-VN"/>
        </w:rPr>
        <w:t xml:space="preserve"> đ</w:t>
      </w:r>
      <w:r w:rsidR="00267D23" w:rsidRPr="009F6040">
        <w:rPr>
          <w:rFonts w:ascii="Times New Roman" w:hAnsi="Times New Roman" w:cs="Times New Roman"/>
          <w:sz w:val="26"/>
          <w:szCs w:val="26"/>
          <w:lang w:val="vi-VN"/>
        </w:rPr>
        <w:t>ó</w:t>
      </w:r>
      <w:r w:rsidR="00084A0A" w:rsidRPr="00C01CB3">
        <w:rPr>
          <w:rFonts w:ascii="Times New Roman" w:hAnsi="Times New Roman" w:cs="Times New Roman"/>
          <w:sz w:val="26"/>
          <w:szCs w:val="26"/>
          <w:lang w:val="vi-VN"/>
        </w:rPr>
        <w:t xml:space="preserve">. </w:t>
      </w:r>
      <w:r w:rsidR="009F6040" w:rsidRPr="009F6040">
        <w:rPr>
          <w:rFonts w:ascii="Times New Roman" w:hAnsi="Times New Roman" w:cs="Times New Roman"/>
          <w:sz w:val="26"/>
          <w:szCs w:val="26"/>
          <w:lang w:val="vi-VN"/>
        </w:rPr>
        <w:t xml:space="preserve">Có thể thấy rằng: </w:t>
      </w:r>
      <w:r w:rsidR="00084A0A" w:rsidRPr="00084A0A">
        <w:rPr>
          <w:rFonts w:ascii="Times New Roman" w:hAnsi="Times New Roman" w:cs="Times New Roman"/>
          <w:sz w:val="26"/>
          <w:szCs w:val="26"/>
          <w:lang w:val="vi-VN"/>
        </w:rPr>
        <w:t xml:space="preserve">Tổng giá trị của bất động sản = Giá trị tài sản gắn liền với đất + Giá trị quyền thuê trong hợp đồng thuê đất. Nếu quyền thuê trong hợp đồng thuê đất được ghi giá thì giá trị của tài sản gắn liền với đất chắc chắn sẽ phải </w:t>
      </w:r>
      <w:r w:rsidR="00FD4C1C" w:rsidRPr="00FD4C1C">
        <w:rPr>
          <w:rFonts w:ascii="Times New Roman" w:hAnsi="Times New Roman" w:cs="Times New Roman"/>
          <w:sz w:val="26"/>
          <w:szCs w:val="26"/>
          <w:lang w:val="vi-VN"/>
        </w:rPr>
        <w:t>bị chia sẻ giảm</w:t>
      </w:r>
      <w:r w:rsidR="009D6D1F" w:rsidRPr="009D6D1F">
        <w:rPr>
          <w:rFonts w:ascii="Times New Roman" w:hAnsi="Times New Roman" w:cs="Times New Roman"/>
          <w:sz w:val="26"/>
          <w:szCs w:val="26"/>
          <w:lang w:val="vi-VN"/>
        </w:rPr>
        <w:t xml:space="preserve"> để bảo đảm tổng giá trị của bất động sản là không đổi.</w:t>
      </w:r>
      <w:r w:rsidR="00933C93" w:rsidRPr="00933C93">
        <w:rPr>
          <w:rFonts w:ascii="Times New Roman" w:hAnsi="Times New Roman" w:cs="Times New Roman"/>
          <w:sz w:val="26"/>
          <w:szCs w:val="26"/>
          <w:lang w:val="vi-VN"/>
        </w:rPr>
        <w:t xml:space="preserve"> Cũng cần hướng dẫn chi tiết về việc có bắt buộc phải ghi giá đối với quyền thuê trong hợp đồng thuê đất đối với các hợp đồng, giao dịch hay không? Có thể ghi g</w:t>
      </w:r>
      <w:r w:rsidR="00933C93" w:rsidRPr="007C37BE">
        <w:rPr>
          <w:rFonts w:ascii="Times New Roman" w:hAnsi="Times New Roman" w:cs="Times New Roman"/>
          <w:sz w:val="26"/>
          <w:szCs w:val="26"/>
          <w:lang w:val="vi-VN"/>
        </w:rPr>
        <w:t xml:space="preserve">iá bằng 0 </w:t>
      </w:r>
      <w:r w:rsidR="00BA673A" w:rsidRPr="007C37BE">
        <w:rPr>
          <w:rFonts w:ascii="Times New Roman" w:hAnsi="Times New Roman" w:cs="Times New Roman"/>
          <w:sz w:val="26"/>
          <w:szCs w:val="26"/>
          <w:lang w:val="vi-VN"/>
        </w:rPr>
        <w:t xml:space="preserve">(không) </w:t>
      </w:r>
      <w:r w:rsidR="00933C93" w:rsidRPr="007C37BE">
        <w:rPr>
          <w:rFonts w:ascii="Times New Roman" w:hAnsi="Times New Roman" w:cs="Times New Roman"/>
          <w:sz w:val="26"/>
          <w:szCs w:val="26"/>
          <w:lang w:val="vi-VN"/>
        </w:rPr>
        <w:t>đồng hay không?</w:t>
      </w:r>
    </w:p>
    <w:p w14:paraId="5F5368FE" w14:textId="5E424382" w:rsidR="00AE3EA2" w:rsidRDefault="00AE3EA2" w:rsidP="00AE3EA2">
      <w:pPr>
        <w:spacing w:before="120" w:after="0" w:line="240" w:lineRule="auto"/>
        <w:ind w:firstLine="709"/>
        <w:jc w:val="both"/>
        <w:rPr>
          <w:rFonts w:ascii="Times New Roman" w:hAnsi="Times New Roman" w:cs="Times New Roman"/>
          <w:b/>
          <w:bCs/>
          <w:sz w:val="26"/>
          <w:szCs w:val="26"/>
          <w:lang w:val="vi-VN"/>
        </w:rPr>
      </w:pPr>
      <w:r w:rsidRPr="00F839D3">
        <w:rPr>
          <w:rFonts w:ascii="Times New Roman" w:hAnsi="Times New Roman" w:cs="Times New Roman"/>
          <w:b/>
          <w:bCs/>
          <w:sz w:val="26"/>
          <w:szCs w:val="26"/>
          <w:lang w:val="vi-VN"/>
        </w:rPr>
        <w:t xml:space="preserve">2. </w:t>
      </w:r>
      <w:r w:rsidR="007850E5" w:rsidRPr="00271842">
        <w:rPr>
          <w:rFonts w:ascii="Times New Roman" w:hAnsi="Times New Roman" w:cs="Times New Roman"/>
          <w:b/>
          <w:bCs/>
          <w:sz w:val="26"/>
          <w:szCs w:val="26"/>
          <w:lang w:val="vi-VN"/>
        </w:rPr>
        <w:t xml:space="preserve">Về </w:t>
      </w:r>
      <w:r w:rsidR="00271842" w:rsidRPr="00271842">
        <w:rPr>
          <w:rFonts w:ascii="Times New Roman" w:hAnsi="Times New Roman" w:cs="Times New Roman"/>
          <w:b/>
          <w:bCs/>
          <w:sz w:val="26"/>
          <w:szCs w:val="26"/>
          <w:lang w:val="vi-VN"/>
        </w:rPr>
        <w:t>điều kiện hình thành quyền thuê trong hợp đồng thuê đất</w:t>
      </w:r>
    </w:p>
    <w:p w14:paraId="2F24ADDD" w14:textId="334019AD" w:rsidR="00271842" w:rsidRDefault="00A3526A" w:rsidP="00AE3EA2">
      <w:pPr>
        <w:spacing w:before="120" w:after="0" w:line="240" w:lineRule="auto"/>
        <w:ind w:firstLine="709"/>
        <w:jc w:val="both"/>
        <w:rPr>
          <w:rFonts w:ascii="Times New Roman" w:hAnsi="Times New Roman" w:cs="Times New Roman"/>
          <w:sz w:val="26"/>
          <w:szCs w:val="26"/>
          <w:lang w:val="vi-VN"/>
        </w:rPr>
      </w:pPr>
      <w:r w:rsidRPr="00A3526A">
        <w:rPr>
          <w:rFonts w:ascii="Times New Roman" w:hAnsi="Times New Roman" w:cs="Times New Roman"/>
          <w:sz w:val="26"/>
          <w:szCs w:val="26"/>
          <w:lang w:val="vi-VN"/>
        </w:rPr>
        <w:lastRenderedPageBreak/>
        <w:t>Theo quy định tại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A3526A">
        <w:rPr>
          <w:rFonts w:ascii="Times New Roman" w:hAnsi="Times New Roman" w:cs="Times New Roman"/>
          <w:sz w:val="26"/>
          <w:szCs w:val="26"/>
          <w:lang w:val="vi-VN"/>
        </w:rPr>
        <w:t xml:space="preserve"> 2024, đối với các giao dịch mua bán, điều kiện hình thành quyền thuê được quy định khá rõ ràng. </w:t>
      </w:r>
      <w:r w:rsidRPr="00652EF1">
        <w:rPr>
          <w:rFonts w:ascii="Times New Roman" w:hAnsi="Times New Roman" w:cs="Times New Roman"/>
          <w:sz w:val="26"/>
          <w:szCs w:val="26"/>
          <w:lang w:val="vi-VN"/>
        </w:rPr>
        <w:t xml:space="preserve">Cụ thể, </w:t>
      </w:r>
      <w:r w:rsidR="00652EF1" w:rsidRPr="00652EF1">
        <w:rPr>
          <w:rFonts w:ascii="Times New Roman" w:hAnsi="Times New Roman" w:cs="Times New Roman"/>
          <w:sz w:val="26"/>
          <w:szCs w:val="26"/>
          <w:lang w:val="vi-VN"/>
        </w:rPr>
        <w:t xml:space="preserve">người sử dụng đất phải đáp ứng điều kiện: </w:t>
      </w:r>
      <w:r w:rsidR="00652EF1" w:rsidRPr="008C3132">
        <w:rPr>
          <w:rFonts w:ascii="Times New Roman" w:hAnsi="Times New Roman" w:cs="Times New Roman"/>
          <w:i/>
          <w:iCs/>
          <w:sz w:val="26"/>
          <w:szCs w:val="26"/>
          <w:lang w:val="vi-VN"/>
        </w:rPr>
        <w:t>"Đã ứng trước tiền bồi thường, hỗ trợ, tái định cư mà chưa khấu trừ hết vào tiền thuê đất phải nộp"</w:t>
      </w:r>
      <w:r w:rsidR="00652EF1">
        <w:rPr>
          <w:rStyle w:val="FootnoteReference"/>
          <w:rFonts w:ascii="Times New Roman" w:hAnsi="Times New Roman" w:cs="Times New Roman"/>
          <w:i/>
          <w:iCs/>
          <w:sz w:val="26"/>
          <w:szCs w:val="26"/>
          <w:lang w:val="vi-VN"/>
        </w:rPr>
        <w:footnoteReference w:id="13"/>
      </w:r>
      <w:r w:rsidR="00652EF1" w:rsidRPr="00652EF1">
        <w:rPr>
          <w:rFonts w:ascii="Times New Roman" w:hAnsi="Times New Roman" w:cs="Times New Roman"/>
          <w:i/>
          <w:iCs/>
          <w:sz w:val="26"/>
          <w:szCs w:val="26"/>
          <w:lang w:val="vi-VN"/>
        </w:rPr>
        <w:t>.</w:t>
      </w:r>
      <w:r w:rsidR="00652EF1" w:rsidRPr="00652EF1">
        <w:rPr>
          <w:rFonts w:ascii="Times New Roman" w:hAnsi="Times New Roman" w:cs="Times New Roman"/>
          <w:sz w:val="26"/>
          <w:szCs w:val="26"/>
          <w:lang w:val="vi-VN"/>
        </w:rPr>
        <w:t xml:space="preserve"> Nếu không đáp ứng điều kiện này, quyền thuê trong hợp đồng thuê đất sẽ không được hình thành, người sử dụng đất chỉ có thể thực hiện bán tài sản thuộc sở hữu của mình gắn liền với đất</w:t>
      </w:r>
      <w:r w:rsidR="0014568F" w:rsidRPr="0014568F">
        <w:rPr>
          <w:rFonts w:ascii="Times New Roman" w:hAnsi="Times New Roman" w:cs="Times New Roman"/>
          <w:sz w:val="26"/>
          <w:szCs w:val="26"/>
          <w:lang w:val="vi-VN"/>
        </w:rPr>
        <w:t xml:space="preserve"> mà không được kèm quyền thuê</w:t>
      </w:r>
      <w:r w:rsidR="00652EF1">
        <w:rPr>
          <w:rStyle w:val="FootnoteReference"/>
          <w:rFonts w:ascii="Times New Roman" w:hAnsi="Times New Roman" w:cs="Times New Roman"/>
          <w:sz w:val="26"/>
          <w:szCs w:val="26"/>
          <w:lang w:val="vi-VN"/>
        </w:rPr>
        <w:footnoteReference w:id="14"/>
      </w:r>
      <w:r w:rsidR="00652EF1" w:rsidRPr="00652EF1">
        <w:rPr>
          <w:rFonts w:ascii="Times New Roman" w:hAnsi="Times New Roman" w:cs="Times New Roman"/>
          <w:sz w:val="26"/>
          <w:szCs w:val="26"/>
          <w:lang w:val="vi-VN"/>
        </w:rPr>
        <w:t>.</w:t>
      </w:r>
    </w:p>
    <w:p w14:paraId="47018699" w14:textId="0CCDDD64" w:rsidR="0014568F" w:rsidRDefault="0014568F" w:rsidP="00AE3EA2">
      <w:pPr>
        <w:spacing w:before="120" w:after="0" w:line="240" w:lineRule="auto"/>
        <w:ind w:firstLine="709"/>
        <w:jc w:val="both"/>
        <w:rPr>
          <w:rFonts w:ascii="Times New Roman" w:hAnsi="Times New Roman" w:cs="Times New Roman"/>
          <w:sz w:val="26"/>
          <w:szCs w:val="26"/>
          <w:lang w:val="vi-VN"/>
        </w:rPr>
      </w:pPr>
      <w:r w:rsidRPr="0014568F">
        <w:rPr>
          <w:rFonts w:ascii="Times New Roman" w:hAnsi="Times New Roman" w:cs="Times New Roman"/>
          <w:sz w:val="26"/>
          <w:szCs w:val="26"/>
          <w:lang w:val="vi-VN"/>
        </w:rPr>
        <w:t>Tuy nhiên, trong quan hệ cho thuê, quyền thuê trong hợp đồng thuê đất không cần phải đáp ứng điều kiện "</w:t>
      </w:r>
      <w:r w:rsidRPr="008C3132">
        <w:rPr>
          <w:rFonts w:ascii="Times New Roman" w:hAnsi="Times New Roman" w:cs="Times New Roman"/>
          <w:i/>
          <w:iCs/>
          <w:sz w:val="26"/>
          <w:szCs w:val="26"/>
          <w:lang w:val="vi-VN"/>
        </w:rPr>
        <w:t>Đã ứng trước tiền bồi thường, hỗ trợ, tái định cư mà chưa khấu trừ hết vào tiền thuê đất phải nộp"</w:t>
      </w:r>
      <w:r w:rsidRPr="0014568F">
        <w:rPr>
          <w:rFonts w:ascii="Times New Roman" w:hAnsi="Times New Roman" w:cs="Times New Roman"/>
          <w:i/>
          <w:iCs/>
          <w:sz w:val="26"/>
          <w:szCs w:val="26"/>
          <w:lang w:val="vi-VN"/>
        </w:rPr>
        <w:t xml:space="preserve"> </w:t>
      </w:r>
      <w:r w:rsidRPr="0014568F">
        <w:rPr>
          <w:rFonts w:ascii="Times New Roman" w:hAnsi="Times New Roman" w:cs="Times New Roman"/>
          <w:sz w:val="26"/>
          <w:szCs w:val="26"/>
          <w:lang w:val="vi-VN"/>
        </w:rPr>
        <w:t>như trên. Người sử dụng đất đương nhiên được quyền cho thuê</w:t>
      </w:r>
      <w:r w:rsidR="00DA6D93" w:rsidRPr="00DA6D93">
        <w:rPr>
          <w:rFonts w:ascii="Times New Roman" w:hAnsi="Times New Roman" w:cs="Times New Roman"/>
          <w:sz w:val="26"/>
          <w:szCs w:val="26"/>
          <w:lang w:val="vi-VN"/>
        </w:rPr>
        <w:t xml:space="preserve"> tài sản thuộc sở hữu của mình gắn liền với đất và quyền thuê trong hợp đồng thuê đất hoặc </w:t>
      </w:r>
      <w:r w:rsidR="00874B8F" w:rsidRPr="00874B8F">
        <w:rPr>
          <w:rFonts w:ascii="Times New Roman" w:hAnsi="Times New Roman" w:cs="Times New Roman"/>
          <w:sz w:val="26"/>
          <w:szCs w:val="26"/>
          <w:lang w:val="vi-VN"/>
        </w:rPr>
        <w:t>cho thuê lại</w:t>
      </w:r>
      <w:r w:rsidRPr="0014568F">
        <w:rPr>
          <w:rFonts w:ascii="Times New Roman" w:hAnsi="Times New Roman" w:cs="Times New Roman"/>
          <w:sz w:val="26"/>
          <w:szCs w:val="26"/>
          <w:lang w:val="vi-VN"/>
        </w:rPr>
        <w:t xml:space="preserve"> quyền thuê trong hợp đồng thuê đất</w:t>
      </w:r>
      <w:r w:rsidR="00874B8F">
        <w:rPr>
          <w:rStyle w:val="FootnoteReference"/>
          <w:rFonts w:ascii="Times New Roman" w:hAnsi="Times New Roman" w:cs="Times New Roman"/>
          <w:sz w:val="26"/>
          <w:szCs w:val="26"/>
          <w:lang w:val="vi-VN"/>
        </w:rPr>
        <w:footnoteReference w:id="15"/>
      </w:r>
      <w:r w:rsidR="00874B8F" w:rsidRPr="00874B8F">
        <w:rPr>
          <w:rFonts w:ascii="Times New Roman" w:hAnsi="Times New Roman" w:cs="Times New Roman"/>
          <w:sz w:val="26"/>
          <w:szCs w:val="26"/>
          <w:lang w:val="vi-VN"/>
        </w:rPr>
        <w:t>.</w:t>
      </w:r>
    </w:p>
    <w:p w14:paraId="4A5305E9" w14:textId="14DA9C17" w:rsidR="00132908" w:rsidRPr="00EE18F5" w:rsidRDefault="00132908" w:rsidP="00AE3EA2">
      <w:pPr>
        <w:spacing w:before="120" w:after="0" w:line="240" w:lineRule="auto"/>
        <w:ind w:firstLine="709"/>
        <w:jc w:val="both"/>
        <w:rPr>
          <w:rFonts w:ascii="Times New Roman" w:hAnsi="Times New Roman" w:cs="Times New Roman"/>
          <w:sz w:val="26"/>
          <w:szCs w:val="26"/>
          <w:lang w:val="vi-VN"/>
        </w:rPr>
      </w:pPr>
      <w:r w:rsidRPr="00132908">
        <w:rPr>
          <w:rFonts w:ascii="Times New Roman" w:hAnsi="Times New Roman" w:cs="Times New Roman"/>
          <w:sz w:val="26"/>
          <w:szCs w:val="26"/>
          <w:lang w:val="vi-VN"/>
        </w:rPr>
        <w:t>Trong quan hệ thừa kế, tặng cho, quyền thuê trong hợp đồng thuê đất cũng đương nhiên được hình thành mà không cần đáp ứng điều kiện về ứng trước tiền bồi thường, hỗ trợ tái định cư mà chưa khấu trừ h</w:t>
      </w:r>
      <w:r w:rsidR="00EE18F5" w:rsidRPr="00EE18F5">
        <w:rPr>
          <w:rFonts w:ascii="Times New Roman" w:hAnsi="Times New Roman" w:cs="Times New Roman"/>
          <w:sz w:val="26"/>
          <w:szCs w:val="26"/>
          <w:lang w:val="vi-VN"/>
        </w:rPr>
        <w:t>ết</w:t>
      </w:r>
      <w:r w:rsidRPr="00132908">
        <w:rPr>
          <w:rFonts w:ascii="Times New Roman" w:hAnsi="Times New Roman" w:cs="Times New Roman"/>
          <w:sz w:val="26"/>
          <w:szCs w:val="26"/>
          <w:lang w:val="vi-VN"/>
        </w:rPr>
        <w:t xml:space="preserve">. </w:t>
      </w:r>
      <w:r w:rsidR="00DA6D93" w:rsidRPr="00DA6D93">
        <w:rPr>
          <w:rFonts w:ascii="Times New Roman" w:hAnsi="Times New Roman" w:cs="Times New Roman"/>
          <w:sz w:val="26"/>
          <w:szCs w:val="26"/>
          <w:lang w:val="vi-VN"/>
        </w:rPr>
        <w:t>Ng</w:t>
      </w:r>
      <w:r w:rsidR="00DA6D93" w:rsidRPr="00EE18F5">
        <w:rPr>
          <w:rFonts w:ascii="Times New Roman" w:hAnsi="Times New Roman" w:cs="Times New Roman"/>
          <w:sz w:val="26"/>
          <w:szCs w:val="26"/>
          <w:lang w:val="vi-VN"/>
        </w:rPr>
        <w:t xml:space="preserve">ười sử dụng đất là cá nhân </w:t>
      </w:r>
      <w:r w:rsidR="00EE18F5" w:rsidRPr="00EE18F5">
        <w:rPr>
          <w:rFonts w:ascii="Times New Roman" w:hAnsi="Times New Roman" w:cs="Times New Roman"/>
          <w:sz w:val="26"/>
          <w:szCs w:val="26"/>
          <w:lang w:val="vi-VN"/>
        </w:rPr>
        <w:t>đương nhiên được quyền để thừa kế, tặng cho tài sản thuộc sở hữu của mình gắn liền với đất và quyền thuê trong hợp đồng thuê đất.</w:t>
      </w:r>
      <w:r w:rsidR="00EE18F5">
        <w:rPr>
          <w:rStyle w:val="FootnoteReference"/>
          <w:rFonts w:ascii="Times New Roman" w:hAnsi="Times New Roman" w:cs="Times New Roman"/>
          <w:sz w:val="26"/>
          <w:szCs w:val="26"/>
          <w:lang w:val="vi-VN"/>
        </w:rPr>
        <w:footnoteReference w:id="16"/>
      </w:r>
    </w:p>
    <w:p w14:paraId="485DC363" w14:textId="59F020DA" w:rsidR="0014568F" w:rsidRPr="00631E1F" w:rsidRDefault="0051074A" w:rsidP="00AE3EA2">
      <w:pPr>
        <w:spacing w:before="120" w:after="0" w:line="240" w:lineRule="auto"/>
        <w:ind w:firstLine="709"/>
        <w:jc w:val="both"/>
        <w:rPr>
          <w:rFonts w:ascii="Times New Roman" w:hAnsi="Times New Roman" w:cs="Times New Roman"/>
          <w:sz w:val="26"/>
          <w:szCs w:val="26"/>
          <w:lang w:val="vi-VN"/>
        </w:rPr>
      </w:pPr>
      <w:r w:rsidRPr="0051074A">
        <w:rPr>
          <w:rFonts w:ascii="Times New Roman" w:hAnsi="Times New Roman" w:cs="Times New Roman"/>
          <w:sz w:val="26"/>
          <w:szCs w:val="26"/>
          <w:lang w:val="vi-VN"/>
        </w:rPr>
        <w:t>Với quy định các điều khoản nêu trên,</w:t>
      </w:r>
      <w:r w:rsidR="007639E6" w:rsidRPr="007639E6">
        <w:rPr>
          <w:rFonts w:ascii="Times New Roman" w:hAnsi="Times New Roman" w:cs="Times New Roman"/>
          <w:sz w:val="26"/>
          <w:szCs w:val="26"/>
          <w:lang w:val="vi-VN"/>
        </w:rPr>
        <w:t xml:space="preserve"> tồn tại hai </w:t>
      </w:r>
      <w:r w:rsidR="00631E1F" w:rsidRPr="00631E1F">
        <w:rPr>
          <w:rFonts w:ascii="Times New Roman" w:hAnsi="Times New Roman" w:cs="Times New Roman"/>
          <w:sz w:val="26"/>
          <w:szCs w:val="26"/>
          <w:lang w:val="vi-VN"/>
        </w:rPr>
        <w:t>quan điểm như sau:</w:t>
      </w:r>
    </w:p>
    <w:p w14:paraId="37DAEF69" w14:textId="28F4FB92" w:rsidR="00755378" w:rsidRPr="00F42D47" w:rsidRDefault="00631E1F" w:rsidP="00AE3EA2">
      <w:pPr>
        <w:spacing w:before="120" w:after="0" w:line="240" w:lineRule="auto"/>
        <w:ind w:firstLine="709"/>
        <w:jc w:val="both"/>
        <w:rPr>
          <w:rFonts w:ascii="Times New Roman" w:hAnsi="Times New Roman" w:cs="Times New Roman"/>
          <w:sz w:val="26"/>
          <w:szCs w:val="26"/>
          <w:lang w:val="vi-VN"/>
        </w:rPr>
      </w:pPr>
      <w:r w:rsidRPr="00631E1F">
        <w:rPr>
          <w:rFonts w:ascii="Times New Roman" w:hAnsi="Times New Roman" w:cs="Times New Roman"/>
          <w:b/>
          <w:bCs/>
          <w:i/>
          <w:iCs/>
          <w:sz w:val="26"/>
          <w:szCs w:val="26"/>
          <w:lang w:val="vi-VN"/>
        </w:rPr>
        <w:t>Quan điểm thứ nhất:</w:t>
      </w:r>
      <w:r w:rsidR="00755378" w:rsidRPr="00755378">
        <w:rPr>
          <w:rFonts w:ascii="Times New Roman" w:hAnsi="Times New Roman" w:cs="Times New Roman"/>
          <w:sz w:val="26"/>
          <w:szCs w:val="26"/>
          <w:lang w:val="vi-VN"/>
        </w:rPr>
        <w:t xml:space="preserve"> </w:t>
      </w:r>
      <w:r w:rsidR="007639E6" w:rsidRPr="007639E6">
        <w:rPr>
          <w:rFonts w:ascii="Times New Roman" w:hAnsi="Times New Roman" w:cs="Times New Roman"/>
          <w:sz w:val="26"/>
          <w:szCs w:val="26"/>
          <w:lang w:val="vi-VN"/>
        </w:rPr>
        <w:t>điều kiện</w:t>
      </w:r>
      <w:r w:rsidR="00F42D47" w:rsidRPr="00F42D47">
        <w:rPr>
          <w:rFonts w:ascii="Times New Roman" w:hAnsi="Times New Roman" w:cs="Times New Roman"/>
          <w:sz w:val="26"/>
          <w:szCs w:val="26"/>
          <w:lang w:val="vi-VN"/>
        </w:rPr>
        <w:t>:</w:t>
      </w:r>
      <w:r w:rsidR="007639E6" w:rsidRPr="007639E6">
        <w:rPr>
          <w:rFonts w:ascii="Times New Roman" w:hAnsi="Times New Roman" w:cs="Times New Roman"/>
          <w:sz w:val="26"/>
          <w:szCs w:val="26"/>
          <w:lang w:val="vi-VN"/>
        </w:rPr>
        <w:t xml:space="preserve"> </w:t>
      </w:r>
      <w:r w:rsidR="007639E6" w:rsidRPr="008C3132">
        <w:rPr>
          <w:rFonts w:ascii="Times New Roman" w:hAnsi="Times New Roman" w:cs="Times New Roman"/>
          <w:i/>
          <w:iCs/>
          <w:sz w:val="26"/>
          <w:szCs w:val="26"/>
          <w:lang w:val="vi-VN"/>
        </w:rPr>
        <w:t>"Đã ứng trước tiền bồi thường, hỗ trợ, tái định cư mà chưa khấu trừ hết vào tiền thuê đất phải nộp"</w:t>
      </w:r>
      <w:r w:rsidR="007639E6" w:rsidRPr="007639E6">
        <w:rPr>
          <w:rFonts w:ascii="Times New Roman" w:hAnsi="Times New Roman" w:cs="Times New Roman"/>
          <w:i/>
          <w:iCs/>
          <w:sz w:val="26"/>
          <w:szCs w:val="26"/>
          <w:lang w:val="vi-VN"/>
        </w:rPr>
        <w:t xml:space="preserve"> </w:t>
      </w:r>
      <w:r w:rsidR="007639E6" w:rsidRPr="007639E6">
        <w:rPr>
          <w:rFonts w:ascii="Times New Roman" w:hAnsi="Times New Roman" w:cs="Times New Roman"/>
          <w:sz w:val="26"/>
          <w:szCs w:val="26"/>
          <w:lang w:val="vi-VN"/>
        </w:rPr>
        <w:t xml:space="preserve">là điều kiện bắt buộc để hình thành quyền thuê trong hợp đồng thuê đất đối với toàn bộ </w:t>
      </w:r>
      <w:r w:rsidR="002F4531" w:rsidRPr="002F4531">
        <w:rPr>
          <w:rFonts w:ascii="Times New Roman" w:hAnsi="Times New Roman" w:cs="Times New Roman"/>
          <w:sz w:val="26"/>
          <w:szCs w:val="26"/>
          <w:lang w:val="vi-VN"/>
        </w:rPr>
        <w:t>các giao dịch, không chỉ giao dịch mua bán mà bao gồm cả cho thuê, thừa kế, tặng cho. Nếu không đáp ứng điều kiện này thì sẽ không phát sinh quyền thuê trong hợp đồng thuê đất</w:t>
      </w:r>
      <w:r w:rsidR="00F42D47" w:rsidRPr="00F42D47">
        <w:rPr>
          <w:rFonts w:ascii="Times New Roman" w:hAnsi="Times New Roman" w:cs="Times New Roman"/>
          <w:sz w:val="26"/>
          <w:szCs w:val="26"/>
          <w:lang w:val="vi-VN"/>
        </w:rPr>
        <w:t xml:space="preserve"> vì nếu không có việc ứng trước tiền bồi thường, hỗ trợ, tái định cư mà chưa khấu trừ hết thì quyền thuê sẽ không có </w:t>
      </w:r>
      <w:r w:rsidR="00F42D47" w:rsidRPr="00F42D47">
        <w:rPr>
          <w:rFonts w:ascii="Times New Roman" w:hAnsi="Times New Roman" w:cs="Times New Roman"/>
          <w:i/>
          <w:iCs/>
          <w:sz w:val="26"/>
          <w:szCs w:val="26"/>
          <w:lang w:val="vi-VN"/>
        </w:rPr>
        <w:t>"giá trị"</w:t>
      </w:r>
      <w:r w:rsidR="00F42D47" w:rsidRPr="00F42D47">
        <w:rPr>
          <w:rFonts w:ascii="Times New Roman" w:hAnsi="Times New Roman" w:cs="Times New Roman"/>
          <w:sz w:val="26"/>
          <w:szCs w:val="26"/>
          <w:lang w:val="vi-VN"/>
        </w:rPr>
        <w:t>, không được ghi nhận như một quyền tài sản theo quy định tại Bộ luật dân sự.</w:t>
      </w:r>
    </w:p>
    <w:p w14:paraId="320B51BB" w14:textId="18655761" w:rsidR="002F4531" w:rsidRDefault="002F4531" w:rsidP="00AE3EA2">
      <w:pPr>
        <w:spacing w:before="120" w:after="0" w:line="240" w:lineRule="auto"/>
        <w:ind w:firstLine="709"/>
        <w:jc w:val="both"/>
        <w:rPr>
          <w:rFonts w:ascii="Times New Roman" w:hAnsi="Times New Roman" w:cs="Times New Roman"/>
          <w:sz w:val="26"/>
          <w:szCs w:val="26"/>
          <w:lang w:val="vi-VN"/>
        </w:rPr>
      </w:pPr>
      <w:r w:rsidRPr="004B51A6">
        <w:rPr>
          <w:rFonts w:ascii="Times New Roman" w:hAnsi="Times New Roman" w:cs="Times New Roman"/>
          <w:b/>
          <w:bCs/>
          <w:i/>
          <w:iCs/>
          <w:sz w:val="26"/>
          <w:szCs w:val="26"/>
          <w:lang w:val="vi-VN"/>
        </w:rPr>
        <w:t xml:space="preserve">Quan điểm thứ hai: </w:t>
      </w:r>
      <w:r w:rsidR="004B51A6" w:rsidRPr="004B51A6">
        <w:rPr>
          <w:rFonts w:ascii="Times New Roman" w:hAnsi="Times New Roman" w:cs="Times New Roman"/>
          <w:sz w:val="26"/>
          <w:szCs w:val="26"/>
          <w:lang w:val="vi-VN"/>
        </w:rPr>
        <w:t xml:space="preserve">điều kiện: </w:t>
      </w:r>
      <w:r w:rsidR="004B51A6" w:rsidRPr="008C3132">
        <w:rPr>
          <w:rFonts w:ascii="Times New Roman" w:hAnsi="Times New Roman" w:cs="Times New Roman"/>
          <w:i/>
          <w:iCs/>
          <w:sz w:val="26"/>
          <w:szCs w:val="26"/>
          <w:lang w:val="vi-VN"/>
        </w:rPr>
        <w:t>"Đã ứng trước tiền bồi thường, hỗ trợ, tái định cư mà chưa khấu trừ hết vào tiền thuê đất phải nộp"</w:t>
      </w:r>
      <w:r w:rsidR="00F42D47" w:rsidRPr="00F42D47">
        <w:rPr>
          <w:rFonts w:ascii="Times New Roman" w:hAnsi="Times New Roman" w:cs="Times New Roman"/>
          <w:sz w:val="26"/>
          <w:szCs w:val="26"/>
          <w:lang w:val="vi-VN"/>
        </w:rPr>
        <w:t xml:space="preserve"> chỉ bắt buộc đối với </w:t>
      </w:r>
      <w:r w:rsidR="005E0E1C" w:rsidRPr="005E0E1C">
        <w:rPr>
          <w:rFonts w:ascii="Times New Roman" w:hAnsi="Times New Roman" w:cs="Times New Roman"/>
          <w:sz w:val="26"/>
          <w:szCs w:val="26"/>
          <w:lang w:val="vi-VN"/>
        </w:rPr>
        <w:t>giao dịch mua bán, các quan h</w:t>
      </w:r>
      <w:r w:rsidR="005E0E1C" w:rsidRPr="0051074A">
        <w:rPr>
          <w:rFonts w:ascii="Times New Roman" w:hAnsi="Times New Roman" w:cs="Times New Roman"/>
          <w:sz w:val="26"/>
          <w:szCs w:val="26"/>
          <w:lang w:val="vi-VN"/>
        </w:rPr>
        <w:t>ệ</w:t>
      </w:r>
      <w:r w:rsidR="005E0E1C" w:rsidRPr="005E0E1C">
        <w:rPr>
          <w:rFonts w:ascii="Times New Roman" w:hAnsi="Times New Roman" w:cs="Times New Roman"/>
          <w:sz w:val="26"/>
          <w:szCs w:val="26"/>
          <w:lang w:val="vi-VN"/>
        </w:rPr>
        <w:t xml:space="preserve"> khác như cho thuê, thừa kế, tặng cho sẽ không</w:t>
      </w:r>
      <w:r w:rsidR="0051074A" w:rsidRPr="0051074A">
        <w:rPr>
          <w:rFonts w:ascii="Times New Roman" w:hAnsi="Times New Roman" w:cs="Times New Roman"/>
          <w:sz w:val="26"/>
          <w:szCs w:val="26"/>
          <w:lang w:val="vi-VN"/>
        </w:rPr>
        <w:t xml:space="preserve"> bắt buộc </w:t>
      </w:r>
      <w:r w:rsidR="00DC7083" w:rsidRPr="00DC7083">
        <w:rPr>
          <w:rFonts w:ascii="Times New Roman" w:hAnsi="Times New Roman" w:cs="Times New Roman"/>
          <w:sz w:val="26"/>
          <w:szCs w:val="26"/>
          <w:lang w:val="vi-VN"/>
        </w:rPr>
        <w:t>phải đáp ứng điều kiện này. Quyền thuê trong hợp đồng thuê đất được hình thành ngay từ thời điểm quan hệ cho thuê đất được xác lập</w:t>
      </w:r>
      <w:r w:rsidR="00332E15" w:rsidRPr="00332E15">
        <w:rPr>
          <w:rFonts w:ascii="Times New Roman" w:hAnsi="Times New Roman" w:cs="Times New Roman"/>
          <w:sz w:val="26"/>
          <w:szCs w:val="26"/>
          <w:lang w:val="vi-VN"/>
        </w:rPr>
        <w:t>,</w:t>
      </w:r>
      <w:r w:rsidR="007D72FE" w:rsidRPr="007D72FE">
        <w:rPr>
          <w:rFonts w:ascii="Times New Roman" w:hAnsi="Times New Roman" w:cs="Times New Roman"/>
          <w:sz w:val="26"/>
          <w:szCs w:val="26"/>
          <w:lang w:val="vi-VN"/>
        </w:rPr>
        <w:t xml:space="preserve"> tồn tại khách quan cùng với tài sản gắn liền với đất.</w:t>
      </w:r>
    </w:p>
    <w:p w14:paraId="4A7F2001" w14:textId="53553D1C" w:rsidR="007639E6" w:rsidRPr="00706F87" w:rsidRDefault="001C77D2" w:rsidP="00AE3EA2">
      <w:pPr>
        <w:spacing w:before="120" w:after="0" w:line="240" w:lineRule="auto"/>
        <w:ind w:firstLine="709"/>
        <w:jc w:val="both"/>
        <w:rPr>
          <w:rFonts w:ascii="Times New Roman" w:hAnsi="Times New Roman" w:cs="Times New Roman"/>
          <w:sz w:val="26"/>
          <w:szCs w:val="26"/>
          <w:lang w:val="vi-VN"/>
        </w:rPr>
      </w:pPr>
      <w:r w:rsidRPr="001C77D2">
        <w:rPr>
          <w:rFonts w:ascii="Times New Roman" w:hAnsi="Times New Roman" w:cs="Times New Roman"/>
          <w:sz w:val="26"/>
          <w:szCs w:val="26"/>
          <w:lang w:val="vi-VN"/>
        </w:rPr>
        <w:t>Nhóm</w:t>
      </w:r>
      <w:r w:rsidR="005F300D" w:rsidRPr="005F300D">
        <w:rPr>
          <w:rFonts w:ascii="Times New Roman" w:hAnsi="Times New Roman" w:cs="Times New Roman"/>
          <w:sz w:val="26"/>
          <w:szCs w:val="26"/>
          <w:lang w:val="vi-VN"/>
        </w:rPr>
        <w:t xml:space="preserve"> tác giả đồng tình với</w:t>
      </w:r>
      <w:r w:rsidR="00537E30" w:rsidRPr="00537E30">
        <w:rPr>
          <w:rFonts w:ascii="Times New Roman" w:hAnsi="Times New Roman" w:cs="Times New Roman"/>
          <w:sz w:val="26"/>
          <w:szCs w:val="26"/>
          <w:lang w:val="vi-VN"/>
        </w:rPr>
        <w:t xml:space="preserve"> quan điểm thứ hai, bởi lẽ, quan điểm này phù hợp với khái niệm của </w:t>
      </w:r>
      <w:r w:rsidR="00537E30">
        <w:rPr>
          <w:rFonts w:ascii="Times New Roman" w:hAnsi="Times New Roman" w:cs="Times New Roman"/>
          <w:sz w:val="26"/>
          <w:szCs w:val="26"/>
          <w:lang w:val="vi-VN"/>
        </w:rPr>
        <w:t>Khoản 37 Điều 3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00537E30">
        <w:rPr>
          <w:rFonts w:ascii="Times New Roman" w:hAnsi="Times New Roman" w:cs="Times New Roman"/>
          <w:sz w:val="26"/>
          <w:szCs w:val="26"/>
          <w:lang w:val="vi-VN"/>
        </w:rPr>
        <w:t xml:space="preserve"> 2024: </w:t>
      </w:r>
      <w:r w:rsidR="00537E30" w:rsidRPr="00AF7DAF">
        <w:rPr>
          <w:rFonts w:ascii="Times New Roman" w:hAnsi="Times New Roman" w:cs="Times New Roman"/>
          <w:i/>
          <w:iCs/>
          <w:sz w:val="26"/>
          <w:szCs w:val="26"/>
          <w:lang w:val="vi-VN"/>
        </w:rPr>
        <w:t xml:space="preserve">"Quyền thuê trong hợp đồng thuê đất là quyền của người sử dụng đất </w:t>
      </w:r>
      <w:r w:rsidR="00537E30" w:rsidRPr="00A75887">
        <w:rPr>
          <w:rFonts w:ascii="Times New Roman" w:hAnsi="Times New Roman" w:cs="Times New Roman"/>
          <w:b/>
          <w:bCs/>
          <w:i/>
          <w:iCs/>
          <w:sz w:val="26"/>
          <w:szCs w:val="26"/>
          <w:u w:val="single"/>
          <w:lang w:val="vi-VN"/>
        </w:rPr>
        <w:t>được hình thành khi</w:t>
      </w:r>
      <w:r w:rsidR="00537E30" w:rsidRPr="00AF7DAF">
        <w:rPr>
          <w:rFonts w:ascii="Times New Roman" w:hAnsi="Times New Roman" w:cs="Times New Roman"/>
          <w:i/>
          <w:iCs/>
          <w:sz w:val="26"/>
          <w:szCs w:val="26"/>
          <w:lang w:val="vi-VN"/>
        </w:rPr>
        <w:t xml:space="preserve"> Nhà nước cho thuê đất thu tiền thuê đất hằng năm</w:t>
      </w:r>
      <w:r w:rsidR="00537E30" w:rsidRPr="00537E30">
        <w:rPr>
          <w:rFonts w:ascii="Times New Roman" w:hAnsi="Times New Roman" w:cs="Times New Roman"/>
          <w:i/>
          <w:iCs/>
          <w:sz w:val="26"/>
          <w:szCs w:val="26"/>
          <w:lang w:val="vi-VN"/>
        </w:rPr>
        <w:t>".</w:t>
      </w:r>
      <w:r w:rsidR="00537E30" w:rsidRPr="00537E30">
        <w:rPr>
          <w:rFonts w:ascii="Times New Roman" w:hAnsi="Times New Roman" w:cs="Times New Roman"/>
          <w:sz w:val="26"/>
          <w:szCs w:val="26"/>
          <w:lang w:val="vi-VN"/>
        </w:rPr>
        <w:t xml:space="preserve"> Có thể thấy rằng việc hình thành quyền thuê không phụ thuộc vào điều kiện người sử dụng đất "</w:t>
      </w:r>
      <w:r w:rsidR="00537E30" w:rsidRPr="00537E30">
        <w:rPr>
          <w:rFonts w:ascii="Times New Roman" w:hAnsi="Times New Roman" w:cs="Times New Roman"/>
          <w:i/>
          <w:iCs/>
          <w:sz w:val="26"/>
          <w:szCs w:val="26"/>
          <w:lang w:val="vi-VN"/>
        </w:rPr>
        <w:t>Đ</w:t>
      </w:r>
      <w:r w:rsidR="00537E30" w:rsidRPr="008C3132">
        <w:rPr>
          <w:rFonts w:ascii="Times New Roman" w:hAnsi="Times New Roman" w:cs="Times New Roman"/>
          <w:i/>
          <w:iCs/>
          <w:sz w:val="26"/>
          <w:szCs w:val="26"/>
          <w:lang w:val="vi-VN"/>
        </w:rPr>
        <w:t>ã ứng trước tiền bồi thường, hỗ trợ, tái định cư mà chưa khấu trừ hết vào tiền thuê đất phải nộp</w:t>
      </w:r>
      <w:r w:rsidR="00537E30" w:rsidRPr="00537E30">
        <w:rPr>
          <w:rFonts w:ascii="Times New Roman" w:hAnsi="Times New Roman" w:cs="Times New Roman"/>
          <w:i/>
          <w:iCs/>
          <w:sz w:val="26"/>
          <w:szCs w:val="26"/>
          <w:lang w:val="vi-VN"/>
        </w:rPr>
        <w:t>"</w:t>
      </w:r>
      <w:r w:rsidR="00B252C1" w:rsidRPr="00B252C1">
        <w:rPr>
          <w:rFonts w:ascii="Times New Roman" w:hAnsi="Times New Roman" w:cs="Times New Roman"/>
          <w:i/>
          <w:iCs/>
          <w:sz w:val="26"/>
          <w:szCs w:val="26"/>
          <w:lang w:val="vi-VN"/>
        </w:rPr>
        <w:t xml:space="preserve"> </w:t>
      </w:r>
      <w:r w:rsidR="00B252C1" w:rsidRPr="00B252C1">
        <w:rPr>
          <w:rFonts w:ascii="Times New Roman" w:hAnsi="Times New Roman" w:cs="Times New Roman"/>
          <w:sz w:val="26"/>
          <w:szCs w:val="26"/>
          <w:lang w:val="vi-VN"/>
        </w:rPr>
        <w:t xml:space="preserve">hay </w:t>
      </w:r>
      <w:r w:rsidR="008852ED" w:rsidRPr="008852ED">
        <w:rPr>
          <w:rFonts w:ascii="Times New Roman" w:hAnsi="Times New Roman" w:cs="Times New Roman"/>
          <w:sz w:val="26"/>
          <w:szCs w:val="26"/>
          <w:lang w:val="vi-VN"/>
        </w:rPr>
        <w:t xml:space="preserve">không. </w:t>
      </w:r>
      <w:r w:rsidR="00A75887" w:rsidRPr="00A75887">
        <w:rPr>
          <w:rFonts w:ascii="Times New Roman" w:hAnsi="Times New Roman" w:cs="Times New Roman"/>
          <w:sz w:val="26"/>
          <w:szCs w:val="26"/>
          <w:lang w:val="vi-VN"/>
        </w:rPr>
        <w:t xml:space="preserve">Ngay cả trong quan hệ mua bán tài sản gắn liền với đất, quyền thuê trong hợp đồng thuê đất vẫn </w:t>
      </w:r>
      <w:r w:rsidR="005557A9" w:rsidRPr="005557A9">
        <w:rPr>
          <w:rFonts w:ascii="Times New Roman" w:hAnsi="Times New Roman" w:cs="Times New Roman"/>
          <w:sz w:val="26"/>
          <w:szCs w:val="26"/>
          <w:lang w:val="vi-VN"/>
        </w:rPr>
        <w:t>luôn luôn tồn tại</w:t>
      </w:r>
      <w:r w:rsidR="00A75887" w:rsidRPr="00A75887">
        <w:rPr>
          <w:rFonts w:ascii="Times New Roman" w:hAnsi="Times New Roman" w:cs="Times New Roman"/>
          <w:sz w:val="26"/>
          <w:szCs w:val="26"/>
          <w:lang w:val="vi-VN"/>
        </w:rPr>
        <w:t>, tuy nhiên, để được bán quyền thuê trong hợp đồng thuê đất, thì điều kiện nêu trên phải là điều kiện bắt buộc.</w:t>
      </w:r>
      <w:r w:rsidR="009A78CA" w:rsidRPr="009A78CA">
        <w:rPr>
          <w:rFonts w:ascii="Times New Roman" w:hAnsi="Times New Roman" w:cs="Times New Roman"/>
          <w:sz w:val="26"/>
          <w:szCs w:val="26"/>
          <w:lang w:val="vi-VN"/>
        </w:rPr>
        <w:t xml:space="preserve"> </w:t>
      </w:r>
      <w:r w:rsidR="007A4F39" w:rsidRPr="007A4F39">
        <w:rPr>
          <w:rFonts w:ascii="Times New Roman" w:hAnsi="Times New Roman" w:cs="Times New Roman"/>
          <w:sz w:val="26"/>
          <w:szCs w:val="26"/>
          <w:lang w:val="vi-VN"/>
        </w:rPr>
        <w:t>Nh</w:t>
      </w:r>
      <w:r w:rsidR="007A4F39" w:rsidRPr="00AE1644">
        <w:rPr>
          <w:rFonts w:ascii="Times New Roman" w:hAnsi="Times New Roman" w:cs="Times New Roman"/>
          <w:sz w:val="26"/>
          <w:szCs w:val="26"/>
          <w:lang w:val="vi-VN"/>
        </w:rPr>
        <w:t>óm</w:t>
      </w:r>
      <w:r w:rsidR="0043405D" w:rsidRPr="0043405D">
        <w:rPr>
          <w:rFonts w:ascii="Times New Roman" w:hAnsi="Times New Roman" w:cs="Times New Roman"/>
          <w:sz w:val="26"/>
          <w:szCs w:val="26"/>
          <w:lang w:val="vi-VN"/>
        </w:rPr>
        <w:t xml:space="preserve"> tác giả cho rằng </w:t>
      </w:r>
      <w:r w:rsidR="0043405D" w:rsidRPr="00B776EC">
        <w:rPr>
          <w:rFonts w:ascii="Times New Roman" w:hAnsi="Times New Roman" w:cs="Times New Roman"/>
          <w:sz w:val="26"/>
          <w:szCs w:val="26"/>
          <w:lang w:val="vi-VN"/>
        </w:rPr>
        <w:t>t</w:t>
      </w:r>
      <w:r w:rsidR="009A78CA" w:rsidRPr="009A78CA">
        <w:rPr>
          <w:rFonts w:ascii="Times New Roman" w:hAnsi="Times New Roman" w:cs="Times New Roman"/>
          <w:sz w:val="26"/>
          <w:szCs w:val="26"/>
          <w:lang w:val="vi-VN"/>
        </w:rPr>
        <w:t xml:space="preserve">hời gian sắp tới, các văn bản hướng dẫn thi hành cần có </w:t>
      </w:r>
      <w:r w:rsidR="00B776EC" w:rsidRPr="00B776EC">
        <w:rPr>
          <w:rFonts w:ascii="Times New Roman" w:hAnsi="Times New Roman" w:cs="Times New Roman"/>
          <w:sz w:val="26"/>
          <w:szCs w:val="26"/>
          <w:lang w:val="vi-VN"/>
        </w:rPr>
        <w:t xml:space="preserve">hướng dẫn cụ thể trên cơ sở quan điểm thứ hai để bảo đảm </w:t>
      </w:r>
      <w:r w:rsidR="007A0783" w:rsidRPr="007A0783">
        <w:rPr>
          <w:rFonts w:ascii="Times New Roman" w:hAnsi="Times New Roman" w:cs="Times New Roman"/>
          <w:sz w:val="26"/>
          <w:szCs w:val="26"/>
          <w:lang w:val="vi-VN"/>
        </w:rPr>
        <w:t xml:space="preserve">quyền thuê sẽ được ghi nhận trong các giao </w:t>
      </w:r>
      <w:r w:rsidR="007A0783" w:rsidRPr="007A0783">
        <w:rPr>
          <w:rFonts w:ascii="Times New Roman" w:hAnsi="Times New Roman" w:cs="Times New Roman"/>
          <w:sz w:val="26"/>
          <w:szCs w:val="26"/>
          <w:lang w:val="vi-VN"/>
        </w:rPr>
        <w:lastRenderedPageBreak/>
        <w:t>dịch cho thuê</w:t>
      </w:r>
      <w:r w:rsidR="007A0783" w:rsidRPr="00857866">
        <w:rPr>
          <w:rFonts w:ascii="Times New Roman" w:hAnsi="Times New Roman" w:cs="Times New Roman"/>
          <w:sz w:val="26"/>
          <w:szCs w:val="26"/>
          <w:lang w:val="vi-VN"/>
        </w:rPr>
        <w:t>,</w:t>
      </w:r>
      <w:r w:rsidR="007A0783" w:rsidRPr="007A0783">
        <w:rPr>
          <w:rFonts w:ascii="Times New Roman" w:hAnsi="Times New Roman" w:cs="Times New Roman"/>
          <w:sz w:val="26"/>
          <w:szCs w:val="26"/>
          <w:lang w:val="vi-VN"/>
        </w:rPr>
        <w:t xml:space="preserve"> </w:t>
      </w:r>
      <w:r w:rsidR="007A0783" w:rsidRPr="005E0E1C">
        <w:rPr>
          <w:rFonts w:ascii="Times New Roman" w:hAnsi="Times New Roman" w:cs="Times New Roman"/>
          <w:sz w:val="26"/>
          <w:szCs w:val="26"/>
          <w:lang w:val="vi-VN"/>
        </w:rPr>
        <w:t>thừa kế, tặng cho</w:t>
      </w:r>
      <w:r w:rsidR="00857866" w:rsidRPr="00857866">
        <w:rPr>
          <w:rFonts w:ascii="Times New Roman" w:hAnsi="Times New Roman" w:cs="Times New Roman"/>
          <w:sz w:val="26"/>
          <w:szCs w:val="26"/>
          <w:lang w:val="vi-VN"/>
        </w:rPr>
        <w:t xml:space="preserve"> mà không phụ thuộc vào </w:t>
      </w:r>
      <w:r w:rsidR="00857866" w:rsidRPr="007639E6">
        <w:rPr>
          <w:rFonts w:ascii="Times New Roman" w:hAnsi="Times New Roman" w:cs="Times New Roman"/>
          <w:sz w:val="26"/>
          <w:szCs w:val="26"/>
          <w:lang w:val="vi-VN"/>
        </w:rPr>
        <w:t>điều kiện</w:t>
      </w:r>
      <w:r w:rsidR="00857866" w:rsidRPr="00857866">
        <w:rPr>
          <w:rFonts w:ascii="Times New Roman" w:hAnsi="Times New Roman" w:cs="Times New Roman"/>
          <w:sz w:val="26"/>
          <w:szCs w:val="26"/>
          <w:lang w:val="vi-VN"/>
        </w:rPr>
        <w:t xml:space="preserve"> của người sử dụng đất</w:t>
      </w:r>
      <w:r w:rsidR="00857866" w:rsidRPr="00F42D47">
        <w:rPr>
          <w:rFonts w:ascii="Times New Roman" w:hAnsi="Times New Roman" w:cs="Times New Roman"/>
          <w:sz w:val="26"/>
          <w:szCs w:val="26"/>
          <w:lang w:val="vi-VN"/>
        </w:rPr>
        <w:t>:</w:t>
      </w:r>
      <w:r w:rsidR="00857866" w:rsidRPr="007639E6">
        <w:rPr>
          <w:rFonts w:ascii="Times New Roman" w:hAnsi="Times New Roman" w:cs="Times New Roman"/>
          <w:sz w:val="26"/>
          <w:szCs w:val="26"/>
          <w:lang w:val="vi-VN"/>
        </w:rPr>
        <w:t xml:space="preserve"> </w:t>
      </w:r>
      <w:r w:rsidR="00857866" w:rsidRPr="008C3132">
        <w:rPr>
          <w:rFonts w:ascii="Times New Roman" w:hAnsi="Times New Roman" w:cs="Times New Roman"/>
          <w:i/>
          <w:iCs/>
          <w:sz w:val="26"/>
          <w:szCs w:val="26"/>
          <w:lang w:val="vi-VN"/>
        </w:rPr>
        <w:t>"Đã ứng trước tiền bồi thường, hỗ trợ, tái định cư mà chưa khấu trừ hết vào tiền thuê đất phải nộp"</w:t>
      </w:r>
      <w:r w:rsidR="00706F87" w:rsidRPr="00706F87">
        <w:rPr>
          <w:rFonts w:ascii="Times New Roman" w:hAnsi="Times New Roman" w:cs="Times New Roman"/>
          <w:i/>
          <w:iCs/>
          <w:sz w:val="26"/>
          <w:szCs w:val="26"/>
          <w:lang w:val="vi-VN"/>
        </w:rPr>
        <w:t>.</w:t>
      </w:r>
    </w:p>
    <w:p w14:paraId="1114F4E6" w14:textId="77777777" w:rsidR="002D5D69" w:rsidRPr="00505924" w:rsidRDefault="002D5D69" w:rsidP="002D5D69">
      <w:pPr>
        <w:spacing w:before="120" w:after="0" w:line="240" w:lineRule="auto"/>
        <w:ind w:firstLine="709"/>
        <w:jc w:val="both"/>
        <w:rPr>
          <w:rFonts w:ascii="Times New Roman" w:hAnsi="Times New Roman" w:cs="Times New Roman"/>
          <w:b/>
          <w:bCs/>
          <w:sz w:val="26"/>
          <w:szCs w:val="26"/>
          <w:lang w:val="vi-VN"/>
        </w:rPr>
      </w:pPr>
      <w:r w:rsidRPr="00AF741C">
        <w:rPr>
          <w:rFonts w:ascii="Times New Roman" w:hAnsi="Times New Roman" w:cs="Times New Roman"/>
          <w:b/>
          <w:bCs/>
          <w:sz w:val="26"/>
          <w:szCs w:val="26"/>
          <w:lang w:val="vi-VN"/>
        </w:rPr>
        <w:t xml:space="preserve">3. Về </w:t>
      </w:r>
      <w:r w:rsidRPr="00496292">
        <w:rPr>
          <w:rFonts w:ascii="Times New Roman" w:hAnsi="Times New Roman" w:cs="Times New Roman"/>
          <w:b/>
          <w:bCs/>
          <w:sz w:val="26"/>
          <w:szCs w:val="26"/>
          <w:lang w:val="vi-VN"/>
        </w:rPr>
        <w:t>điều kiện</w:t>
      </w:r>
      <w:r w:rsidRPr="00AF741C">
        <w:rPr>
          <w:rFonts w:ascii="Times New Roman" w:hAnsi="Times New Roman" w:cs="Times New Roman"/>
          <w:b/>
          <w:bCs/>
          <w:sz w:val="26"/>
          <w:szCs w:val="26"/>
          <w:lang w:val="vi-VN"/>
        </w:rPr>
        <w:t xml:space="preserve"> cho thuê quyền thuê trong hợp đồng thuê đất đối với người sử dụng đất là </w:t>
      </w:r>
      <w:r w:rsidRPr="00505924">
        <w:rPr>
          <w:rFonts w:ascii="Times New Roman" w:hAnsi="Times New Roman" w:cs="Times New Roman"/>
          <w:b/>
          <w:bCs/>
          <w:sz w:val="26"/>
          <w:szCs w:val="26"/>
          <w:lang w:val="vi-VN"/>
        </w:rPr>
        <w:t>tổ chức</w:t>
      </w:r>
    </w:p>
    <w:p w14:paraId="6C03CF07" w14:textId="68667DA3" w:rsidR="002D5D69" w:rsidRDefault="002D5D69" w:rsidP="002D5D69">
      <w:pPr>
        <w:spacing w:before="120" w:after="0" w:line="240" w:lineRule="auto"/>
        <w:ind w:firstLine="709"/>
        <w:jc w:val="both"/>
        <w:rPr>
          <w:rFonts w:ascii="Times New Roman" w:hAnsi="Times New Roman" w:cs="Times New Roman"/>
          <w:sz w:val="26"/>
          <w:szCs w:val="26"/>
          <w:lang w:val="vi-VN"/>
        </w:rPr>
      </w:pPr>
      <w:r w:rsidRPr="00B17538">
        <w:rPr>
          <w:rFonts w:ascii="Times New Roman" w:hAnsi="Times New Roman" w:cs="Times New Roman"/>
          <w:sz w:val="26"/>
          <w:szCs w:val="26"/>
          <w:lang w:val="vi-VN"/>
        </w:rPr>
        <w:t>Theo quy định tại Luật Đất đai</w:t>
      </w:r>
      <w:r w:rsidR="003E41C7">
        <w:rPr>
          <w:rFonts w:ascii="Times New Roman" w:hAnsi="Times New Roman" w:cs="Times New Roman"/>
          <w:sz w:val="26"/>
          <w:szCs w:val="26"/>
        </w:rPr>
        <w:t xml:space="preserve"> </w:t>
      </w:r>
      <w:proofErr w:type="spellStart"/>
      <w:r w:rsidR="003E41C7">
        <w:rPr>
          <w:rFonts w:ascii="Times New Roman" w:hAnsi="Times New Roman" w:cs="Times New Roman"/>
          <w:sz w:val="26"/>
          <w:szCs w:val="26"/>
        </w:rPr>
        <w:t>năm</w:t>
      </w:r>
      <w:proofErr w:type="spellEnd"/>
      <w:r w:rsidRPr="00B17538">
        <w:rPr>
          <w:rFonts w:ascii="Times New Roman" w:hAnsi="Times New Roman" w:cs="Times New Roman"/>
          <w:sz w:val="26"/>
          <w:szCs w:val="26"/>
          <w:lang w:val="vi-VN"/>
        </w:rPr>
        <w:t xml:space="preserve"> 2013, điều kiện để</w:t>
      </w:r>
      <w:r w:rsidRPr="00C347FA">
        <w:rPr>
          <w:rFonts w:ascii="Times New Roman" w:hAnsi="Times New Roman" w:cs="Times New Roman"/>
          <w:sz w:val="26"/>
          <w:szCs w:val="26"/>
          <w:lang w:val="vi-VN"/>
        </w:rPr>
        <w:t xml:space="preserve"> cho thuê tài sản gắn liền với đất được quy định tại Khoản 24 Điều 2 Nghị định 01/2017/NĐ-CP</w:t>
      </w:r>
      <w:r w:rsidRPr="009C09A1">
        <w:rPr>
          <w:rFonts w:ascii="Times New Roman" w:hAnsi="Times New Roman" w:cs="Times New Roman"/>
          <w:sz w:val="26"/>
          <w:szCs w:val="26"/>
          <w:lang w:val="vi-VN"/>
        </w:rPr>
        <w:t xml:space="preserve">, cụ thể: </w:t>
      </w:r>
      <w:r w:rsidRPr="00F15EF8">
        <w:rPr>
          <w:rFonts w:ascii="Times New Roman" w:hAnsi="Times New Roman" w:cs="Times New Roman"/>
          <w:i/>
          <w:iCs/>
          <w:sz w:val="26"/>
          <w:szCs w:val="26"/>
          <w:lang w:val="vi-VN"/>
        </w:rPr>
        <w:t>"Tổ chức kinh tế, người Việt Nam định cư ở nước ngoài, doanh nghiệp có vốn đầu tư nước ngoài, hộ gia đình, cá nhân thuê đất của Nhà nước trả tiền thuê đất hàng năm; thuê đất, thuê lại đất trong khu công nghiệp, khu chế xuất, cụm công nghiệp, làng nghề trả tiền thuê đất hàng năm và đã được cấp Giấy chứng nhận thì được cho thuê tài sản gắn liền với đất đã được tạo lập hợp pháp theo quy định của pháp luật nếu đáp ứng đủ các điều kiện theo quy định của pháp luật về kinh doanh bất động sản. Người thuê tài sản phải sử dụng tài sản trên đất theo mục đích đã được xác định trong quyết định cho thuê đất của cơ quan nhà nước có thẩm quyền hoặc trong hợp đồng thuê đất, thuê lại đất đã ký".</w:t>
      </w:r>
      <w:r w:rsidRPr="002F3BA7">
        <w:rPr>
          <w:rFonts w:ascii="Times New Roman" w:hAnsi="Times New Roman" w:cs="Times New Roman"/>
          <w:sz w:val="26"/>
          <w:szCs w:val="26"/>
          <w:lang w:val="vi-VN"/>
        </w:rPr>
        <w:t xml:space="preserve"> Như vậy, điều kiện cho thuê tài sản gắn liền với đất theo Luật Đất đai </w:t>
      </w:r>
      <w:proofErr w:type="spellStart"/>
      <w:r w:rsidR="003E41C7">
        <w:rPr>
          <w:rFonts w:ascii="Times New Roman" w:hAnsi="Times New Roman" w:cs="Times New Roman"/>
          <w:sz w:val="26"/>
          <w:szCs w:val="26"/>
        </w:rPr>
        <w:t>năm</w:t>
      </w:r>
      <w:proofErr w:type="spellEnd"/>
      <w:r w:rsidR="003E41C7" w:rsidRPr="002F3BA7">
        <w:rPr>
          <w:rFonts w:ascii="Times New Roman" w:hAnsi="Times New Roman" w:cs="Times New Roman"/>
          <w:sz w:val="26"/>
          <w:szCs w:val="26"/>
          <w:lang w:val="vi-VN"/>
        </w:rPr>
        <w:t xml:space="preserve"> </w:t>
      </w:r>
      <w:r w:rsidRPr="002F3BA7">
        <w:rPr>
          <w:rFonts w:ascii="Times New Roman" w:hAnsi="Times New Roman" w:cs="Times New Roman"/>
          <w:sz w:val="26"/>
          <w:szCs w:val="26"/>
          <w:lang w:val="vi-VN"/>
        </w:rPr>
        <w:t xml:space="preserve">2013 và Nghị định 01/2017/NĐ-CP </w:t>
      </w:r>
      <w:r w:rsidRPr="00E06405">
        <w:rPr>
          <w:rFonts w:ascii="Times New Roman" w:hAnsi="Times New Roman" w:cs="Times New Roman"/>
          <w:sz w:val="26"/>
          <w:szCs w:val="26"/>
          <w:lang w:val="vi-VN"/>
        </w:rPr>
        <w:t>bao gồm: (1) Người sử dụng đất đã được cấp Giấy chứng nhận quyền sử dụng đất; (2) Tài sản trên đất được thành lập hợp pháp theo quy định pháp luật; (3) Đáp ứng đủ điều kiện theo quy định pháp luật kinh doanh bất động sản</w:t>
      </w:r>
      <w:r w:rsidRPr="00C94689">
        <w:rPr>
          <w:rFonts w:ascii="Times New Roman" w:hAnsi="Times New Roman" w:cs="Times New Roman"/>
          <w:sz w:val="26"/>
          <w:szCs w:val="26"/>
          <w:lang w:val="vi-VN"/>
        </w:rPr>
        <w:t>; (4) Mục đích thuê tài sản của bên thuê phải phù hợp</w:t>
      </w:r>
      <w:r w:rsidRPr="00425429">
        <w:rPr>
          <w:rFonts w:ascii="Times New Roman" w:hAnsi="Times New Roman" w:cs="Times New Roman"/>
          <w:sz w:val="26"/>
          <w:szCs w:val="26"/>
          <w:lang w:val="vi-VN"/>
        </w:rPr>
        <w:t xml:space="preserve"> với quyết định cho thuê đất hoặc hợp đồng thuê, thuê lại đất đã ký.</w:t>
      </w:r>
    </w:p>
    <w:p w14:paraId="692A3793" w14:textId="6B99190F" w:rsidR="002D5D69" w:rsidRPr="00A51173" w:rsidRDefault="002D5D69" w:rsidP="002D5D69">
      <w:pPr>
        <w:spacing w:before="120" w:after="0" w:line="240" w:lineRule="auto"/>
        <w:ind w:firstLine="709"/>
        <w:jc w:val="both"/>
        <w:rPr>
          <w:rFonts w:ascii="Times New Roman" w:hAnsi="Times New Roman" w:cs="Times New Roman"/>
          <w:sz w:val="26"/>
          <w:szCs w:val="26"/>
          <w:lang w:val="vi-VN"/>
        </w:rPr>
      </w:pPr>
      <w:r w:rsidRPr="007910C1">
        <w:rPr>
          <w:rFonts w:ascii="Times New Roman" w:hAnsi="Times New Roman" w:cs="Times New Roman"/>
          <w:sz w:val="26"/>
          <w:szCs w:val="26"/>
          <w:lang w:val="vi-VN"/>
        </w:rPr>
        <w:t>T</w:t>
      </w:r>
      <w:r w:rsidRPr="00505924">
        <w:rPr>
          <w:rFonts w:ascii="Times New Roman" w:hAnsi="Times New Roman" w:cs="Times New Roman"/>
          <w:sz w:val="26"/>
          <w:szCs w:val="26"/>
          <w:lang w:val="vi-VN"/>
        </w:rPr>
        <w:t>heo</w:t>
      </w:r>
      <w:r w:rsidRPr="007910C1">
        <w:rPr>
          <w:rFonts w:ascii="Times New Roman" w:hAnsi="Times New Roman" w:cs="Times New Roman"/>
          <w:sz w:val="26"/>
          <w:szCs w:val="26"/>
          <w:lang w:val="vi-VN"/>
        </w:rPr>
        <w:t xml:space="preserve"> Điểm đ Khoản 1 Điều 34 Luật Đất đai </w:t>
      </w:r>
      <w:proofErr w:type="spellStart"/>
      <w:r w:rsidR="003E41C7">
        <w:rPr>
          <w:rFonts w:ascii="Times New Roman" w:hAnsi="Times New Roman" w:cs="Times New Roman"/>
          <w:sz w:val="26"/>
          <w:szCs w:val="26"/>
        </w:rPr>
        <w:t>năm</w:t>
      </w:r>
      <w:proofErr w:type="spellEnd"/>
      <w:r w:rsidR="003E41C7" w:rsidRPr="007910C1">
        <w:rPr>
          <w:rFonts w:ascii="Times New Roman" w:hAnsi="Times New Roman" w:cs="Times New Roman"/>
          <w:sz w:val="26"/>
          <w:szCs w:val="26"/>
          <w:lang w:val="vi-VN"/>
        </w:rPr>
        <w:t xml:space="preserve"> </w:t>
      </w:r>
      <w:r w:rsidRPr="007910C1">
        <w:rPr>
          <w:rFonts w:ascii="Times New Roman" w:hAnsi="Times New Roman" w:cs="Times New Roman"/>
          <w:sz w:val="26"/>
          <w:szCs w:val="26"/>
          <w:lang w:val="vi-VN"/>
        </w:rPr>
        <w:t>20</w:t>
      </w:r>
      <w:r w:rsidRPr="002818A0">
        <w:rPr>
          <w:rFonts w:ascii="Times New Roman" w:hAnsi="Times New Roman" w:cs="Times New Roman"/>
          <w:sz w:val="26"/>
          <w:szCs w:val="26"/>
          <w:lang w:val="vi-VN"/>
        </w:rPr>
        <w:t>24</w:t>
      </w:r>
      <w:r w:rsidRPr="003846BE">
        <w:rPr>
          <w:rFonts w:ascii="Times New Roman" w:hAnsi="Times New Roman" w:cs="Times New Roman"/>
          <w:sz w:val="26"/>
          <w:szCs w:val="26"/>
          <w:lang w:val="vi-VN"/>
        </w:rPr>
        <w:t xml:space="preserve"> thì</w:t>
      </w:r>
      <w:r w:rsidRPr="00505924">
        <w:rPr>
          <w:rFonts w:ascii="Times New Roman" w:hAnsi="Times New Roman" w:cs="Times New Roman"/>
          <w:sz w:val="26"/>
          <w:szCs w:val="26"/>
          <w:lang w:val="vi-VN"/>
        </w:rPr>
        <w:t xml:space="preserve"> người sử dụng đất</w:t>
      </w:r>
      <w:r w:rsidRPr="00BF53FC">
        <w:rPr>
          <w:rFonts w:ascii="Times New Roman" w:hAnsi="Times New Roman" w:cs="Times New Roman"/>
          <w:sz w:val="26"/>
          <w:szCs w:val="26"/>
          <w:lang w:val="vi-VN"/>
        </w:rPr>
        <w:t xml:space="preserve"> là tổ chức có quyền: </w:t>
      </w:r>
      <w:r w:rsidRPr="00BF53FC">
        <w:rPr>
          <w:rFonts w:ascii="Times New Roman" w:hAnsi="Times New Roman" w:cs="Times New Roman"/>
          <w:i/>
          <w:iCs/>
          <w:sz w:val="26"/>
          <w:szCs w:val="26"/>
          <w:lang w:val="vi-VN"/>
        </w:rPr>
        <w:t>"Cho thuê tài sản thuộc sở hữu của mình gắn liền với đất và quyền thuê trong hợp đồng thuê đất"</w:t>
      </w:r>
      <w:r w:rsidRPr="00BF53FC">
        <w:rPr>
          <w:rFonts w:ascii="Times New Roman" w:hAnsi="Times New Roman" w:cs="Times New Roman"/>
          <w:sz w:val="26"/>
          <w:szCs w:val="26"/>
          <w:lang w:val="vi-VN"/>
        </w:rPr>
        <w:t xml:space="preserve">. Điều luật dùng từ </w:t>
      </w:r>
      <w:r w:rsidRPr="00F10BDA">
        <w:rPr>
          <w:rFonts w:ascii="Times New Roman" w:hAnsi="Times New Roman" w:cs="Times New Roman"/>
          <w:i/>
          <w:iCs/>
          <w:sz w:val="26"/>
          <w:szCs w:val="26"/>
          <w:lang w:val="vi-VN"/>
        </w:rPr>
        <w:t>"và"</w:t>
      </w:r>
      <w:r w:rsidRPr="00BF53FC">
        <w:rPr>
          <w:rFonts w:ascii="Times New Roman" w:hAnsi="Times New Roman" w:cs="Times New Roman"/>
          <w:sz w:val="26"/>
          <w:szCs w:val="26"/>
          <w:lang w:val="vi-VN"/>
        </w:rPr>
        <w:t xml:space="preserve"> để liên kết hai vế câu</w:t>
      </w:r>
      <w:r w:rsidRPr="00D6564B">
        <w:rPr>
          <w:rFonts w:ascii="Times New Roman" w:hAnsi="Times New Roman" w:cs="Times New Roman"/>
          <w:sz w:val="26"/>
          <w:szCs w:val="26"/>
          <w:lang w:val="vi-VN"/>
        </w:rPr>
        <w:t xml:space="preserve"> thể hiện </w:t>
      </w:r>
      <w:r w:rsidRPr="00706B54">
        <w:rPr>
          <w:rFonts w:ascii="Times New Roman" w:hAnsi="Times New Roman" w:cs="Times New Roman"/>
          <w:sz w:val="26"/>
          <w:szCs w:val="26"/>
          <w:lang w:val="vi-VN"/>
        </w:rPr>
        <w:t>tài sản gắn liền với đất và quyền thuê trong hợp đồng thuê đất phải là hai yếu tố đi cùng nhau, không thể tách rời.</w:t>
      </w:r>
      <w:r w:rsidRPr="00AC3DC4">
        <w:rPr>
          <w:rFonts w:ascii="Times New Roman" w:hAnsi="Times New Roman" w:cs="Times New Roman"/>
          <w:sz w:val="26"/>
          <w:szCs w:val="26"/>
          <w:lang w:val="vi-VN"/>
        </w:rPr>
        <w:t xml:space="preserve"> Nhóm tác giả cho rằng có thể kế thừa </w:t>
      </w:r>
      <w:r w:rsidRPr="00EA210A">
        <w:rPr>
          <w:rFonts w:ascii="Times New Roman" w:hAnsi="Times New Roman" w:cs="Times New Roman"/>
          <w:sz w:val="26"/>
          <w:szCs w:val="26"/>
          <w:lang w:val="vi-VN"/>
        </w:rPr>
        <w:t xml:space="preserve">một phần </w:t>
      </w:r>
      <w:r w:rsidRPr="00AC3DC4">
        <w:rPr>
          <w:rFonts w:ascii="Times New Roman" w:hAnsi="Times New Roman" w:cs="Times New Roman"/>
          <w:sz w:val="26"/>
          <w:szCs w:val="26"/>
          <w:lang w:val="vi-VN"/>
        </w:rPr>
        <w:t xml:space="preserve">quy định </w:t>
      </w:r>
      <w:r w:rsidRPr="008D43A8">
        <w:rPr>
          <w:rFonts w:ascii="Times New Roman" w:hAnsi="Times New Roman" w:cs="Times New Roman"/>
          <w:sz w:val="26"/>
          <w:szCs w:val="26"/>
          <w:lang w:val="vi-VN"/>
        </w:rPr>
        <w:t>tại Nghị định 01/2017/NĐ-CP</w:t>
      </w:r>
      <w:r w:rsidRPr="00EA210A">
        <w:rPr>
          <w:rFonts w:ascii="Times New Roman" w:hAnsi="Times New Roman" w:cs="Times New Roman"/>
          <w:sz w:val="26"/>
          <w:szCs w:val="26"/>
          <w:lang w:val="vi-VN"/>
        </w:rPr>
        <w:t>, tuy nhiên, cần có sự hướng dẫn chi tiết hơn</w:t>
      </w:r>
      <w:r w:rsidRPr="008D43A8">
        <w:rPr>
          <w:rFonts w:ascii="Times New Roman" w:hAnsi="Times New Roman" w:cs="Times New Roman"/>
          <w:sz w:val="26"/>
          <w:szCs w:val="26"/>
          <w:lang w:val="vi-VN"/>
        </w:rPr>
        <w:t xml:space="preserve"> đối với trường hợp cho thuê quyền thuê trong hợp đồng thuê đất với người sử dụng đất là tổ chức</w:t>
      </w:r>
      <w:r w:rsidRPr="00EA210A">
        <w:rPr>
          <w:rFonts w:ascii="Times New Roman" w:hAnsi="Times New Roman" w:cs="Times New Roman"/>
          <w:sz w:val="26"/>
          <w:szCs w:val="26"/>
          <w:lang w:val="vi-VN"/>
        </w:rPr>
        <w:t xml:space="preserve">. </w:t>
      </w:r>
      <w:r w:rsidRPr="00211776">
        <w:rPr>
          <w:rFonts w:ascii="Times New Roman" w:hAnsi="Times New Roman" w:cs="Times New Roman"/>
          <w:sz w:val="26"/>
          <w:szCs w:val="26"/>
          <w:lang w:val="vi-VN"/>
        </w:rPr>
        <w:t>C</w:t>
      </w:r>
      <w:r w:rsidRPr="00AE776E">
        <w:rPr>
          <w:rFonts w:ascii="Times New Roman" w:hAnsi="Times New Roman" w:cs="Times New Roman"/>
          <w:sz w:val="26"/>
          <w:szCs w:val="26"/>
          <w:lang w:val="vi-VN"/>
        </w:rPr>
        <w:t xml:space="preserve">ụ thể, </w:t>
      </w:r>
      <w:r w:rsidRPr="00211776">
        <w:rPr>
          <w:rFonts w:ascii="Times New Roman" w:hAnsi="Times New Roman" w:cs="Times New Roman"/>
          <w:sz w:val="26"/>
          <w:szCs w:val="26"/>
          <w:lang w:val="vi-VN"/>
        </w:rPr>
        <w:t xml:space="preserve">có thể hướng dẫn 04 điều kiện để người sử dụng đất là tổ chức cho thuê tài sản thuộc sở hữu của mình gắn liền với đất và quyền thuê trong hợp đồng thuê đất </w:t>
      </w:r>
      <w:r w:rsidRPr="00A51173">
        <w:rPr>
          <w:rFonts w:ascii="Times New Roman" w:hAnsi="Times New Roman" w:cs="Times New Roman"/>
          <w:sz w:val="26"/>
          <w:szCs w:val="26"/>
          <w:lang w:val="vi-VN"/>
        </w:rPr>
        <w:t>như sau:</w:t>
      </w:r>
    </w:p>
    <w:p w14:paraId="13A3024F" w14:textId="77777777" w:rsidR="002D5D69" w:rsidRDefault="002D5D69" w:rsidP="002D5D69">
      <w:pPr>
        <w:spacing w:before="120" w:after="0" w:line="240" w:lineRule="auto"/>
        <w:ind w:firstLine="709"/>
        <w:jc w:val="both"/>
        <w:rPr>
          <w:rFonts w:ascii="Times New Roman" w:hAnsi="Times New Roman" w:cs="Times New Roman"/>
          <w:sz w:val="26"/>
          <w:szCs w:val="26"/>
          <w:lang w:val="vi-VN"/>
        </w:rPr>
      </w:pPr>
      <w:r w:rsidRPr="00F67BA5">
        <w:rPr>
          <w:rFonts w:ascii="Times New Roman" w:hAnsi="Times New Roman" w:cs="Times New Roman"/>
          <w:b/>
          <w:bCs/>
          <w:i/>
          <w:iCs/>
          <w:sz w:val="26"/>
          <w:szCs w:val="26"/>
          <w:lang w:val="vi-VN"/>
        </w:rPr>
        <w:t>Một là,</w:t>
      </w:r>
      <w:r w:rsidRPr="00AE776E">
        <w:rPr>
          <w:rFonts w:ascii="Times New Roman" w:hAnsi="Times New Roman" w:cs="Times New Roman"/>
          <w:sz w:val="26"/>
          <w:szCs w:val="26"/>
          <w:lang w:val="vi-VN"/>
        </w:rPr>
        <w:t xml:space="preserve"> người sử dụng đất đã được cấp Giấy chứng nhận quyền sử dụng đất.</w:t>
      </w:r>
    </w:p>
    <w:p w14:paraId="6F9C467F" w14:textId="77777777" w:rsidR="002D5D69" w:rsidRPr="00E65330" w:rsidRDefault="002D5D69" w:rsidP="002D5D69">
      <w:pPr>
        <w:spacing w:before="120" w:after="0" w:line="240" w:lineRule="auto"/>
        <w:ind w:firstLine="709"/>
        <w:jc w:val="both"/>
        <w:rPr>
          <w:rFonts w:ascii="Times New Roman" w:hAnsi="Times New Roman" w:cs="Times New Roman"/>
          <w:sz w:val="26"/>
          <w:szCs w:val="26"/>
          <w:lang w:val="vi-VN"/>
        </w:rPr>
      </w:pPr>
      <w:r w:rsidRPr="00F67BA5">
        <w:rPr>
          <w:rFonts w:ascii="Times New Roman" w:hAnsi="Times New Roman" w:cs="Times New Roman"/>
          <w:b/>
          <w:bCs/>
          <w:i/>
          <w:iCs/>
          <w:sz w:val="26"/>
          <w:szCs w:val="26"/>
          <w:lang w:val="vi-VN"/>
        </w:rPr>
        <w:t>Hai là,</w:t>
      </w:r>
      <w:r w:rsidRPr="00AE776E">
        <w:rPr>
          <w:rFonts w:ascii="Times New Roman" w:hAnsi="Times New Roman" w:cs="Times New Roman"/>
          <w:sz w:val="26"/>
          <w:szCs w:val="26"/>
          <w:lang w:val="vi-VN"/>
        </w:rPr>
        <w:t xml:space="preserve"> tài sản trên đất đã được tạo lập hợp pháp theo quy định pháp luật. </w:t>
      </w:r>
      <w:r w:rsidRPr="00A51173">
        <w:rPr>
          <w:rFonts w:ascii="Times New Roman" w:hAnsi="Times New Roman" w:cs="Times New Roman"/>
          <w:sz w:val="26"/>
          <w:szCs w:val="26"/>
          <w:lang w:val="vi-VN"/>
        </w:rPr>
        <w:t xml:space="preserve">Trên thực tế, </w:t>
      </w:r>
      <w:r w:rsidRPr="00063CFB">
        <w:rPr>
          <w:rFonts w:ascii="Times New Roman" w:hAnsi="Times New Roman" w:cs="Times New Roman"/>
          <w:sz w:val="26"/>
          <w:szCs w:val="26"/>
          <w:lang w:val="vi-VN"/>
        </w:rPr>
        <w:t xml:space="preserve">đã </w:t>
      </w:r>
      <w:r w:rsidRPr="00A51173">
        <w:rPr>
          <w:rFonts w:ascii="Times New Roman" w:hAnsi="Times New Roman" w:cs="Times New Roman"/>
          <w:sz w:val="26"/>
          <w:szCs w:val="26"/>
          <w:lang w:val="vi-VN"/>
        </w:rPr>
        <w:t xml:space="preserve">có nhiều quan điểm cho rằng việc tài sản được tạo lập hợp pháp là chỉ cần </w:t>
      </w:r>
      <w:r w:rsidRPr="00063CFB">
        <w:rPr>
          <w:rFonts w:ascii="Times New Roman" w:hAnsi="Times New Roman" w:cs="Times New Roman"/>
          <w:sz w:val="26"/>
          <w:szCs w:val="26"/>
          <w:lang w:val="vi-VN"/>
        </w:rPr>
        <w:t xml:space="preserve">bảo đảm các giấy tờ về xây dựng, không cần đăng ký cập nhật trên Giấy chứng nhận quyền sử dụng đất. Do vậy, </w:t>
      </w:r>
      <w:r w:rsidRPr="00C57717">
        <w:rPr>
          <w:rFonts w:ascii="Times New Roman" w:hAnsi="Times New Roman" w:cs="Times New Roman"/>
          <w:sz w:val="26"/>
          <w:szCs w:val="26"/>
          <w:lang w:val="vi-VN"/>
        </w:rPr>
        <w:t>đ</w:t>
      </w:r>
      <w:r w:rsidRPr="00AE776E">
        <w:rPr>
          <w:rFonts w:ascii="Times New Roman" w:hAnsi="Times New Roman" w:cs="Times New Roman"/>
          <w:sz w:val="26"/>
          <w:szCs w:val="26"/>
          <w:lang w:val="vi-VN"/>
        </w:rPr>
        <w:t xml:space="preserve">iều kiện tạo lập hợp pháp cần được giải thích rõ là tài sản trên đất đã được đăng ký </w:t>
      </w:r>
      <w:r w:rsidRPr="00E65330">
        <w:rPr>
          <w:rFonts w:ascii="Times New Roman" w:hAnsi="Times New Roman" w:cs="Times New Roman"/>
          <w:sz w:val="26"/>
          <w:szCs w:val="26"/>
          <w:lang w:val="vi-VN"/>
        </w:rPr>
        <w:t>theo quy định pháp luật.</w:t>
      </w:r>
    </w:p>
    <w:p w14:paraId="59496002" w14:textId="77777777" w:rsidR="002D5D69" w:rsidRPr="00E514B3" w:rsidRDefault="002D5D69" w:rsidP="002D5D69">
      <w:pPr>
        <w:spacing w:before="120" w:after="0" w:line="240" w:lineRule="auto"/>
        <w:ind w:firstLine="709"/>
        <w:jc w:val="both"/>
        <w:rPr>
          <w:rFonts w:ascii="Times New Roman" w:hAnsi="Times New Roman" w:cs="Times New Roman"/>
          <w:sz w:val="26"/>
          <w:szCs w:val="26"/>
          <w:lang w:val="vi-VN"/>
        </w:rPr>
      </w:pPr>
      <w:r w:rsidRPr="00F67BA5">
        <w:rPr>
          <w:rFonts w:ascii="Times New Roman" w:hAnsi="Times New Roman" w:cs="Times New Roman"/>
          <w:sz w:val="26"/>
          <w:szCs w:val="26"/>
          <w:lang w:val="vi-VN"/>
        </w:rPr>
        <w:t>Thực tế tồn tại nhiều doanh nghiệp chưa thực hiện thủ tục đăng ký cập nhật tài sản gắn liền với đất trên Giấy chứng nhận quyền sử dụng đất. Do đó, khi hướng dẫn về thủ tục này, cần</w:t>
      </w:r>
      <w:r w:rsidRPr="00E65330">
        <w:rPr>
          <w:rFonts w:ascii="Times New Roman" w:hAnsi="Times New Roman" w:cs="Times New Roman"/>
          <w:sz w:val="26"/>
          <w:szCs w:val="26"/>
          <w:lang w:val="vi-VN"/>
        </w:rPr>
        <w:t xml:space="preserve"> có thời gian cụ thể để các đơn vị thực hiện. </w:t>
      </w:r>
      <w:r w:rsidRPr="00E514B3">
        <w:rPr>
          <w:rFonts w:ascii="Times New Roman" w:hAnsi="Times New Roman" w:cs="Times New Roman"/>
          <w:sz w:val="26"/>
          <w:szCs w:val="26"/>
          <w:lang w:val="vi-VN"/>
        </w:rPr>
        <w:t xml:space="preserve">Đồng thời, </w:t>
      </w:r>
      <w:r w:rsidRPr="001650FB">
        <w:rPr>
          <w:rFonts w:ascii="Times New Roman" w:hAnsi="Times New Roman" w:cs="Times New Roman"/>
          <w:sz w:val="26"/>
          <w:szCs w:val="26"/>
          <w:lang w:val="vi-VN"/>
        </w:rPr>
        <w:t>để bảo đảm sự ổn định trong việc kinh doanh của các doanh nghiệp</w:t>
      </w:r>
      <w:r w:rsidRPr="00A76273">
        <w:rPr>
          <w:rFonts w:ascii="Times New Roman" w:hAnsi="Times New Roman" w:cs="Times New Roman"/>
          <w:sz w:val="26"/>
          <w:szCs w:val="26"/>
          <w:lang w:val="vi-VN"/>
        </w:rPr>
        <w:t xml:space="preserve">, </w:t>
      </w:r>
      <w:r w:rsidRPr="00E514B3">
        <w:rPr>
          <w:rFonts w:ascii="Times New Roman" w:hAnsi="Times New Roman" w:cs="Times New Roman"/>
          <w:sz w:val="26"/>
          <w:szCs w:val="26"/>
          <w:lang w:val="vi-VN"/>
        </w:rPr>
        <w:t>cần có hướng dẫn chuyển tiếp</w:t>
      </w:r>
      <w:r w:rsidRPr="00581D0A">
        <w:rPr>
          <w:rFonts w:ascii="Times New Roman" w:hAnsi="Times New Roman" w:cs="Times New Roman"/>
          <w:sz w:val="26"/>
          <w:szCs w:val="26"/>
          <w:lang w:val="vi-VN"/>
        </w:rPr>
        <w:t xml:space="preserve"> </w:t>
      </w:r>
      <w:r w:rsidRPr="00E514B3">
        <w:rPr>
          <w:rFonts w:ascii="Times New Roman" w:hAnsi="Times New Roman" w:cs="Times New Roman"/>
          <w:sz w:val="26"/>
          <w:szCs w:val="26"/>
          <w:lang w:val="vi-VN"/>
        </w:rPr>
        <w:t>cho bên thuê tài sản được tiếp tục sử dụng tài sản thuê trong thời gian bên cho thuê làm thủ tục đăng ký tài sản gắn liền với đất theo quy định pháp luật.</w:t>
      </w:r>
    </w:p>
    <w:p w14:paraId="6EF51FE4" w14:textId="131946B1" w:rsidR="002D5D69" w:rsidRDefault="002D5D69" w:rsidP="002D5D69">
      <w:pPr>
        <w:spacing w:before="120" w:after="0" w:line="240" w:lineRule="auto"/>
        <w:ind w:firstLine="709"/>
        <w:jc w:val="both"/>
        <w:rPr>
          <w:rFonts w:ascii="Times New Roman" w:hAnsi="Times New Roman" w:cs="Times New Roman"/>
          <w:sz w:val="26"/>
          <w:szCs w:val="26"/>
          <w:lang w:val="vi-VN"/>
        </w:rPr>
      </w:pPr>
      <w:r w:rsidRPr="00F67BA5">
        <w:rPr>
          <w:rFonts w:ascii="Times New Roman" w:hAnsi="Times New Roman" w:cs="Times New Roman"/>
          <w:b/>
          <w:bCs/>
          <w:i/>
          <w:iCs/>
          <w:sz w:val="26"/>
          <w:szCs w:val="26"/>
          <w:lang w:val="vi-VN"/>
        </w:rPr>
        <w:t>Ba là,</w:t>
      </w:r>
      <w:r w:rsidRPr="005039B9">
        <w:rPr>
          <w:rFonts w:ascii="Times New Roman" w:hAnsi="Times New Roman" w:cs="Times New Roman"/>
          <w:sz w:val="26"/>
          <w:szCs w:val="26"/>
          <w:lang w:val="vi-VN"/>
        </w:rPr>
        <w:t xml:space="preserve"> phải đáp ứng đủ điều kiện </w:t>
      </w:r>
      <w:r w:rsidRPr="00C57717">
        <w:rPr>
          <w:rFonts w:ascii="Times New Roman" w:hAnsi="Times New Roman" w:cs="Times New Roman"/>
          <w:sz w:val="26"/>
          <w:szCs w:val="26"/>
          <w:lang w:val="vi-VN"/>
        </w:rPr>
        <w:t>theo pháp luật kinh doanh bất động sản.</w:t>
      </w:r>
    </w:p>
    <w:p w14:paraId="4CD54EA3" w14:textId="77777777" w:rsidR="002D5D69" w:rsidRPr="004831AF" w:rsidRDefault="002D5D69" w:rsidP="002D5D69">
      <w:pPr>
        <w:spacing w:before="120" w:after="0" w:line="240" w:lineRule="auto"/>
        <w:ind w:firstLine="709"/>
        <w:jc w:val="both"/>
        <w:rPr>
          <w:rFonts w:ascii="Times New Roman" w:hAnsi="Times New Roman" w:cs="Times New Roman"/>
          <w:sz w:val="26"/>
          <w:szCs w:val="26"/>
          <w:lang w:val="vi-VN"/>
        </w:rPr>
      </w:pPr>
      <w:r w:rsidRPr="004831AF">
        <w:rPr>
          <w:rFonts w:ascii="Times New Roman" w:hAnsi="Times New Roman" w:cs="Times New Roman"/>
          <w:b/>
          <w:bCs/>
          <w:i/>
          <w:iCs/>
          <w:sz w:val="26"/>
          <w:szCs w:val="26"/>
          <w:lang w:val="vi-VN"/>
        </w:rPr>
        <w:lastRenderedPageBreak/>
        <w:t>Bốn là,</w:t>
      </w:r>
      <w:r w:rsidRPr="006A41F7">
        <w:rPr>
          <w:rFonts w:ascii="Times New Roman" w:hAnsi="Times New Roman" w:cs="Times New Roman"/>
          <w:sz w:val="26"/>
          <w:szCs w:val="26"/>
          <w:lang w:val="vi-VN"/>
        </w:rPr>
        <w:t xml:space="preserve"> m</w:t>
      </w:r>
      <w:r w:rsidRPr="00C94689">
        <w:rPr>
          <w:rFonts w:ascii="Times New Roman" w:hAnsi="Times New Roman" w:cs="Times New Roman"/>
          <w:sz w:val="26"/>
          <w:szCs w:val="26"/>
          <w:lang w:val="vi-VN"/>
        </w:rPr>
        <w:t>ục đích thuê tài sản của bên thuê phải phù hợp</w:t>
      </w:r>
      <w:r w:rsidRPr="00425429">
        <w:rPr>
          <w:rFonts w:ascii="Times New Roman" w:hAnsi="Times New Roman" w:cs="Times New Roman"/>
          <w:sz w:val="26"/>
          <w:szCs w:val="26"/>
          <w:lang w:val="vi-VN"/>
        </w:rPr>
        <w:t xml:space="preserve"> với quyết định cho thuê đất hoặc hợp đồng thuê, thuê lại đất đã ký</w:t>
      </w:r>
      <w:r w:rsidRPr="004831AF">
        <w:rPr>
          <w:rFonts w:ascii="Times New Roman" w:hAnsi="Times New Roman" w:cs="Times New Roman"/>
          <w:sz w:val="26"/>
          <w:szCs w:val="26"/>
          <w:lang w:val="vi-VN"/>
        </w:rPr>
        <w:t>.</w:t>
      </w:r>
    </w:p>
    <w:p w14:paraId="43120709" w14:textId="6597DBB1" w:rsidR="00D64A6D" w:rsidRPr="00EF5164" w:rsidRDefault="002D5D69" w:rsidP="002D5D69">
      <w:pPr>
        <w:spacing w:before="120" w:after="0" w:line="240" w:lineRule="auto"/>
        <w:ind w:firstLine="709"/>
        <w:jc w:val="both"/>
        <w:rPr>
          <w:rFonts w:ascii="Times New Roman" w:hAnsi="Times New Roman" w:cs="Times New Roman"/>
          <w:b/>
          <w:bCs/>
          <w:sz w:val="26"/>
          <w:szCs w:val="26"/>
          <w:lang w:val="vi-VN"/>
        </w:rPr>
      </w:pPr>
      <w:r w:rsidRPr="007C2DEF">
        <w:rPr>
          <w:rFonts w:ascii="Times New Roman" w:hAnsi="Times New Roman" w:cs="Times New Roman"/>
          <w:b/>
          <w:bCs/>
          <w:sz w:val="26"/>
          <w:szCs w:val="26"/>
          <w:lang w:val="vi-VN"/>
        </w:rPr>
        <w:t>4</w:t>
      </w:r>
      <w:r w:rsidRPr="00AF741C">
        <w:rPr>
          <w:rFonts w:ascii="Times New Roman" w:hAnsi="Times New Roman" w:cs="Times New Roman"/>
          <w:b/>
          <w:bCs/>
          <w:sz w:val="26"/>
          <w:szCs w:val="26"/>
          <w:lang w:val="vi-VN"/>
        </w:rPr>
        <w:t xml:space="preserve">. Về </w:t>
      </w:r>
      <w:r w:rsidRPr="00496292">
        <w:rPr>
          <w:rFonts w:ascii="Times New Roman" w:hAnsi="Times New Roman" w:cs="Times New Roman"/>
          <w:b/>
          <w:bCs/>
          <w:sz w:val="26"/>
          <w:szCs w:val="26"/>
          <w:lang w:val="vi-VN"/>
        </w:rPr>
        <w:t>điều kiện</w:t>
      </w:r>
      <w:r w:rsidRPr="00AF741C">
        <w:rPr>
          <w:rFonts w:ascii="Times New Roman" w:hAnsi="Times New Roman" w:cs="Times New Roman"/>
          <w:b/>
          <w:bCs/>
          <w:sz w:val="26"/>
          <w:szCs w:val="26"/>
          <w:lang w:val="vi-VN"/>
        </w:rPr>
        <w:t xml:space="preserve"> cho thuê quyền thuê trong hợp đồng thuê đất đối với người sử dụng đất là </w:t>
      </w:r>
      <w:r w:rsidRPr="007C2DEF">
        <w:rPr>
          <w:rFonts w:ascii="Times New Roman" w:hAnsi="Times New Roman" w:cs="Times New Roman"/>
          <w:b/>
          <w:bCs/>
          <w:sz w:val="26"/>
          <w:szCs w:val="26"/>
          <w:lang w:val="vi-VN"/>
        </w:rPr>
        <w:t>cá nhân</w:t>
      </w:r>
    </w:p>
    <w:p w14:paraId="46E94B25" w14:textId="4458607D" w:rsidR="00455161" w:rsidRDefault="00394C50" w:rsidP="002135E9">
      <w:pPr>
        <w:spacing w:before="120" w:after="0" w:line="240" w:lineRule="auto"/>
        <w:ind w:firstLine="709"/>
        <w:jc w:val="both"/>
        <w:rPr>
          <w:rFonts w:ascii="Times New Roman" w:hAnsi="Times New Roman" w:cs="Times New Roman"/>
          <w:sz w:val="26"/>
          <w:szCs w:val="26"/>
          <w:lang w:val="vi-VN"/>
        </w:rPr>
      </w:pPr>
      <w:r w:rsidRPr="00647D55">
        <w:rPr>
          <w:rFonts w:ascii="Times New Roman" w:hAnsi="Times New Roman" w:cs="Times New Roman"/>
          <w:sz w:val="26"/>
          <w:szCs w:val="26"/>
          <w:lang w:val="vi-VN"/>
        </w:rPr>
        <w:t>Đối với người sử dụng đất là cá nhân</w:t>
      </w:r>
      <w:r w:rsidRPr="00864EAF">
        <w:rPr>
          <w:rFonts w:ascii="Times New Roman" w:hAnsi="Times New Roman" w:cs="Times New Roman"/>
          <w:sz w:val="26"/>
          <w:szCs w:val="26"/>
          <w:lang w:val="vi-VN"/>
        </w:rPr>
        <w:t xml:space="preserve"> được nhà nước cho thuê đất</w:t>
      </w:r>
      <w:r w:rsidRPr="00991F0F">
        <w:rPr>
          <w:rFonts w:ascii="Times New Roman" w:hAnsi="Times New Roman" w:cs="Times New Roman"/>
          <w:sz w:val="26"/>
          <w:szCs w:val="26"/>
          <w:lang w:val="vi-VN"/>
        </w:rPr>
        <w:t xml:space="preserve"> thu tiền thuê đất hằng năm được quy định khác biệt so với người sử dụng đất là tổ chức. Theo quy định tại Điểm d Khoản 2 Điều 37 Luật Đất đai </w:t>
      </w:r>
      <w:proofErr w:type="spellStart"/>
      <w:r w:rsidR="003E41C7">
        <w:rPr>
          <w:rFonts w:ascii="Times New Roman" w:hAnsi="Times New Roman" w:cs="Times New Roman"/>
          <w:sz w:val="26"/>
          <w:szCs w:val="26"/>
        </w:rPr>
        <w:t>năm</w:t>
      </w:r>
      <w:proofErr w:type="spellEnd"/>
      <w:r w:rsidR="003E41C7" w:rsidRPr="00991F0F">
        <w:rPr>
          <w:rFonts w:ascii="Times New Roman" w:hAnsi="Times New Roman" w:cs="Times New Roman"/>
          <w:sz w:val="26"/>
          <w:szCs w:val="26"/>
          <w:lang w:val="vi-VN"/>
        </w:rPr>
        <w:t xml:space="preserve"> </w:t>
      </w:r>
      <w:r w:rsidRPr="00991F0F">
        <w:rPr>
          <w:rFonts w:ascii="Times New Roman" w:hAnsi="Times New Roman" w:cs="Times New Roman"/>
          <w:sz w:val="26"/>
          <w:szCs w:val="26"/>
          <w:lang w:val="vi-VN"/>
        </w:rPr>
        <w:t xml:space="preserve">2024, người sử dụng đất là cá nhân được quyền: </w:t>
      </w:r>
      <w:r w:rsidRPr="00991F0F">
        <w:rPr>
          <w:rFonts w:ascii="Times New Roman" w:hAnsi="Times New Roman" w:cs="Times New Roman"/>
          <w:i/>
          <w:iCs/>
          <w:sz w:val="26"/>
          <w:szCs w:val="26"/>
          <w:lang w:val="vi-VN"/>
        </w:rPr>
        <w:t>"</w:t>
      </w:r>
      <w:bookmarkStart w:id="1" w:name="_Hlk163312488"/>
      <w:r w:rsidRPr="00991F0F">
        <w:rPr>
          <w:rFonts w:ascii="Times New Roman" w:hAnsi="Times New Roman" w:cs="Times New Roman"/>
          <w:i/>
          <w:iCs/>
          <w:sz w:val="26"/>
          <w:szCs w:val="26"/>
          <w:lang w:val="vi-VN"/>
        </w:rPr>
        <w:t>Cho thuê tài sản thuộc sở hữu của mình gắn liền với đất</w:t>
      </w:r>
      <w:bookmarkEnd w:id="1"/>
      <w:r w:rsidRPr="00991F0F">
        <w:rPr>
          <w:rFonts w:ascii="Times New Roman" w:hAnsi="Times New Roman" w:cs="Times New Roman"/>
          <w:i/>
          <w:iCs/>
          <w:sz w:val="26"/>
          <w:szCs w:val="26"/>
          <w:lang w:val="vi-VN"/>
        </w:rPr>
        <w:t xml:space="preserve">, </w:t>
      </w:r>
      <w:bookmarkStart w:id="2" w:name="_Hlk163312506"/>
      <w:r w:rsidRPr="00991F0F">
        <w:rPr>
          <w:rFonts w:ascii="Times New Roman" w:hAnsi="Times New Roman" w:cs="Times New Roman"/>
          <w:i/>
          <w:iCs/>
          <w:sz w:val="26"/>
          <w:szCs w:val="26"/>
          <w:lang w:val="vi-VN"/>
        </w:rPr>
        <w:t>cho thuê lại quyền thuê trong hợp đồng thuê đất</w:t>
      </w:r>
      <w:bookmarkEnd w:id="2"/>
      <w:r w:rsidRPr="00991F0F">
        <w:rPr>
          <w:rFonts w:ascii="Times New Roman" w:hAnsi="Times New Roman" w:cs="Times New Roman"/>
          <w:i/>
          <w:iCs/>
          <w:sz w:val="26"/>
          <w:szCs w:val="26"/>
          <w:lang w:val="vi-VN"/>
        </w:rPr>
        <w:t>"</w:t>
      </w:r>
      <w:r w:rsidRPr="00991F0F">
        <w:rPr>
          <w:rFonts w:ascii="Times New Roman" w:hAnsi="Times New Roman" w:cs="Times New Roman"/>
          <w:sz w:val="26"/>
          <w:szCs w:val="26"/>
          <w:lang w:val="vi-VN"/>
        </w:rPr>
        <w:t xml:space="preserve">. Nếu </w:t>
      </w:r>
      <w:r w:rsidRPr="00C83AC7">
        <w:rPr>
          <w:rFonts w:ascii="Times New Roman" w:hAnsi="Times New Roman" w:cs="Times New Roman"/>
          <w:sz w:val="26"/>
          <w:szCs w:val="26"/>
          <w:lang w:val="vi-VN"/>
        </w:rPr>
        <w:t xml:space="preserve">xét thuần túy về mặt ngôn từ của quy định này, thì </w:t>
      </w:r>
      <w:r w:rsidRPr="00991F0F">
        <w:rPr>
          <w:rFonts w:ascii="Times New Roman" w:hAnsi="Times New Roman" w:cs="Times New Roman"/>
          <w:sz w:val="26"/>
          <w:szCs w:val="26"/>
          <w:lang w:val="vi-VN"/>
        </w:rPr>
        <w:t>đối với người sử dụng đất là tổ chức, việc cho thuê tài sản gắn liền với đất phải đi c</w:t>
      </w:r>
      <w:r w:rsidRPr="00987DF2">
        <w:rPr>
          <w:rFonts w:ascii="Times New Roman" w:hAnsi="Times New Roman" w:cs="Times New Roman"/>
          <w:sz w:val="26"/>
          <w:szCs w:val="26"/>
          <w:lang w:val="vi-VN"/>
        </w:rPr>
        <w:t>ùng</w:t>
      </w:r>
      <w:r w:rsidRPr="00991F0F">
        <w:rPr>
          <w:rFonts w:ascii="Times New Roman" w:hAnsi="Times New Roman" w:cs="Times New Roman"/>
          <w:sz w:val="26"/>
          <w:szCs w:val="26"/>
          <w:lang w:val="vi-VN"/>
        </w:rPr>
        <w:t xml:space="preserve"> với quyền thuê trong hợp đồng thuê đất</w:t>
      </w:r>
      <w:r w:rsidRPr="00C83AC7">
        <w:rPr>
          <w:rFonts w:ascii="Times New Roman" w:hAnsi="Times New Roman" w:cs="Times New Roman"/>
          <w:sz w:val="26"/>
          <w:szCs w:val="26"/>
          <w:lang w:val="vi-VN"/>
        </w:rPr>
        <w:t xml:space="preserve">, còn </w:t>
      </w:r>
      <w:r w:rsidRPr="00987DF2">
        <w:rPr>
          <w:rFonts w:ascii="Times New Roman" w:hAnsi="Times New Roman" w:cs="Times New Roman"/>
          <w:sz w:val="26"/>
          <w:szCs w:val="26"/>
          <w:lang w:val="vi-VN"/>
        </w:rPr>
        <w:t>đối với người sử dụng đất là cá nhân, hai đối tượng này có thể  được tách biệt</w:t>
      </w:r>
      <w:r w:rsidRPr="003F7871">
        <w:rPr>
          <w:rFonts w:ascii="Times New Roman" w:hAnsi="Times New Roman" w:cs="Times New Roman"/>
          <w:sz w:val="26"/>
          <w:szCs w:val="26"/>
          <w:lang w:val="vi-VN"/>
        </w:rPr>
        <w:t xml:space="preserve"> vì điều luật sử dụng dấu </w:t>
      </w:r>
      <w:r w:rsidRPr="00B77850">
        <w:rPr>
          <w:rFonts w:ascii="Times New Roman" w:hAnsi="Times New Roman" w:cs="Times New Roman"/>
          <w:i/>
          <w:iCs/>
          <w:sz w:val="26"/>
          <w:szCs w:val="26"/>
          <w:lang w:val="vi-VN"/>
        </w:rPr>
        <w:t>"phẩy"</w:t>
      </w:r>
      <w:r w:rsidRPr="00B77850">
        <w:rPr>
          <w:rFonts w:ascii="Times New Roman" w:hAnsi="Times New Roman" w:cs="Times New Roman"/>
          <w:sz w:val="26"/>
          <w:szCs w:val="26"/>
          <w:lang w:val="vi-VN"/>
        </w:rPr>
        <w:t xml:space="preserve"> để ngăn cách hai vế câu.</w:t>
      </w:r>
    </w:p>
    <w:p w14:paraId="5424080E" w14:textId="4FB9EF9C" w:rsidR="00D64A6D" w:rsidRPr="00CB257D" w:rsidRDefault="00C8354A" w:rsidP="00CB257D">
      <w:pPr>
        <w:spacing w:before="120" w:after="0" w:line="240" w:lineRule="auto"/>
        <w:ind w:firstLine="709"/>
        <w:jc w:val="both"/>
        <w:rPr>
          <w:rFonts w:ascii="Times New Roman" w:hAnsi="Times New Roman" w:cs="Times New Roman"/>
          <w:sz w:val="26"/>
          <w:szCs w:val="26"/>
          <w:lang w:val="vi-VN"/>
        </w:rPr>
      </w:pPr>
      <w:r w:rsidRPr="00C8354A">
        <w:rPr>
          <w:rFonts w:ascii="Times New Roman" w:hAnsi="Times New Roman" w:cs="Times New Roman"/>
          <w:sz w:val="26"/>
          <w:szCs w:val="26"/>
          <w:lang w:val="vi-VN"/>
        </w:rPr>
        <w:t>N</w:t>
      </w:r>
      <w:r w:rsidR="007D0C83" w:rsidRPr="007D0C83">
        <w:rPr>
          <w:rFonts w:ascii="Times New Roman" w:hAnsi="Times New Roman" w:cs="Times New Roman"/>
          <w:sz w:val="26"/>
          <w:szCs w:val="26"/>
          <w:lang w:val="vi-VN"/>
        </w:rPr>
        <w:t>h</w:t>
      </w:r>
      <w:r w:rsidR="007D0C83" w:rsidRPr="00C8354A">
        <w:rPr>
          <w:rFonts w:ascii="Times New Roman" w:hAnsi="Times New Roman" w:cs="Times New Roman"/>
          <w:sz w:val="26"/>
          <w:szCs w:val="26"/>
          <w:lang w:val="vi-VN"/>
        </w:rPr>
        <w:t>óm</w:t>
      </w:r>
      <w:r w:rsidR="00D64A6D" w:rsidRPr="00C83AC7">
        <w:rPr>
          <w:rFonts w:ascii="Times New Roman" w:hAnsi="Times New Roman" w:cs="Times New Roman"/>
          <w:sz w:val="26"/>
          <w:szCs w:val="26"/>
          <w:lang w:val="vi-VN"/>
        </w:rPr>
        <w:t xml:space="preserve"> tác giả thấy rằng quy định này đang </w:t>
      </w:r>
      <w:r w:rsidRPr="00C8354A">
        <w:rPr>
          <w:rFonts w:ascii="Times New Roman" w:hAnsi="Times New Roman" w:cs="Times New Roman"/>
          <w:sz w:val="26"/>
          <w:szCs w:val="26"/>
          <w:lang w:val="vi-VN"/>
        </w:rPr>
        <w:t>không sử dụng liên từ</w:t>
      </w:r>
      <w:r w:rsidR="00D64A6D" w:rsidRPr="00C83AC7">
        <w:rPr>
          <w:rFonts w:ascii="Times New Roman" w:hAnsi="Times New Roman" w:cs="Times New Roman"/>
          <w:sz w:val="26"/>
          <w:szCs w:val="26"/>
          <w:lang w:val="vi-VN"/>
        </w:rPr>
        <w:t xml:space="preserve"> </w:t>
      </w:r>
      <w:r w:rsidR="00D64A6D" w:rsidRPr="00EF5164">
        <w:rPr>
          <w:rFonts w:ascii="Times New Roman" w:hAnsi="Times New Roman" w:cs="Times New Roman"/>
          <w:i/>
          <w:iCs/>
          <w:sz w:val="26"/>
          <w:szCs w:val="26"/>
          <w:lang w:val="vi-VN"/>
        </w:rPr>
        <w:t>“và”</w:t>
      </w:r>
      <w:r w:rsidR="00D64A6D" w:rsidRPr="00C83AC7">
        <w:rPr>
          <w:rFonts w:ascii="Times New Roman" w:hAnsi="Times New Roman" w:cs="Times New Roman"/>
          <w:sz w:val="26"/>
          <w:szCs w:val="26"/>
          <w:lang w:val="vi-VN"/>
        </w:rPr>
        <w:t xml:space="preserve"> tương tự như quy định tại điểm đ Khoản 1 Điều 34 Luật Đất đai </w:t>
      </w:r>
      <w:proofErr w:type="spellStart"/>
      <w:r w:rsidR="003E41C7">
        <w:rPr>
          <w:rFonts w:ascii="Times New Roman" w:hAnsi="Times New Roman" w:cs="Times New Roman"/>
          <w:sz w:val="26"/>
          <w:szCs w:val="26"/>
        </w:rPr>
        <w:t>năm</w:t>
      </w:r>
      <w:proofErr w:type="spellEnd"/>
      <w:r w:rsidR="003E41C7" w:rsidRPr="00C83AC7">
        <w:rPr>
          <w:rFonts w:ascii="Times New Roman" w:hAnsi="Times New Roman" w:cs="Times New Roman"/>
          <w:sz w:val="26"/>
          <w:szCs w:val="26"/>
          <w:lang w:val="vi-VN"/>
        </w:rPr>
        <w:t xml:space="preserve"> </w:t>
      </w:r>
      <w:r w:rsidR="00D64A6D" w:rsidRPr="00C83AC7">
        <w:rPr>
          <w:rFonts w:ascii="Times New Roman" w:hAnsi="Times New Roman" w:cs="Times New Roman"/>
          <w:sz w:val="26"/>
          <w:szCs w:val="26"/>
          <w:lang w:val="vi-VN"/>
        </w:rPr>
        <w:t xml:space="preserve">2024 nêu ở trên </w:t>
      </w:r>
      <w:r w:rsidR="00B0729A" w:rsidRPr="00B0729A">
        <w:rPr>
          <w:rFonts w:ascii="Times New Roman" w:hAnsi="Times New Roman" w:cs="Times New Roman"/>
          <w:sz w:val="26"/>
          <w:szCs w:val="26"/>
          <w:lang w:val="vi-VN"/>
        </w:rPr>
        <w:t>có khả năn</w:t>
      </w:r>
      <w:r w:rsidR="00B0729A" w:rsidRPr="00EB65F9">
        <w:rPr>
          <w:rFonts w:ascii="Times New Roman" w:hAnsi="Times New Roman" w:cs="Times New Roman"/>
          <w:sz w:val="26"/>
          <w:szCs w:val="26"/>
          <w:lang w:val="vi-VN"/>
        </w:rPr>
        <w:t>g</w:t>
      </w:r>
      <w:r w:rsidR="00D64A6D" w:rsidRPr="00C83AC7">
        <w:rPr>
          <w:rFonts w:ascii="Times New Roman" w:hAnsi="Times New Roman" w:cs="Times New Roman"/>
          <w:sz w:val="26"/>
          <w:szCs w:val="26"/>
          <w:lang w:val="vi-VN"/>
        </w:rPr>
        <w:t xml:space="preserve"> dẫn đến những bất cập</w:t>
      </w:r>
      <w:r w:rsidR="00CB257D" w:rsidRPr="00EF5164">
        <w:rPr>
          <w:rFonts w:ascii="Times New Roman" w:hAnsi="Times New Roman" w:cs="Times New Roman"/>
          <w:sz w:val="26"/>
          <w:szCs w:val="26"/>
          <w:lang w:val="vi-VN"/>
        </w:rPr>
        <w:t xml:space="preserve"> về việc t</w:t>
      </w:r>
      <w:r w:rsidR="00D64A6D" w:rsidRPr="00C83AC7">
        <w:rPr>
          <w:rFonts w:ascii="Times New Roman" w:hAnsi="Times New Roman" w:cs="Times New Roman"/>
          <w:sz w:val="26"/>
          <w:szCs w:val="26"/>
          <w:lang w:val="vi-VN"/>
        </w:rPr>
        <w:t>rên cùng một</w:t>
      </w:r>
      <w:r w:rsidR="007D0BE4" w:rsidRPr="007D0BE4">
        <w:rPr>
          <w:rFonts w:ascii="Times New Roman" w:hAnsi="Times New Roman" w:cs="Times New Roman"/>
          <w:sz w:val="26"/>
          <w:szCs w:val="26"/>
          <w:lang w:val="vi-VN"/>
        </w:rPr>
        <w:t xml:space="preserve"> thửa</w:t>
      </w:r>
      <w:r w:rsidR="00D64A6D" w:rsidRPr="00C83AC7">
        <w:rPr>
          <w:rFonts w:ascii="Times New Roman" w:hAnsi="Times New Roman" w:cs="Times New Roman"/>
          <w:sz w:val="26"/>
          <w:szCs w:val="26"/>
          <w:lang w:val="vi-VN"/>
        </w:rPr>
        <w:t xml:space="preserve"> đất, mà có 2</w:t>
      </w:r>
      <w:r w:rsidR="001A45D1" w:rsidRPr="00EF5164">
        <w:rPr>
          <w:rFonts w:ascii="Times New Roman" w:hAnsi="Times New Roman" w:cs="Times New Roman"/>
          <w:sz w:val="26"/>
          <w:szCs w:val="26"/>
          <w:lang w:val="vi-VN"/>
        </w:rPr>
        <w:t xml:space="preserve"> </w:t>
      </w:r>
      <w:r w:rsidR="00CB257D" w:rsidRPr="00EF5164">
        <w:rPr>
          <w:rFonts w:ascii="Times New Roman" w:hAnsi="Times New Roman" w:cs="Times New Roman"/>
          <w:sz w:val="26"/>
          <w:szCs w:val="26"/>
          <w:lang w:val="vi-VN"/>
        </w:rPr>
        <w:t>đối tượng</w:t>
      </w:r>
      <w:r w:rsidR="00D64A6D" w:rsidRPr="00C83AC7">
        <w:rPr>
          <w:rFonts w:ascii="Times New Roman" w:hAnsi="Times New Roman" w:cs="Times New Roman"/>
          <w:sz w:val="26"/>
          <w:szCs w:val="26"/>
          <w:lang w:val="vi-VN"/>
        </w:rPr>
        <w:t xml:space="preserve"> đều có quyền (một bên sở hữu tài sản gắn liền với đất và một bên là quyền thuê đất trong hợp đồng thuê), điều này dẫn đến sự chồng chéo, xung đột giữa quyền và nghĩa vụ của mỗi bên</w:t>
      </w:r>
      <w:r w:rsidR="00CB257D" w:rsidRPr="00EF5164">
        <w:rPr>
          <w:rFonts w:ascii="Times New Roman" w:hAnsi="Times New Roman" w:cs="Times New Roman"/>
          <w:sz w:val="26"/>
          <w:szCs w:val="26"/>
          <w:lang w:val="vi-VN"/>
        </w:rPr>
        <w:t xml:space="preserve"> trong khi về bản chất, hai quyền này phải được gắn liền với nhau.</w:t>
      </w:r>
    </w:p>
    <w:p w14:paraId="2E403D02" w14:textId="43A8F529" w:rsidR="00B40810" w:rsidRDefault="006A209E" w:rsidP="003C5DDC">
      <w:pPr>
        <w:spacing w:before="120" w:after="0" w:line="240" w:lineRule="auto"/>
        <w:ind w:firstLine="709"/>
        <w:jc w:val="both"/>
        <w:rPr>
          <w:rFonts w:ascii="Times New Roman" w:hAnsi="Times New Roman" w:cs="Times New Roman"/>
          <w:sz w:val="26"/>
          <w:szCs w:val="26"/>
          <w:lang w:val="vi-VN"/>
        </w:rPr>
      </w:pPr>
      <w:r w:rsidRPr="00EF5164">
        <w:rPr>
          <w:rFonts w:ascii="Times New Roman" w:hAnsi="Times New Roman" w:cs="Times New Roman"/>
          <w:sz w:val="26"/>
          <w:szCs w:val="26"/>
          <w:lang w:val="vi-VN"/>
        </w:rPr>
        <w:t>Vì vậy, các tác giả cho rằng</w:t>
      </w:r>
      <w:r w:rsidR="0060091B" w:rsidRPr="0060091B">
        <w:rPr>
          <w:rFonts w:ascii="Times New Roman" w:hAnsi="Times New Roman" w:cs="Times New Roman"/>
          <w:sz w:val="26"/>
          <w:szCs w:val="26"/>
          <w:lang w:val="vi-VN"/>
        </w:rPr>
        <w:t xml:space="preserve"> cần có hướng dẫn cụ thể </w:t>
      </w:r>
      <w:r w:rsidR="0060091B" w:rsidRPr="00991F0F">
        <w:rPr>
          <w:rFonts w:ascii="Times New Roman" w:hAnsi="Times New Roman" w:cs="Times New Roman"/>
          <w:sz w:val="26"/>
          <w:szCs w:val="26"/>
          <w:lang w:val="vi-VN"/>
        </w:rPr>
        <w:t xml:space="preserve">Điểm d Khoản 2 Điều 37 Luật Đất đai </w:t>
      </w:r>
      <w:proofErr w:type="spellStart"/>
      <w:r w:rsidR="003E41C7">
        <w:rPr>
          <w:rFonts w:ascii="Times New Roman" w:hAnsi="Times New Roman" w:cs="Times New Roman"/>
          <w:sz w:val="26"/>
          <w:szCs w:val="26"/>
        </w:rPr>
        <w:t>năm</w:t>
      </w:r>
      <w:proofErr w:type="spellEnd"/>
      <w:r w:rsidR="003E41C7" w:rsidRPr="00991F0F">
        <w:rPr>
          <w:rFonts w:ascii="Times New Roman" w:hAnsi="Times New Roman" w:cs="Times New Roman"/>
          <w:sz w:val="26"/>
          <w:szCs w:val="26"/>
          <w:lang w:val="vi-VN"/>
        </w:rPr>
        <w:t xml:space="preserve"> </w:t>
      </w:r>
      <w:r w:rsidR="0060091B" w:rsidRPr="00991F0F">
        <w:rPr>
          <w:rFonts w:ascii="Times New Roman" w:hAnsi="Times New Roman" w:cs="Times New Roman"/>
          <w:sz w:val="26"/>
          <w:szCs w:val="26"/>
          <w:lang w:val="vi-VN"/>
        </w:rPr>
        <w:t>2024</w:t>
      </w:r>
      <w:r w:rsidR="0060091B" w:rsidRPr="0060091B">
        <w:rPr>
          <w:rFonts w:ascii="Times New Roman" w:hAnsi="Times New Roman" w:cs="Times New Roman"/>
          <w:sz w:val="26"/>
          <w:szCs w:val="26"/>
          <w:lang w:val="vi-VN"/>
        </w:rPr>
        <w:t xml:space="preserve"> </w:t>
      </w:r>
      <w:r w:rsidR="003C5DDC" w:rsidRPr="003C5DDC">
        <w:rPr>
          <w:rFonts w:ascii="Times New Roman" w:hAnsi="Times New Roman" w:cs="Times New Roman"/>
          <w:sz w:val="26"/>
          <w:szCs w:val="26"/>
          <w:lang w:val="vi-VN"/>
        </w:rPr>
        <w:t>để làm</w:t>
      </w:r>
      <w:r w:rsidR="003B18F6" w:rsidRPr="003B18F6">
        <w:rPr>
          <w:rFonts w:ascii="Times New Roman" w:hAnsi="Times New Roman" w:cs="Times New Roman"/>
          <w:sz w:val="26"/>
          <w:szCs w:val="26"/>
          <w:lang w:val="vi-VN"/>
        </w:rPr>
        <w:t xml:space="preserve"> rõ trường hợp nào thì người sử dụng đất là cá nhân </w:t>
      </w:r>
      <w:r w:rsidR="00C625F8" w:rsidRPr="00C625F8">
        <w:rPr>
          <w:rFonts w:ascii="Times New Roman" w:hAnsi="Times New Roman" w:cs="Times New Roman"/>
          <w:sz w:val="26"/>
          <w:szCs w:val="26"/>
          <w:lang w:val="vi-VN"/>
        </w:rPr>
        <w:t>được quyền</w:t>
      </w:r>
      <w:r w:rsidR="00C625F8" w:rsidRPr="00C625F8">
        <w:rPr>
          <w:lang w:val="vi-VN"/>
        </w:rPr>
        <w:t xml:space="preserve"> </w:t>
      </w:r>
      <w:r w:rsidR="00C625F8" w:rsidRPr="00C625F8">
        <w:rPr>
          <w:rFonts w:ascii="Times New Roman" w:hAnsi="Times New Roman" w:cs="Times New Roman"/>
          <w:sz w:val="26"/>
          <w:szCs w:val="26"/>
          <w:lang w:val="vi-VN"/>
        </w:rPr>
        <w:t>cho thuê tài sản thuộc sở hữu của mình gắn liền với đất</w:t>
      </w:r>
      <w:r w:rsidR="008736B1" w:rsidRPr="008736B1">
        <w:rPr>
          <w:rFonts w:ascii="Times New Roman" w:hAnsi="Times New Roman" w:cs="Times New Roman"/>
          <w:sz w:val="26"/>
          <w:szCs w:val="26"/>
          <w:lang w:val="vi-VN"/>
        </w:rPr>
        <w:t>, trường hợp nào được quyền cho thuê lại quyền thuê trong hợp đồng thuê đất.</w:t>
      </w:r>
      <w:r w:rsidR="003C5DDC" w:rsidRPr="003C5DDC">
        <w:rPr>
          <w:rFonts w:ascii="Times New Roman" w:hAnsi="Times New Roman" w:cs="Times New Roman"/>
          <w:sz w:val="26"/>
          <w:szCs w:val="26"/>
          <w:lang w:val="vi-VN"/>
        </w:rPr>
        <w:t xml:space="preserve"> Các tác giả cho rằng có thể phân biệt</w:t>
      </w:r>
      <w:r w:rsidR="00B40810" w:rsidRPr="00B40810">
        <w:rPr>
          <w:rFonts w:ascii="Times New Roman" w:hAnsi="Times New Roman" w:cs="Times New Roman"/>
          <w:sz w:val="26"/>
          <w:szCs w:val="26"/>
          <w:lang w:val="vi-VN"/>
        </w:rPr>
        <w:t xml:space="preserve"> rõ hai trường hợp như sau:</w:t>
      </w:r>
    </w:p>
    <w:p w14:paraId="1A745633" w14:textId="33BF548D" w:rsidR="000A019B" w:rsidRPr="0012364F" w:rsidRDefault="00B40810" w:rsidP="003C5DDC">
      <w:pPr>
        <w:spacing w:before="120" w:after="0" w:line="240" w:lineRule="auto"/>
        <w:ind w:firstLine="709"/>
        <w:jc w:val="both"/>
        <w:rPr>
          <w:rFonts w:ascii="Times New Roman" w:hAnsi="Times New Roman" w:cs="Times New Roman"/>
          <w:sz w:val="26"/>
          <w:szCs w:val="26"/>
          <w:lang w:val="vi-VN"/>
        </w:rPr>
      </w:pPr>
      <w:r w:rsidRPr="00EE460E">
        <w:rPr>
          <w:rFonts w:ascii="Times New Roman" w:hAnsi="Times New Roman" w:cs="Times New Roman"/>
          <w:b/>
          <w:bCs/>
          <w:i/>
          <w:iCs/>
          <w:sz w:val="26"/>
          <w:szCs w:val="26"/>
          <w:lang w:val="vi-VN"/>
        </w:rPr>
        <w:t>Trường hợp 1:</w:t>
      </w:r>
      <w:r w:rsidR="003C5DDC" w:rsidRPr="003C5DDC">
        <w:rPr>
          <w:rFonts w:ascii="Times New Roman" w:hAnsi="Times New Roman" w:cs="Times New Roman"/>
          <w:sz w:val="26"/>
          <w:szCs w:val="26"/>
          <w:lang w:val="vi-VN"/>
        </w:rPr>
        <w:t xml:space="preserve"> </w:t>
      </w:r>
      <w:r w:rsidRPr="007C6166">
        <w:rPr>
          <w:rFonts w:ascii="Times New Roman" w:hAnsi="Times New Roman" w:cs="Times New Roman"/>
          <w:sz w:val="26"/>
          <w:szCs w:val="26"/>
          <w:lang w:val="vi-VN"/>
        </w:rPr>
        <w:t>T</w:t>
      </w:r>
      <w:r w:rsidR="003C5DDC" w:rsidRPr="003C5DDC">
        <w:rPr>
          <w:rFonts w:ascii="Times New Roman" w:hAnsi="Times New Roman" w:cs="Times New Roman"/>
          <w:sz w:val="26"/>
          <w:szCs w:val="26"/>
          <w:lang w:val="vi-VN"/>
        </w:rPr>
        <w:t xml:space="preserve">rong trường hợp chưa </w:t>
      </w:r>
      <w:r w:rsidR="007C6166" w:rsidRPr="007C6166">
        <w:rPr>
          <w:rFonts w:ascii="Times New Roman" w:hAnsi="Times New Roman" w:cs="Times New Roman"/>
          <w:sz w:val="26"/>
          <w:szCs w:val="26"/>
          <w:lang w:val="vi-VN"/>
        </w:rPr>
        <w:t>tạo l</w:t>
      </w:r>
      <w:r w:rsidR="007C6166" w:rsidRPr="000A019B">
        <w:rPr>
          <w:rFonts w:ascii="Times New Roman" w:hAnsi="Times New Roman" w:cs="Times New Roman"/>
          <w:sz w:val="26"/>
          <w:szCs w:val="26"/>
          <w:lang w:val="vi-VN"/>
        </w:rPr>
        <w:t>ập</w:t>
      </w:r>
      <w:r w:rsidR="003C5DDC" w:rsidRPr="003C5DDC">
        <w:rPr>
          <w:rFonts w:ascii="Times New Roman" w:hAnsi="Times New Roman" w:cs="Times New Roman"/>
          <w:sz w:val="26"/>
          <w:szCs w:val="26"/>
          <w:lang w:val="vi-VN"/>
        </w:rPr>
        <w:t xml:space="preserve"> tài sản gắn liền với đất thì cá nhân sẽ </w:t>
      </w:r>
      <w:r w:rsidR="00491AC9" w:rsidRPr="00491AC9">
        <w:rPr>
          <w:rFonts w:ascii="Times New Roman" w:hAnsi="Times New Roman" w:cs="Times New Roman"/>
          <w:sz w:val="26"/>
          <w:szCs w:val="26"/>
          <w:lang w:val="vi-VN"/>
        </w:rPr>
        <w:t xml:space="preserve">chỉ </w:t>
      </w:r>
      <w:r w:rsidR="003C5DDC" w:rsidRPr="003C5DDC">
        <w:rPr>
          <w:rFonts w:ascii="Times New Roman" w:hAnsi="Times New Roman" w:cs="Times New Roman"/>
          <w:sz w:val="26"/>
          <w:szCs w:val="26"/>
          <w:lang w:val="vi-VN"/>
        </w:rPr>
        <w:t xml:space="preserve">có quyền cho thuê lại </w:t>
      </w:r>
      <w:r w:rsidR="004D57E6" w:rsidRPr="004D57E6">
        <w:rPr>
          <w:rFonts w:ascii="Times New Roman" w:hAnsi="Times New Roman" w:cs="Times New Roman"/>
          <w:sz w:val="26"/>
          <w:szCs w:val="26"/>
          <w:lang w:val="vi-VN"/>
        </w:rPr>
        <w:t>quyền thuê trong hợp đồng thuê đất</w:t>
      </w:r>
      <w:r w:rsidR="00491AC9" w:rsidRPr="00491AC9">
        <w:rPr>
          <w:rFonts w:ascii="Times New Roman" w:hAnsi="Times New Roman" w:cs="Times New Roman"/>
          <w:sz w:val="26"/>
          <w:szCs w:val="26"/>
          <w:lang w:val="vi-VN"/>
        </w:rPr>
        <w:t xml:space="preserve"> vì bản chất trong trường hợp này </w:t>
      </w:r>
      <w:r w:rsidR="00F651DE" w:rsidRPr="00F651DE">
        <w:rPr>
          <w:rFonts w:ascii="Times New Roman" w:hAnsi="Times New Roman" w:cs="Times New Roman"/>
          <w:sz w:val="26"/>
          <w:szCs w:val="26"/>
          <w:lang w:val="vi-VN"/>
        </w:rPr>
        <w:t>chưa tạo l</w:t>
      </w:r>
      <w:r w:rsidR="00F651DE" w:rsidRPr="00EE460E">
        <w:rPr>
          <w:rFonts w:ascii="Times New Roman" w:hAnsi="Times New Roman" w:cs="Times New Roman"/>
          <w:sz w:val="26"/>
          <w:szCs w:val="26"/>
          <w:lang w:val="vi-VN"/>
        </w:rPr>
        <w:t>ập</w:t>
      </w:r>
      <w:r w:rsidR="00491AC9" w:rsidRPr="00491AC9">
        <w:rPr>
          <w:rFonts w:ascii="Times New Roman" w:hAnsi="Times New Roman" w:cs="Times New Roman"/>
          <w:sz w:val="26"/>
          <w:szCs w:val="26"/>
          <w:lang w:val="vi-VN"/>
        </w:rPr>
        <w:t xml:space="preserve"> tài sản gắn liền với đất nên sẽ không phát sinh quyền đối với tài sản.</w:t>
      </w:r>
    </w:p>
    <w:p w14:paraId="18E6CCCC" w14:textId="48A6B559" w:rsidR="00C7476D" w:rsidRDefault="00EE460E" w:rsidP="00C7476D">
      <w:pPr>
        <w:spacing w:before="120" w:after="0" w:line="240" w:lineRule="auto"/>
        <w:ind w:firstLine="709"/>
        <w:jc w:val="both"/>
        <w:rPr>
          <w:rFonts w:ascii="Times New Roman" w:hAnsi="Times New Roman" w:cs="Times New Roman"/>
          <w:sz w:val="26"/>
          <w:szCs w:val="26"/>
          <w:lang w:val="vi-VN"/>
        </w:rPr>
      </w:pPr>
      <w:r w:rsidRPr="00653B6E">
        <w:rPr>
          <w:rFonts w:ascii="Times New Roman" w:hAnsi="Times New Roman" w:cs="Times New Roman"/>
          <w:b/>
          <w:bCs/>
          <w:i/>
          <w:iCs/>
          <w:sz w:val="26"/>
          <w:szCs w:val="26"/>
          <w:lang w:val="vi-VN"/>
        </w:rPr>
        <w:t>Trường hợp 2:</w:t>
      </w:r>
      <w:r w:rsidRPr="00EE460E">
        <w:rPr>
          <w:rFonts w:ascii="Times New Roman" w:hAnsi="Times New Roman" w:cs="Times New Roman"/>
          <w:sz w:val="26"/>
          <w:szCs w:val="26"/>
          <w:lang w:val="vi-VN"/>
        </w:rPr>
        <w:t xml:space="preserve"> Trong trường hợp đã tạo lập</w:t>
      </w:r>
      <w:r w:rsidR="00C110FD" w:rsidRPr="00C110FD">
        <w:rPr>
          <w:rFonts w:ascii="Times New Roman" w:hAnsi="Times New Roman" w:cs="Times New Roman"/>
          <w:sz w:val="26"/>
          <w:szCs w:val="26"/>
          <w:lang w:val="vi-VN"/>
        </w:rPr>
        <w:t xml:space="preserve"> hợp pháp</w:t>
      </w:r>
      <w:r w:rsidRPr="00EE460E">
        <w:rPr>
          <w:rFonts w:ascii="Times New Roman" w:hAnsi="Times New Roman" w:cs="Times New Roman"/>
          <w:sz w:val="26"/>
          <w:szCs w:val="26"/>
          <w:lang w:val="vi-VN"/>
        </w:rPr>
        <w:t xml:space="preserve"> tài sản gắn liền với đất</w:t>
      </w:r>
      <w:r w:rsidR="00607AD9" w:rsidRPr="00607AD9">
        <w:rPr>
          <w:rFonts w:ascii="Times New Roman" w:hAnsi="Times New Roman" w:cs="Times New Roman"/>
          <w:sz w:val="26"/>
          <w:szCs w:val="26"/>
          <w:lang w:val="vi-VN"/>
        </w:rPr>
        <w:t xml:space="preserve"> thì cá nhân sẽ </w:t>
      </w:r>
      <w:r w:rsidR="00607AD9" w:rsidRPr="00C625F8">
        <w:rPr>
          <w:rFonts w:ascii="Times New Roman" w:hAnsi="Times New Roman" w:cs="Times New Roman"/>
          <w:sz w:val="26"/>
          <w:szCs w:val="26"/>
          <w:lang w:val="vi-VN"/>
        </w:rPr>
        <w:t>được quyền</w:t>
      </w:r>
      <w:r w:rsidR="00607AD9" w:rsidRPr="00C625F8">
        <w:rPr>
          <w:lang w:val="vi-VN"/>
        </w:rPr>
        <w:t xml:space="preserve"> </w:t>
      </w:r>
      <w:r w:rsidR="00607AD9" w:rsidRPr="00C625F8">
        <w:rPr>
          <w:rFonts w:ascii="Times New Roman" w:hAnsi="Times New Roman" w:cs="Times New Roman"/>
          <w:sz w:val="26"/>
          <w:szCs w:val="26"/>
          <w:lang w:val="vi-VN"/>
        </w:rPr>
        <w:t>cho thuê tài sản thuộc sở hữu của mình gắn liền</w:t>
      </w:r>
      <w:r w:rsidR="00C110FD" w:rsidRPr="00C110FD">
        <w:rPr>
          <w:rFonts w:ascii="Times New Roman" w:hAnsi="Times New Roman" w:cs="Times New Roman"/>
          <w:sz w:val="26"/>
          <w:szCs w:val="26"/>
          <w:lang w:val="vi-VN"/>
        </w:rPr>
        <w:t xml:space="preserve"> với đất.</w:t>
      </w:r>
      <w:r w:rsidR="00106278" w:rsidRPr="00106278">
        <w:rPr>
          <w:rFonts w:ascii="Times New Roman" w:hAnsi="Times New Roman" w:cs="Times New Roman"/>
          <w:sz w:val="26"/>
          <w:szCs w:val="26"/>
          <w:lang w:val="vi-VN"/>
        </w:rPr>
        <w:t xml:space="preserve"> Điều kiện để cho thuê tài sản cần bảo đảm các điều kiện sau</w:t>
      </w:r>
      <w:r w:rsidR="00C7476D" w:rsidRPr="00C7476D">
        <w:rPr>
          <w:rFonts w:ascii="Times New Roman" w:hAnsi="Times New Roman" w:cs="Times New Roman"/>
          <w:sz w:val="26"/>
          <w:szCs w:val="26"/>
          <w:lang w:val="vi-VN"/>
        </w:rPr>
        <w:t>: (1) N</w:t>
      </w:r>
      <w:r w:rsidR="00C7476D" w:rsidRPr="00AE776E">
        <w:rPr>
          <w:rFonts w:ascii="Times New Roman" w:hAnsi="Times New Roman" w:cs="Times New Roman"/>
          <w:sz w:val="26"/>
          <w:szCs w:val="26"/>
          <w:lang w:val="vi-VN"/>
        </w:rPr>
        <w:t>gười sử dụng đất đã được cấp Giấy chứng nhận quyền sử dụng đất</w:t>
      </w:r>
      <w:r w:rsidR="00C7476D" w:rsidRPr="00C7476D">
        <w:rPr>
          <w:rFonts w:ascii="Times New Roman" w:hAnsi="Times New Roman" w:cs="Times New Roman"/>
          <w:sz w:val="26"/>
          <w:szCs w:val="26"/>
          <w:lang w:val="vi-VN"/>
        </w:rPr>
        <w:t>; (2) T</w:t>
      </w:r>
      <w:r w:rsidR="00C7476D" w:rsidRPr="00AE776E">
        <w:rPr>
          <w:rFonts w:ascii="Times New Roman" w:hAnsi="Times New Roman" w:cs="Times New Roman"/>
          <w:sz w:val="26"/>
          <w:szCs w:val="26"/>
          <w:lang w:val="vi-VN"/>
        </w:rPr>
        <w:t xml:space="preserve">ài sản trên đất đã được </w:t>
      </w:r>
      <w:r w:rsidR="00D20584" w:rsidRPr="00D20584">
        <w:rPr>
          <w:rFonts w:ascii="Times New Roman" w:hAnsi="Times New Roman" w:cs="Times New Roman"/>
          <w:sz w:val="26"/>
          <w:szCs w:val="26"/>
          <w:lang w:val="vi-VN"/>
        </w:rPr>
        <w:t>đăng ký theo quy định pháp luật</w:t>
      </w:r>
      <w:r w:rsidR="00362336" w:rsidRPr="00362336">
        <w:rPr>
          <w:rFonts w:ascii="Times New Roman" w:hAnsi="Times New Roman" w:cs="Times New Roman"/>
          <w:sz w:val="26"/>
          <w:szCs w:val="26"/>
          <w:lang w:val="vi-VN"/>
        </w:rPr>
        <w:t xml:space="preserve">; </w:t>
      </w:r>
      <w:r w:rsidR="00C7476D" w:rsidRPr="00C7476D">
        <w:rPr>
          <w:rFonts w:ascii="Times New Roman" w:hAnsi="Times New Roman" w:cs="Times New Roman"/>
          <w:sz w:val="26"/>
          <w:szCs w:val="26"/>
          <w:lang w:val="vi-VN"/>
        </w:rPr>
        <w:t>(3) M</w:t>
      </w:r>
      <w:r w:rsidR="00C7476D" w:rsidRPr="00C94689">
        <w:rPr>
          <w:rFonts w:ascii="Times New Roman" w:hAnsi="Times New Roman" w:cs="Times New Roman"/>
          <w:sz w:val="26"/>
          <w:szCs w:val="26"/>
          <w:lang w:val="vi-VN"/>
        </w:rPr>
        <w:t>ục đích thuê tài sản của bên thuê phải phù hợp</w:t>
      </w:r>
      <w:r w:rsidR="00C7476D" w:rsidRPr="00425429">
        <w:rPr>
          <w:rFonts w:ascii="Times New Roman" w:hAnsi="Times New Roman" w:cs="Times New Roman"/>
          <w:sz w:val="26"/>
          <w:szCs w:val="26"/>
          <w:lang w:val="vi-VN"/>
        </w:rPr>
        <w:t xml:space="preserve"> với quyết định cho thuê đất hoặc hợp đồng thuê, thuê lại đất đã ký</w:t>
      </w:r>
      <w:r w:rsidR="00C7476D" w:rsidRPr="004831AF">
        <w:rPr>
          <w:rFonts w:ascii="Times New Roman" w:hAnsi="Times New Roman" w:cs="Times New Roman"/>
          <w:sz w:val="26"/>
          <w:szCs w:val="26"/>
          <w:lang w:val="vi-VN"/>
        </w:rPr>
        <w:t>.</w:t>
      </w:r>
    </w:p>
    <w:p w14:paraId="0A62C852" w14:textId="77777777" w:rsidR="00075EF0" w:rsidRDefault="00C110FD" w:rsidP="00417E96">
      <w:pPr>
        <w:spacing w:before="120" w:after="0" w:line="240" w:lineRule="auto"/>
        <w:ind w:firstLine="709"/>
        <w:jc w:val="both"/>
        <w:rPr>
          <w:rFonts w:ascii="Times New Roman" w:hAnsi="Times New Roman" w:cs="Times New Roman"/>
          <w:sz w:val="26"/>
          <w:szCs w:val="26"/>
          <w:lang w:val="vi-VN"/>
        </w:rPr>
      </w:pPr>
      <w:r w:rsidRPr="00C110FD">
        <w:rPr>
          <w:rFonts w:ascii="Times New Roman" w:hAnsi="Times New Roman" w:cs="Times New Roman"/>
          <w:sz w:val="26"/>
          <w:szCs w:val="26"/>
          <w:lang w:val="vi-VN"/>
        </w:rPr>
        <w:t xml:space="preserve"> </w:t>
      </w:r>
      <w:r w:rsidR="00C7476D" w:rsidRPr="00C7476D">
        <w:rPr>
          <w:rFonts w:ascii="Times New Roman" w:hAnsi="Times New Roman" w:cs="Times New Roman"/>
          <w:sz w:val="26"/>
          <w:szCs w:val="26"/>
          <w:lang w:val="vi-VN"/>
        </w:rPr>
        <w:t>Ngoài ra</w:t>
      </w:r>
      <w:r w:rsidRPr="00C110FD">
        <w:rPr>
          <w:rFonts w:ascii="Times New Roman" w:hAnsi="Times New Roman" w:cs="Times New Roman"/>
          <w:sz w:val="26"/>
          <w:szCs w:val="26"/>
          <w:lang w:val="vi-VN"/>
        </w:rPr>
        <w:t>,</w:t>
      </w:r>
      <w:r w:rsidR="00C7476D" w:rsidRPr="00C7476D">
        <w:rPr>
          <w:rFonts w:ascii="Times New Roman" w:hAnsi="Times New Roman" w:cs="Times New Roman"/>
          <w:sz w:val="26"/>
          <w:szCs w:val="26"/>
          <w:lang w:val="vi-VN"/>
        </w:rPr>
        <w:t xml:space="preserve"> </w:t>
      </w:r>
      <w:r w:rsidR="00FF1FB9" w:rsidRPr="00FF1FB9">
        <w:rPr>
          <w:rFonts w:ascii="Times New Roman" w:hAnsi="Times New Roman" w:cs="Times New Roman"/>
          <w:sz w:val="26"/>
          <w:szCs w:val="26"/>
          <w:lang w:val="vi-VN"/>
        </w:rPr>
        <w:t xml:space="preserve">để bảo đảm tài sản gắn liền với đất luôn luôn gắn liền với quyền thuê trong hợp đồng thuê đất thì cần thêm điều kiện thứ (4) về việc </w:t>
      </w:r>
      <w:r w:rsidR="00D20460" w:rsidRPr="00D20460">
        <w:rPr>
          <w:rFonts w:ascii="Times New Roman" w:hAnsi="Times New Roman" w:cs="Times New Roman"/>
          <w:sz w:val="26"/>
          <w:szCs w:val="26"/>
          <w:lang w:val="vi-VN"/>
        </w:rPr>
        <w:t xml:space="preserve">bên </w:t>
      </w:r>
      <w:r w:rsidR="002D48C8" w:rsidRPr="002D48C8">
        <w:rPr>
          <w:rFonts w:ascii="Times New Roman" w:hAnsi="Times New Roman" w:cs="Times New Roman"/>
          <w:sz w:val="26"/>
          <w:szCs w:val="26"/>
          <w:lang w:val="vi-VN"/>
        </w:rPr>
        <w:t>cho thuê tài sản gắn liền với đất phải đồng thời</w:t>
      </w:r>
      <w:r w:rsidR="00912E0E" w:rsidRPr="00912E0E">
        <w:rPr>
          <w:rFonts w:ascii="Times New Roman" w:hAnsi="Times New Roman" w:cs="Times New Roman"/>
          <w:sz w:val="26"/>
          <w:szCs w:val="26"/>
          <w:lang w:val="vi-VN"/>
        </w:rPr>
        <w:t xml:space="preserve"> cho b</w:t>
      </w:r>
      <w:r w:rsidR="00912E0E" w:rsidRPr="005403E7">
        <w:rPr>
          <w:rFonts w:ascii="Times New Roman" w:hAnsi="Times New Roman" w:cs="Times New Roman"/>
          <w:sz w:val="26"/>
          <w:szCs w:val="26"/>
          <w:lang w:val="vi-VN"/>
        </w:rPr>
        <w:t>ên</w:t>
      </w:r>
      <w:r w:rsidR="002D48C8" w:rsidRPr="002D48C8">
        <w:rPr>
          <w:rFonts w:ascii="Times New Roman" w:hAnsi="Times New Roman" w:cs="Times New Roman"/>
          <w:sz w:val="26"/>
          <w:szCs w:val="26"/>
          <w:lang w:val="vi-VN"/>
        </w:rPr>
        <w:t xml:space="preserve"> cho thuê lại quyền thuê trong hợp đồng thuê đất.</w:t>
      </w:r>
      <w:r w:rsidR="00075EF0" w:rsidRPr="00075EF0">
        <w:rPr>
          <w:rFonts w:ascii="Times New Roman" w:hAnsi="Times New Roman" w:cs="Times New Roman"/>
          <w:sz w:val="26"/>
          <w:szCs w:val="26"/>
          <w:lang w:val="vi-VN"/>
        </w:rPr>
        <w:t xml:space="preserve"> </w:t>
      </w:r>
    </w:p>
    <w:p w14:paraId="4B92251D" w14:textId="3B65B67E" w:rsidR="00D64A6D" w:rsidRPr="00656CC0" w:rsidRDefault="00075EF0" w:rsidP="00417E96">
      <w:pPr>
        <w:spacing w:before="120" w:after="0" w:line="240" w:lineRule="auto"/>
        <w:ind w:firstLine="709"/>
        <w:jc w:val="both"/>
        <w:rPr>
          <w:rFonts w:ascii="Times New Roman" w:hAnsi="Times New Roman" w:cs="Times New Roman"/>
          <w:sz w:val="26"/>
          <w:szCs w:val="26"/>
          <w:lang w:val="vi-VN"/>
        </w:rPr>
      </w:pPr>
      <w:r w:rsidRPr="00075EF0">
        <w:rPr>
          <w:rFonts w:ascii="Times New Roman" w:hAnsi="Times New Roman" w:cs="Times New Roman"/>
          <w:sz w:val="26"/>
          <w:szCs w:val="26"/>
          <w:lang w:val="vi-VN"/>
        </w:rPr>
        <w:t>Với</w:t>
      </w:r>
      <w:r w:rsidR="00444AF7" w:rsidRPr="00444AF7">
        <w:rPr>
          <w:rFonts w:ascii="Times New Roman" w:hAnsi="Times New Roman" w:cs="Times New Roman"/>
          <w:sz w:val="26"/>
          <w:szCs w:val="26"/>
          <w:lang w:val="vi-VN"/>
        </w:rPr>
        <w:t xml:space="preserve"> những</w:t>
      </w:r>
      <w:r w:rsidRPr="00075EF0">
        <w:rPr>
          <w:rFonts w:ascii="Times New Roman" w:hAnsi="Times New Roman" w:cs="Times New Roman"/>
          <w:sz w:val="26"/>
          <w:szCs w:val="26"/>
          <w:lang w:val="vi-VN"/>
        </w:rPr>
        <w:t xml:space="preserve"> hướng dẫn này,</w:t>
      </w:r>
      <w:r w:rsidR="00444AF7" w:rsidRPr="00444AF7">
        <w:rPr>
          <w:rFonts w:ascii="Times New Roman" w:hAnsi="Times New Roman" w:cs="Times New Roman"/>
          <w:sz w:val="26"/>
          <w:szCs w:val="26"/>
          <w:lang w:val="vi-VN"/>
        </w:rPr>
        <w:t xml:space="preserve"> </w:t>
      </w:r>
      <w:r w:rsidR="007A1194" w:rsidRPr="007A1194">
        <w:rPr>
          <w:rFonts w:ascii="Times New Roman" w:hAnsi="Times New Roman" w:cs="Times New Roman"/>
          <w:sz w:val="26"/>
          <w:szCs w:val="26"/>
          <w:lang w:val="vi-VN"/>
        </w:rPr>
        <w:t>nhóm</w:t>
      </w:r>
      <w:r w:rsidR="00444AF7" w:rsidRPr="00444AF7">
        <w:rPr>
          <w:rFonts w:ascii="Times New Roman" w:hAnsi="Times New Roman" w:cs="Times New Roman"/>
          <w:sz w:val="26"/>
          <w:szCs w:val="26"/>
          <w:lang w:val="vi-VN"/>
        </w:rPr>
        <w:t xml:space="preserve"> tác giả hy v</w:t>
      </w:r>
      <w:r w:rsidR="00444AF7" w:rsidRPr="00C37FB4">
        <w:rPr>
          <w:rFonts w:ascii="Times New Roman" w:hAnsi="Times New Roman" w:cs="Times New Roman"/>
          <w:sz w:val="26"/>
          <w:szCs w:val="26"/>
          <w:lang w:val="vi-VN"/>
        </w:rPr>
        <w:t>ọng</w:t>
      </w:r>
      <w:r w:rsidRPr="00075EF0">
        <w:rPr>
          <w:rFonts w:ascii="Times New Roman" w:hAnsi="Times New Roman" w:cs="Times New Roman"/>
          <w:sz w:val="26"/>
          <w:szCs w:val="26"/>
          <w:lang w:val="vi-VN"/>
        </w:rPr>
        <w:t xml:space="preserve"> sẽ làm rõ được từng trường</w:t>
      </w:r>
      <w:r w:rsidR="00C37FB4" w:rsidRPr="00C37FB4">
        <w:rPr>
          <w:rFonts w:ascii="Times New Roman" w:hAnsi="Times New Roman" w:cs="Times New Roman"/>
          <w:sz w:val="26"/>
          <w:szCs w:val="26"/>
          <w:lang w:val="vi-VN"/>
        </w:rPr>
        <w:t xml:space="preserve"> hợp </w:t>
      </w:r>
      <w:r w:rsidR="00923EB4" w:rsidRPr="00923EB4">
        <w:rPr>
          <w:rFonts w:ascii="Times New Roman" w:hAnsi="Times New Roman" w:cs="Times New Roman"/>
          <w:sz w:val="26"/>
          <w:szCs w:val="26"/>
          <w:lang w:val="vi-VN"/>
        </w:rPr>
        <w:t xml:space="preserve">được thực hiện quyền cho thuê đối với người sử dụng đất là cá nhân. </w:t>
      </w:r>
      <w:r w:rsidR="00923EB4" w:rsidRPr="007A1194">
        <w:rPr>
          <w:rFonts w:ascii="Times New Roman" w:hAnsi="Times New Roman" w:cs="Times New Roman"/>
          <w:sz w:val="26"/>
          <w:szCs w:val="26"/>
          <w:lang w:val="vi-VN"/>
        </w:rPr>
        <w:t>Cùng với đó</w:t>
      </w:r>
      <w:r w:rsidR="007A1194" w:rsidRPr="007A1194">
        <w:rPr>
          <w:rFonts w:ascii="Times New Roman" w:hAnsi="Times New Roman" w:cs="Times New Roman"/>
          <w:sz w:val="26"/>
          <w:szCs w:val="26"/>
          <w:lang w:val="vi-VN"/>
        </w:rPr>
        <w:t>, nhóm</w:t>
      </w:r>
      <w:r w:rsidR="00656CC0" w:rsidRPr="00656CC0">
        <w:rPr>
          <w:rFonts w:ascii="Times New Roman" w:hAnsi="Times New Roman" w:cs="Times New Roman"/>
          <w:sz w:val="26"/>
          <w:szCs w:val="26"/>
          <w:lang w:val="vi-VN"/>
        </w:rPr>
        <w:t xml:space="preserve"> tác giả tin rằng sẽ tránh được các vấn đề pháp lý có thể phát sinh trong tương lai khi chủ thể có quyền sở hữu tài sản và chủ thể có quyền thuê trong hợp đồng thuê đất là hai đối tượng khác nhau.</w:t>
      </w:r>
    </w:p>
    <w:p w14:paraId="586710EF" w14:textId="77777777" w:rsidR="007D0E1F" w:rsidRPr="00AF33EA" w:rsidRDefault="007D0E1F" w:rsidP="007D0E1F">
      <w:pPr>
        <w:spacing w:before="120" w:after="0" w:line="240" w:lineRule="auto"/>
        <w:ind w:firstLine="709"/>
        <w:jc w:val="center"/>
        <w:rPr>
          <w:rFonts w:ascii="Times New Roman" w:hAnsi="Times New Roman" w:cs="Times New Roman"/>
          <w:b/>
          <w:bCs/>
          <w:sz w:val="26"/>
          <w:szCs w:val="26"/>
          <w:lang w:val="vi-VN"/>
        </w:rPr>
      </w:pPr>
    </w:p>
    <w:p w14:paraId="546ADB3C" w14:textId="7CA17088" w:rsidR="00EA622F" w:rsidRPr="00AF33EA" w:rsidRDefault="00912A60" w:rsidP="007D0E1F">
      <w:pPr>
        <w:spacing w:before="120" w:after="0" w:line="240" w:lineRule="auto"/>
        <w:ind w:firstLine="709"/>
        <w:jc w:val="center"/>
        <w:rPr>
          <w:rFonts w:ascii="Times New Roman" w:hAnsi="Times New Roman" w:cs="Times New Roman"/>
          <w:b/>
          <w:bCs/>
          <w:sz w:val="26"/>
          <w:szCs w:val="26"/>
          <w:lang w:val="vi-VN"/>
        </w:rPr>
      </w:pPr>
      <w:r w:rsidRPr="00AF33EA">
        <w:rPr>
          <w:rFonts w:ascii="Times New Roman" w:hAnsi="Times New Roman" w:cs="Times New Roman"/>
          <w:b/>
          <w:bCs/>
          <w:sz w:val="26"/>
          <w:szCs w:val="26"/>
          <w:lang w:val="vi-VN"/>
        </w:rPr>
        <w:lastRenderedPageBreak/>
        <w:t>KẾT LUẬN</w:t>
      </w:r>
    </w:p>
    <w:p w14:paraId="4BF89294" w14:textId="5340D21E" w:rsidR="00307DBA" w:rsidRPr="00AF33EA" w:rsidRDefault="00862EFA" w:rsidP="003469FA">
      <w:pPr>
        <w:spacing w:before="120" w:after="0" w:line="240" w:lineRule="auto"/>
        <w:ind w:firstLine="709"/>
        <w:jc w:val="both"/>
        <w:rPr>
          <w:rFonts w:ascii="Times New Roman" w:hAnsi="Times New Roman" w:cs="Times New Roman"/>
          <w:sz w:val="26"/>
          <w:szCs w:val="26"/>
          <w:lang w:val="vi-VN"/>
        </w:rPr>
      </w:pPr>
      <w:r w:rsidRPr="00AF33EA">
        <w:rPr>
          <w:rFonts w:ascii="Times New Roman" w:hAnsi="Times New Roman" w:cs="Times New Roman"/>
          <w:sz w:val="26"/>
          <w:szCs w:val="26"/>
          <w:lang w:val="vi-VN"/>
        </w:rPr>
        <w:t xml:space="preserve">Trong nội dung bài viết, nhóm tác giả đã nêu một số vấn đề pháp lý liên quan đến quyền thuê trong hợp đồng thuê đất theo Luật Đất đai </w:t>
      </w:r>
      <w:proofErr w:type="spellStart"/>
      <w:r w:rsidR="003E41C7">
        <w:rPr>
          <w:rFonts w:ascii="Times New Roman" w:hAnsi="Times New Roman" w:cs="Times New Roman"/>
          <w:sz w:val="26"/>
          <w:szCs w:val="26"/>
        </w:rPr>
        <w:t>năm</w:t>
      </w:r>
      <w:proofErr w:type="spellEnd"/>
      <w:r w:rsidR="003E41C7" w:rsidRPr="00AF33EA">
        <w:rPr>
          <w:rFonts w:ascii="Times New Roman" w:hAnsi="Times New Roman" w:cs="Times New Roman"/>
          <w:sz w:val="26"/>
          <w:szCs w:val="26"/>
          <w:lang w:val="vi-VN"/>
        </w:rPr>
        <w:t xml:space="preserve"> </w:t>
      </w:r>
      <w:r w:rsidRPr="00AF33EA">
        <w:rPr>
          <w:rFonts w:ascii="Times New Roman" w:hAnsi="Times New Roman" w:cs="Times New Roman"/>
          <w:sz w:val="26"/>
          <w:szCs w:val="26"/>
          <w:lang w:val="vi-VN"/>
        </w:rPr>
        <w:t>2024</w:t>
      </w:r>
      <w:r w:rsidR="00944BF8" w:rsidRPr="00AF33EA">
        <w:rPr>
          <w:rFonts w:ascii="Times New Roman" w:hAnsi="Times New Roman" w:cs="Times New Roman"/>
          <w:sz w:val="26"/>
          <w:szCs w:val="26"/>
          <w:lang w:val="vi-VN"/>
        </w:rPr>
        <w:t xml:space="preserve"> trên cơ sở so sánh, đối chiếu với quy định của Luật Đất đai </w:t>
      </w:r>
      <w:proofErr w:type="spellStart"/>
      <w:r w:rsidR="003E41C7">
        <w:rPr>
          <w:rFonts w:ascii="Times New Roman" w:hAnsi="Times New Roman" w:cs="Times New Roman"/>
          <w:sz w:val="26"/>
          <w:szCs w:val="26"/>
        </w:rPr>
        <w:t>năm</w:t>
      </w:r>
      <w:proofErr w:type="spellEnd"/>
      <w:r w:rsidR="003E41C7" w:rsidRPr="00AF33EA">
        <w:rPr>
          <w:rFonts w:ascii="Times New Roman" w:hAnsi="Times New Roman" w:cs="Times New Roman"/>
          <w:sz w:val="26"/>
          <w:szCs w:val="26"/>
          <w:lang w:val="vi-VN"/>
        </w:rPr>
        <w:t xml:space="preserve"> </w:t>
      </w:r>
      <w:r w:rsidR="00944BF8" w:rsidRPr="00AF33EA">
        <w:rPr>
          <w:rFonts w:ascii="Times New Roman" w:hAnsi="Times New Roman" w:cs="Times New Roman"/>
          <w:sz w:val="26"/>
          <w:szCs w:val="26"/>
          <w:lang w:val="vi-VN"/>
        </w:rPr>
        <w:t xml:space="preserve">2013. </w:t>
      </w:r>
      <w:r w:rsidR="00970136" w:rsidRPr="00AF33EA">
        <w:rPr>
          <w:rFonts w:ascii="Times New Roman" w:hAnsi="Times New Roman" w:cs="Times New Roman"/>
          <w:sz w:val="26"/>
          <w:szCs w:val="26"/>
          <w:lang w:val="vi-VN"/>
        </w:rPr>
        <w:t>Là một khái niệm mới,</w:t>
      </w:r>
      <w:r w:rsidR="009E125D" w:rsidRPr="00AF33EA">
        <w:rPr>
          <w:rFonts w:ascii="Times New Roman" w:hAnsi="Times New Roman" w:cs="Times New Roman"/>
          <w:sz w:val="26"/>
          <w:szCs w:val="26"/>
          <w:lang w:val="vi-VN"/>
        </w:rPr>
        <w:t xml:space="preserve"> khi áp dụng các quy định</w:t>
      </w:r>
      <w:r w:rsidR="00841BC5" w:rsidRPr="00AF33EA">
        <w:rPr>
          <w:rFonts w:ascii="Times New Roman" w:hAnsi="Times New Roman" w:cs="Times New Roman"/>
          <w:sz w:val="26"/>
          <w:szCs w:val="26"/>
          <w:lang w:val="vi-VN"/>
        </w:rPr>
        <w:t xml:space="preserve"> liên quan đến </w:t>
      </w:r>
      <w:r w:rsidR="00970136" w:rsidRPr="00AF33EA">
        <w:rPr>
          <w:rFonts w:ascii="Times New Roman" w:hAnsi="Times New Roman" w:cs="Times New Roman"/>
          <w:sz w:val="26"/>
          <w:szCs w:val="26"/>
          <w:lang w:val="vi-VN"/>
        </w:rPr>
        <w:t>quyền thuê trong hợp đồng thuê đấ</w:t>
      </w:r>
      <w:r w:rsidR="00841BC5" w:rsidRPr="00AF33EA">
        <w:rPr>
          <w:rFonts w:ascii="Times New Roman" w:hAnsi="Times New Roman" w:cs="Times New Roman"/>
          <w:sz w:val="26"/>
          <w:szCs w:val="26"/>
          <w:lang w:val="vi-VN"/>
        </w:rPr>
        <w:t>t</w:t>
      </w:r>
      <w:r w:rsidR="00226434" w:rsidRPr="00AF33EA">
        <w:rPr>
          <w:rFonts w:ascii="Times New Roman" w:hAnsi="Times New Roman" w:cs="Times New Roman"/>
          <w:sz w:val="26"/>
          <w:szCs w:val="26"/>
          <w:lang w:val="vi-VN"/>
        </w:rPr>
        <w:t xml:space="preserve"> trên thực tiễn không tránh khỏi có những vấn đề pháp lý phát sinh</w:t>
      </w:r>
      <w:r w:rsidR="002E05E9" w:rsidRPr="00AF33EA">
        <w:rPr>
          <w:rFonts w:ascii="Times New Roman" w:hAnsi="Times New Roman" w:cs="Times New Roman"/>
          <w:sz w:val="26"/>
          <w:szCs w:val="26"/>
          <w:lang w:val="vi-VN"/>
        </w:rPr>
        <w:t xml:space="preserve"> liên quan. Với những nội dung định hướng thi hành trong bài viết này, nhóm tác giả hy vọng rằng</w:t>
      </w:r>
      <w:r w:rsidR="00FF012F" w:rsidRPr="00AF33EA">
        <w:rPr>
          <w:rFonts w:ascii="Times New Roman" w:hAnsi="Times New Roman" w:cs="Times New Roman"/>
          <w:sz w:val="26"/>
          <w:szCs w:val="26"/>
          <w:lang w:val="vi-VN"/>
        </w:rPr>
        <w:t xml:space="preserve"> sẽ góp phần</w:t>
      </w:r>
      <w:r w:rsidR="00DB641F" w:rsidRPr="00AF33EA">
        <w:rPr>
          <w:rFonts w:ascii="Times New Roman" w:hAnsi="Times New Roman" w:cs="Times New Roman"/>
          <w:sz w:val="26"/>
          <w:szCs w:val="26"/>
          <w:lang w:val="vi-VN"/>
        </w:rPr>
        <w:t xml:space="preserve"> giúp</w:t>
      </w:r>
      <w:r w:rsidR="002E05E9" w:rsidRPr="00AF33EA">
        <w:rPr>
          <w:rFonts w:ascii="Times New Roman" w:hAnsi="Times New Roman" w:cs="Times New Roman"/>
          <w:sz w:val="26"/>
          <w:szCs w:val="26"/>
          <w:lang w:val="vi-VN"/>
        </w:rPr>
        <w:t xml:space="preserve"> việc ban hành các văn bản hướng dẫn để triển khai thi hành </w:t>
      </w:r>
      <w:r w:rsidR="00FF012F" w:rsidRPr="00AF33EA">
        <w:rPr>
          <w:rFonts w:ascii="Times New Roman" w:hAnsi="Times New Roman" w:cs="Times New Roman"/>
          <w:sz w:val="26"/>
          <w:szCs w:val="26"/>
          <w:lang w:val="vi-VN"/>
        </w:rPr>
        <w:t>quy định này sẽ thực sự</w:t>
      </w:r>
      <w:r w:rsidR="00DB641F" w:rsidRPr="00AF33EA">
        <w:rPr>
          <w:rFonts w:ascii="Times New Roman" w:hAnsi="Times New Roman" w:cs="Times New Roman"/>
          <w:sz w:val="26"/>
          <w:szCs w:val="26"/>
          <w:lang w:val="vi-VN"/>
        </w:rPr>
        <w:t xml:space="preserve"> hiệu quả trên thực tế.</w:t>
      </w:r>
    </w:p>
    <w:p w14:paraId="4419C1F1" w14:textId="77777777" w:rsidR="00591262" w:rsidRPr="00AF33EA" w:rsidRDefault="00591262" w:rsidP="003469FA">
      <w:pPr>
        <w:spacing w:before="120" w:after="0" w:line="240" w:lineRule="auto"/>
        <w:ind w:firstLine="709"/>
        <w:jc w:val="both"/>
        <w:rPr>
          <w:rFonts w:ascii="Times New Roman" w:hAnsi="Times New Roman" w:cs="Times New Roman"/>
          <w:sz w:val="26"/>
          <w:szCs w:val="26"/>
          <w:lang w:val="vi-VN"/>
        </w:rPr>
      </w:pPr>
    </w:p>
    <w:p w14:paraId="3C8423A5" w14:textId="34584D41" w:rsidR="00591262" w:rsidRPr="00AF33EA" w:rsidRDefault="00591262">
      <w:pPr>
        <w:rPr>
          <w:rFonts w:ascii="Times New Roman" w:hAnsi="Times New Roman" w:cs="Times New Roman"/>
          <w:sz w:val="26"/>
          <w:szCs w:val="26"/>
          <w:lang w:val="vi-VN"/>
        </w:rPr>
      </w:pPr>
      <w:r w:rsidRPr="00AF33EA">
        <w:rPr>
          <w:rFonts w:ascii="Times New Roman" w:hAnsi="Times New Roman" w:cs="Times New Roman"/>
          <w:sz w:val="26"/>
          <w:szCs w:val="26"/>
          <w:lang w:val="vi-VN"/>
        </w:rPr>
        <w:br w:type="page"/>
      </w:r>
    </w:p>
    <w:p w14:paraId="3A988810" w14:textId="56FEDA90" w:rsidR="00591262" w:rsidRPr="00AF33EA" w:rsidRDefault="00591262" w:rsidP="00591262">
      <w:pPr>
        <w:spacing w:before="120" w:after="0" w:line="240" w:lineRule="auto"/>
        <w:ind w:firstLine="709"/>
        <w:jc w:val="center"/>
        <w:rPr>
          <w:rFonts w:ascii="Times New Roman" w:hAnsi="Times New Roman" w:cs="Times New Roman"/>
          <w:b/>
          <w:bCs/>
          <w:sz w:val="26"/>
          <w:szCs w:val="26"/>
          <w:lang w:val="vi-VN"/>
        </w:rPr>
      </w:pPr>
      <w:r w:rsidRPr="00AF33EA">
        <w:rPr>
          <w:rFonts w:ascii="Times New Roman" w:hAnsi="Times New Roman" w:cs="Times New Roman"/>
          <w:b/>
          <w:bCs/>
          <w:sz w:val="26"/>
          <w:szCs w:val="26"/>
          <w:lang w:val="vi-VN"/>
        </w:rPr>
        <w:lastRenderedPageBreak/>
        <w:t>DANH MỤC TÀI LIỆU THAM KHẢO</w:t>
      </w:r>
    </w:p>
    <w:p w14:paraId="78E82EF3" w14:textId="5D777E3B" w:rsidR="003620D5" w:rsidRPr="00AF33EA" w:rsidRDefault="003620D5" w:rsidP="003620D5">
      <w:pPr>
        <w:spacing w:before="120" w:after="0" w:line="240" w:lineRule="auto"/>
        <w:ind w:firstLine="709"/>
        <w:jc w:val="both"/>
        <w:rPr>
          <w:rFonts w:ascii="Times New Roman" w:hAnsi="Times New Roman" w:cs="Times New Roman"/>
          <w:sz w:val="26"/>
          <w:szCs w:val="26"/>
          <w:lang w:val="vi-VN"/>
        </w:rPr>
      </w:pPr>
      <w:r w:rsidRPr="00AF33EA">
        <w:rPr>
          <w:rFonts w:ascii="Times New Roman" w:hAnsi="Times New Roman" w:cs="Times New Roman"/>
          <w:sz w:val="26"/>
          <w:szCs w:val="26"/>
          <w:lang w:val="vi-VN"/>
        </w:rPr>
        <w:t>1. Quốc Hội, Bộ luật Dân sự năm 2015, Hà Nội;</w:t>
      </w:r>
    </w:p>
    <w:p w14:paraId="2DC2EC0A" w14:textId="5E0C0607" w:rsidR="00591262" w:rsidRPr="00AF33EA" w:rsidRDefault="003620D5" w:rsidP="003469FA">
      <w:pPr>
        <w:spacing w:before="120" w:after="0" w:line="240" w:lineRule="auto"/>
        <w:ind w:firstLine="709"/>
        <w:jc w:val="both"/>
        <w:rPr>
          <w:rFonts w:ascii="Times New Roman" w:hAnsi="Times New Roman" w:cs="Times New Roman"/>
          <w:sz w:val="26"/>
          <w:szCs w:val="26"/>
          <w:lang w:val="vi-VN"/>
        </w:rPr>
      </w:pPr>
      <w:r w:rsidRPr="00AF33EA">
        <w:rPr>
          <w:rFonts w:ascii="Times New Roman" w:hAnsi="Times New Roman" w:cs="Times New Roman"/>
          <w:sz w:val="26"/>
          <w:szCs w:val="26"/>
          <w:lang w:val="vi-VN"/>
        </w:rPr>
        <w:t xml:space="preserve">2. </w:t>
      </w:r>
      <w:r w:rsidR="00591262" w:rsidRPr="00AF33EA">
        <w:rPr>
          <w:rFonts w:ascii="Times New Roman" w:hAnsi="Times New Roman" w:cs="Times New Roman"/>
          <w:sz w:val="26"/>
          <w:szCs w:val="26"/>
          <w:lang w:val="vi-VN"/>
        </w:rPr>
        <w:t>Quốc Hội, Luật Đất đai năm 2013, Hà Nội;</w:t>
      </w:r>
    </w:p>
    <w:p w14:paraId="68A54438" w14:textId="73F4BCB7" w:rsidR="00591262" w:rsidRPr="00AF33EA" w:rsidRDefault="003620D5" w:rsidP="003469FA">
      <w:pPr>
        <w:spacing w:before="120" w:after="0" w:line="240" w:lineRule="auto"/>
        <w:ind w:firstLine="709"/>
        <w:jc w:val="both"/>
        <w:rPr>
          <w:rFonts w:ascii="Times New Roman" w:hAnsi="Times New Roman" w:cs="Times New Roman"/>
          <w:sz w:val="26"/>
          <w:szCs w:val="26"/>
          <w:lang w:val="vi-VN"/>
        </w:rPr>
      </w:pPr>
      <w:r w:rsidRPr="00AF33EA">
        <w:rPr>
          <w:rFonts w:ascii="Times New Roman" w:hAnsi="Times New Roman" w:cs="Times New Roman"/>
          <w:sz w:val="26"/>
          <w:szCs w:val="26"/>
          <w:lang w:val="vi-VN"/>
        </w:rPr>
        <w:t xml:space="preserve">3. </w:t>
      </w:r>
      <w:r w:rsidR="00591262" w:rsidRPr="00AF33EA">
        <w:rPr>
          <w:rFonts w:ascii="Times New Roman" w:hAnsi="Times New Roman" w:cs="Times New Roman"/>
          <w:sz w:val="26"/>
          <w:szCs w:val="26"/>
          <w:lang w:val="vi-VN"/>
        </w:rPr>
        <w:t>Quốc Hội, Luật Đất đai năm 2024, Hà Nội;</w:t>
      </w:r>
    </w:p>
    <w:p w14:paraId="589C6B90" w14:textId="3E2E1C8C" w:rsidR="00591262" w:rsidRPr="00AF33EA" w:rsidRDefault="003620D5" w:rsidP="003469FA">
      <w:pPr>
        <w:spacing w:before="120" w:after="0" w:line="240" w:lineRule="auto"/>
        <w:ind w:firstLine="709"/>
        <w:jc w:val="both"/>
        <w:rPr>
          <w:rFonts w:ascii="Times New Roman" w:hAnsi="Times New Roman" w:cs="Times New Roman"/>
          <w:sz w:val="26"/>
          <w:szCs w:val="26"/>
          <w:lang w:val="vi-VN"/>
        </w:rPr>
      </w:pPr>
      <w:r w:rsidRPr="00AF33EA">
        <w:rPr>
          <w:rFonts w:ascii="Times New Roman" w:hAnsi="Times New Roman" w:cs="Times New Roman"/>
          <w:sz w:val="26"/>
          <w:szCs w:val="26"/>
          <w:lang w:val="vi-VN"/>
        </w:rPr>
        <w:t xml:space="preserve">4. </w:t>
      </w:r>
      <w:r w:rsidR="00591262" w:rsidRPr="00AF33EA">
        <w:rPr>
          <w:rFonts w:ascii="Times New Roman" w:hAnsi="Times New Roman" w:cs="Times New Roman"/>
          <w:sz w:val="26"/>
          <w:szCs w:val="26"/>
          <w:lang w:val="vi-VN"/>
        </w:rPr>
        <w:t xml:space="preserve">Chính phủ, </w:t>
      </w:r>
      <w:r w:rsidR="00591262" w:rsidRPr="00C347FA">
        <w:rPr>
          <w:rFonts w:ascii="Times New Roman" w:hAnsi="Times New Roman" w:cs="Times New Roman"/>
          <w:sz w:val="26"/>
          <w:szCs w:val="26"/>
          <w:lang w:val="vi-VN"/>
        </w:rPr>
        <w:t>Nghị định 01/2017/NĐ-CP</w:t>
      </w:r>
      <w:r w:rsidR="00591262" w:rsidRPr="00AF33EA">
        <w:rPr>
          <w:rFonts w:ascii="Times New Roman" w:hAnsi="Times New Roman" w:cs="Times New Roman"/>
          <w:sz w:val="26"/>
          <w:szCs w:val="26"/>
          <w:lang w:val="vi-VN"/>
        </w:rPr>
        <w:t>, Hà Nội.</w:t>
      </w:r>
    </w:p>
    <w:p w14:paraId="0AACE3A7" w14:textId="2270C64A" w:rsidR="00B30B57" w:rsidRPr="00591262" w:rsidRDefault="00B30B57" w:rsidP="003469FA">
      <w:pPr>
        <w:spacing w:before="120" w:after="0" w:line="240" w:lineRule="auto"/>
        <w:ind w:firstLine="709"/>
        <w:jc w:val="both"/>
        <w:rPr>
          <w:rFonts w:ascii="Times New Roman" w:hAnsi="Times New Roman" w:cs="Times New Roman"/>
          <w:sz w:val="26"/>
          <w:szCs w:val="26"/>
        </w:rPr>
      </w:pPr>
      <w:r w:rsidRPr="00AF33EA">
        <w:rPr>
          <w:rFonts w:ascii="Times New Roman" w:hAnsi="Times New Roman" w:cs="Times New Roman"/>
          <w:sz w:val="26"/>
          <w:szCs w:val="26"/>
          <w:lang w:val="vi-VN"/>
        </w:rPr>
        <w:t xml:space="preserve">5. Tạp chí tòa án Nhân dân, </w:t>
      </w:r>
      <w:r w:rsidRPr="00AF33EA">
        <w:rPr>
          <w:rFonts w:ascii="Times New Roman" w:hAnsi="Times New Roman" w:cs="Times New Roman"/>
          <w:i/>
          <w:iCs/>
          <w:sz w:val="26"/>
          <w:szCs w:val="26"/>
          <w:lang w:val="vi-VN"/>
        </w:rPr>
        <w:t>“Bàn về quyền “chuyển nhượng quyền thuê trong hợp đồng thuê đất” theo Luật Đất đai năm 2024”,</w:t>
      </w:r>
      <w:r w:rsidRPr="00AF33EA">
        <w:rPr>
          <w:rFonts w:ascii="Times New Roman" w:hAnsi="Times New Roman" w:cs="Times New Roman"/>
          <w:sz w:val="26"/>
          <w:szCs w:val="26"/>
          <w:lang w:val="vi-VN"/>
        </w:rPr>
        <w:t xml:space="preserve">  ThS. Ngô Gia Hoàng (Giảng viên Khoa Luật Thương mại, Trường Đại học Luật TP. Hồ Chí Minh) ThS. Dương Thị Chiến (Công ty Luật TNHH Pros Legal, TP. </w:t>
      </w:r>
      <w:proofErr w:type="spellStart"/>
      <w:r w:rsidRPr="00B30B57">
        <w:rPr>
          <w:rFonts w:ascii="Times New Roman" w:hAnsi="Times New Roman" w:cs="Times New Roman"/>
          <w:sz w:val="26"/>
          <w:szCs w:val="26"/>
        </w:rPr>
        <w:t>Thủ</w:t>
      </w:r>
      <w:proofErr w:type="spellEnd"/>
      <w:r w:rsidRPr="00B30B57">
        <w:rPr>
          <w:rFonts w:ascii="Times New Roman" w:hAnsi="Times New Roman" w:cs="Times New Roman"/>
          <w:sz w:val="26"/>
          <w:szCs w:val="26"/>
        </w:rPr>
        <w:t xml:space="preserve"> Đức, TP. </w:t>
      </w:r>
      <w:proofErr w:type="spellStart"/>
      <w:r w:rsidRPr="00B30B57">
        <w:rPr>
          <w:rFonts w:ascii="Times New Roman" w:hAnsi="Times New Roman" w:cs="Times New Roman"/>
          <w:sz w:val="26"/>
          <w:szCs w:val="26"/>
        </w:rPr>
        <w:t>Hồ</w:t>
      </w:r>
      <w:proofErr w:type="spellEnd"/>
      <w:r w:rsidRPr="00B30B57">
        <w:rPr>
          <w:rFonts w:ascii="Times New Roman" w:hAnsi="Times New Roman" w:cs="Times New Roman"/>
          <w:sz w:val="26"/>
          <w:szCs w:val="26"/>
        </w:rPr>
        <w:t xml:space="preserve"> Chí Minh)</w:t>
      </w:r>
      <w:r>
        <w:rPr>
          <w:rFonts w:ascii="Times New Roman" w:hAnsi="Times New Roman" w:cs="Times New Roman"/>
          <w:sz w:val="26"/>
          <w:szCs w:val="26"/>
        </w:rPr>
        <w:t xml:space="preserve">, 23/02/2024. </w:t>
      </w:r>
    </w:p>
    <w:sectPr w:rsidR="00B30B57" w:rsidRPr="00591262" w:rsidSect="00CA540D">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A53CA" w14:textId="77777777" w:rsidR="00CA540D" w:rsidRDefault="00CA540D" w:rsidP="0005666C">
      <w:pPr>
        <w:spacing w:after="0" w:line="240" w:lineRule="auto"/>
      </w:pPr>
      <w:r>
        <w:separator/>
      </w:r>
    </w:p>
  </w:endnote>
  <w:endnote w:type="continuationSeparator" w:id="0">
    <w:p w14:paraId="7BBC9986" w14:textId="77777777" w:rsidR="00CA540D" w:rsidRDefault="00CA540D" w:rsidP="0005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122161"/>
      <w:docPartObj>
        <w:docPartGallery w:val="Page Numbers (Bottom of Page)"/>
        <w:docPartUnique/>
      </w:docPartObj>
    </w:sdtPr>
    <w:sdtEndPr>
      <w:rPr>
        <w:rFonts w:ascii="Times New Roman" w:hAnsi="Times New Roman" w:cs="Times New Roman"/>
        <w:noProof/>
        <w:sz w:val="24"/>
        <w:szCs w:val="24"/>
      </w:rPr>
    </w:sdtEndPr>
    <w:sdtContent>
      <w:p w14:paraId="5F153443" w14:textId="59D0984E" w:rsidR="007A4F39" w:rsidRPr="007A4F39" w:rsidRDefault="007A4F39" w:rsidP="007A4F39">
        <w:pPr>
          <w:pStyle w:val="Footer"/>
          <w:jc w:val="right"/>
          <w:rPr>
            <w:rFonts w:ascii="Times New Roman" w:hAnsi="Times New Roman" w:cs="Times New Roman"/>
            <w:sz w:val="24"/>
            <w:szCs w:val="24"/>
          </w:rPr>
        </w:pPr>
        <w:r w:rsidRPr="007A4F39">
          <w:rPr>
            <w:rFonts w:ascii="Times New Roman" w:hAnsi="Times New Roman" w:cs="Times New Roman"/>
            <w:sz w:val="24"/>
            <w:szCs w:val="24"/>
          </w:rPr>
          <w:fldChar w:fldCharType="begin"/>
        </w:r>
        <w:r w:rsidRPr="007A4F39">
          <w:rPr>
            <w:rFonts w:ascii="Times New Roman" w:hAnsi="Times New Roman" w:cs="Times New Roman"/>
            <w:sz w:val="24"/>
            <w:szCs w:val="24"/>
          </w:rPr>
          <w:instrText xml:space="preserve"> PAGE   \* MERGEFORMAT </w:instrText>
        </w:r>
        <w:r w:rsidRPr="007A4F39">
          <w:rPr>
            <w:rFonts w:ascii="Times New Roman" w:hAnsi="Times New Roman" w:cs="Times New Roman"/>
            <w:sz w:val="24"/>
            <w:szCs w:val="24"/>
          </w:rPr>
          <w:fldChar w:fldCharType="separate"/>
        </w:r>
        <w:r w:rsidR="007A29F4">
          <w:rPr>
            <w:rFonts w:ascii="Times New Roman" w:hAnsi="Times New Roman" w:cs="Times New Roman"/>
            <w:noProof/>
            <w:sz w:val="24"/>
            <w:szCs w:val="24"/>
          </w:rPr>
          <w:t>13</w:t>
        </w:r>
        <w:r w:rsidRPr="007A4F3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FFC30" w14:textId="77777777" w:rsidR="00CA540D" w:rsidRDefault="00CA540D" w:rsidP="0005666C">
      <w:pPr>
        <w:spacing w:after="0" w:line="240" w:lineRule="auto"/>
      </w:pPr>
      <w:r>
        <w:separator/>
      </w:r>
    </w:p>
  </w:footnote>
  <w:footnote w:type="continuationSeparator" w:id="0">
    <w:p w14:paraId="1EB73488" w14:textId="77777777" w:rsidR="00CA540D" w:rsidRDefault="00CA540D" w:rsidP="0005666C">
      <w:pPr>
        <w:spacing w:after="0" w:line="240" w:lineRule="auto"/>
      </w:pPr>
      <w:r>
        <w:continuationSeparator/>
      </w:r>
    </w:p>
  </w:footnote>
  <w:footnote w:id="1">
    <w:p w14:paraId="742DCE35" w14:textId="74D9711A" w:rsidR="00F50D83" w:rsidRPr="002D297C" w:rsidRDefault="00F50D83">
      <w:pPr>
        <w:pStyle w:val="FootnoteText"/>
        <w:rPr>
          <w:lang w:val="vi-VN"/>
        </w:rPr>
      </w:pPr>
      <w:r w:rsidRPr="00591262">
        <w:rPr>
          <w:rStyle w:val="FootnoteReference"/>
          <w:rFonts w:ascii="Times New Roman" w:hAnsi="Times New Roman" w:cs="Times New Roman"/>
        </w:rPr>
        <w:footnoteRef/>
      </w:r>
      <w:r w:rsidRPr="00591262">
        <w:rPr>
          <w:rFonts w:ascii="Times New Roman" w:hAnsi="Times New Roman" w:cs="Times New Roman"/>
        </w:rPr>
        <w:t xml:space="preserve"> </w:t>
      </w:r>
      <w:r w:rsidRPr="00591262">
        <w:rPr>
          <w:rFonts w:ascii="Times New Roman" w:hAnsi="Times New Roman" w:cs="Times New Roman"/>
          <w:lang w:val="vi-VN"/>
        </w:rPr>
        <w:t xml:space="preserve">Điều 174 Luật Đất đai </w:t>
      </w:r>
      <w:proofErr w:type="spellStart"/>
      <w:r w:rsidR="003E41C7">
        <w:rPr>
          <w:rFonts w:ascii="Times New Roman" w:hAnsi="Times New Roman" w:cs="Times New Roman"/>
        </w:rPr>
        <w:t>năm</w:t>
      </w:r>
      <w:proofErr w:type="spellEnd"/>
      <w:r w:rsidR="003E41C7">
        <w:rPr>
          <w:rFonts w:ascii="Times New Roman" w:hAnsi="Times New Roman" w:cs="Times New Roman"/>
        </w:rPr>
        <w:t xml:space="preserve"> </w:t>
      </w:r>
      <w:r w:rsidRPr="00591262">
        <w:rPr>
          <w:rFonts w:ascii="Times New Roman" w:hAnsi="Times New Roman" w:cs="Times New Roman"/>
          <w:lang w:val="vi-VN"/>
        </w:rPr>
        <w:t xml:space="preserve">2013; Điều 33 Luật Đất Đai </w:t>
      </w:r>
      <w:proofErr w:type="spellStart"/>
      <w:r w:rsidR="003E41C7">
        <w:rPr>
          <w:rFonts w:ascii="Times New Roman" w:hAnsi="Times New Roman" w:cs="Times New Roman"/>
        </w:rPr>
        <w:t>năm</w:t>
      </w:r>
      <w:proofErr w:type="spellEnd"/>
      <w:r w:rsidR="003E41C7">
        <w:rPr>
          <w:rFonts w:ascii="Times New Roman" w:hAnsi="Times New Roman" w:cs="Times New Roman"/>
        </w:rPr>
        <w:t xml:space="preserve"> </w:t>
      </w:r>
      <w:r w:rsidRPr="00591262">
        <w:rPr>
          <w:rFonts w:ascii="Times New Roman" w:hAnsi="Times New Roman" w:cs="Times New Roman"/>
          <w:lang w:val="vi-VN"/>
        </w:rPr>
        <w:t>2024.</w:t>
      </w:r>
      <w:r>
        <w:rPr>
          <w:lang w:val="vi-VN"/>
        </w:rPr>
        <w:t xml:space="preserve"> </w:t>
      </w:r>
    </w:p>
  </w:footnote>
  <w:footnote w:id="2">
    <w:p w14:paraId="2E9A2528" w14:textId="5D4026EF" w:rsidR="00F50D83" w:rsidRPr="00591262" w:rsidRDefault="00F50D83" w:rsidP="00BB6E5E">
      <w:pPr>
        <w:pStyle w:val="FootnoteText"/>
        <w:jc w:val="both"/>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c Khoản 1 Điều 34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 </w:t>
      </w:r>
      <w:r w:rsidRPr="00591262">
        <w:rPr>
          <w:rFonts w:ascii="Times New Roman" w:hAnsi="Times New Roman" w:cs="Times New Roman"/>
          <w:i/>
          <w:iCs/>
          <w:lang w:val="vi-VN"/>
        </w:rPr>
        <w:t>"Bán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footnote>
  <w:footnote w:id="3">
    <w:p w14:paraId="78DF7C27" w14:textId="1176B7B0" w:rsidR="00F50D83" w:rsidRPr="00591262" w:rsidRDefault="00F50D83" w:rsidP="00BB6E5E">
      <w:pPr>
        <w:pStyle w:val="FootnoteText"/>
        <w:jc w:val="both"/>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đ Khoản 1 Điều 34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 </w:t>
      </w:r>
      <w:r w:rsidRPr="00591262">
        <w:rPr>
          <w:rFonts w:ascii="Times New Roman" w:hAnsi="Times New Roman" w:cs="Times New Roman"/>
          <w:i/>
          <w:iCs/>
          <w:lang w:val="vi-VN"/>
        </w:rPr>
        <w:t>"</w:t>
      </w:r>
      <w:r w:rsidRPr="00591262">
        <w:rPr>
          <w:rFonts w:ascii="Times New Roman" w:hAnsi="Times New Roman" w:cs="Times New Roman"/>
          <w:b/>
          <w:i/>
          <w:iCs/>
          <w:lang w:val="vi-VN"/>
        </w:rPr>
        <w:t xml:space="preserve">Cho thuê </w:t>
      </w:r>
      <w:r w:rsidRPr="00591262">
        <w:rPr>
          <w:rFonts w:ascii="Times New Roman" w:hAnsi="Times New Roman" w:cs="Times New Roman"/>
          <w:i/>
          <w:iCs/>
          <w:lang w:val="vi-VN"/>
        </w:rPr>
        <w:t xml:space="preserve">tài sản thuộc sở hữu của mình gắn liền với đất </w:t>
      </w:r>
      <w:r w:rsidRPr="00591262">
        <w:rPr>
          <w:rFonts w:ascii="Times New Roman" w:hAnsi="Times New Roman" w:cs="Times New Roman"/>
          <w:b/>
          <w:i/>
          <w:iCs/>
          <w:lang w:val="vi-VN"/>
        </w:rPr>
        <w:t xml:space="preserve">và </w:t>
      </w:r>
      <w:r w:rsidRPr="00591262">
        <w:rPr>
          <w:rFonts w:ascii="Times New Roman" w:hAnsi="Times New Roman" w:cs="Times New Roman"/>
          <w:i/>
          <w:iCs/>
          <w:lang w:val="vi-VN"/>
        </w:rPr>
        <w:t>quyền thuê trong hợp đồng thuê đất"</w:t>
      </w:r>
      <w:r w:rsidRPr="00591262">
        <w:rPr>
          <w:rFonts w:ascii="Times New Roman" w:hAnsi="Times New Roman" w:cs="Times New Roman"/>
          <w:lang w:val="vi-VN"/>
        </w:rPr>
        <w:t>. Tác giả thấy rằng “cho thuê quyền thuê trong hợp đồng thuê đất” là không hợp lý mà phải là “cho thuê lại quyền thuê trong hợp đồng thuê đất” mới hợp lý vì đất đó đang là đất Nhà nước cho thuê và cũng để đồng nhất với quy định nêu tại điểm e khoản 1 Điều 34 Luật Đ</w:t>
      </w:r>
      <w:r w:rsidR="003E41C7">
        <w:rPr>
          <w:rFonts w:ascii="Times New Roman" w:hAnsi="Times New Roman" w:cs="Times New Roman"/>
        </w:rPr>
        <w:t>ấ</w:t>
      </w:r>
      <w:r w:rsidRPr="00591262">
        <w:rPr>
          <w:rFonts w:ascii="Times New Roman" w:hAnsi="Times New Roman" w:cs="Times New Roman"/>
          <w:lang w:val="vi-VN"/>
        </w:rPr>
        <w:t xml:space="preserve">t </w:t>
      </w:r>
      <w:r w:rsidR="003E41C7">
        <w:rPr>
          <w:rFonts w:ascii="Times New Roman" w:hAnsi="Times New Roman" w:cs="Times New Roman"/>
        </w:rPr>
        <w:t>Đ</w:t>
      </w:r>
      <w:r w:rsidRPr="00591262">
        <w:rPr>
          <w:rFonts w:ascii="Times New Roman" w:hAnsi="Times New Roman" w:cs="Times New Roman"/>
          <w:lang w:val="vi-VN"/>
        </w:rPr>
        <w:t>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p w14:paraId="62EC9C1A" w14:textId="0A31AF84" w:rsidR="00F50D83" w:rsidRPr="00EF5164" w:rsidRDefault="00F50D83" w:rsidP="00BB6E5E">
      <w:pPr>
        <w:pStyle w:val="FootnoteText"/>
        <w:jc w:val="both"/>
        <w:rPr>
          <w:i/>
          <w:iCs/>
          <w:lang w:val="vi-VN"/>
        </w:rPr>
      </w:pPr>
      <w:r w:rsidRPr="00591262">
        <w:rPr>
          <w:rFonts w:ascii="Times New Roman" w:hAnsi="Times New Roman" w:cs="Times New Roman"/>
          <w:i/>
          <w:iCs/>
          <w:lang w:val="vi-VN"/>
        </w:rPr>
        <w:t>“</w:t>
      </w:r>
      <w:r w:rsidRPr="00591262">
        <w:rPr>
          <w:rFonts w:ascii="Times New Roman" w:hAnsi="Times New Roman" w:cs="Times New Roman"/>
          <w:b/>
          <w:i/>
          <w:iCs/>
          <w:lang w:val="vi-VN"/>
        </w:rPr>
        <w:t>Cho thuê lại</w:t>
      </w:r>
      <w:r w:rsidRPr="00591262">
        <w:rPr>
          <w:rFonts w:ascii="Times New Roman" w:hAnsi="Times New Roman" w:cs="Times New Roman"/>
          <w:i/>
          <w:iCs/>
          <w:lang w:val="vi-VN"/>
        </w:rPr>
        <w:t xml:space="preserve">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w:t>
      </w:r>
      <w:r w:rsidRPr="00591262">
        <w:rPr>
          <w:rFonts w:ascii="Times New Roman" w:hAnsi="Times New Roman" w:cs="Times New Roman"/>
          <w:b/>
          <w:i/>
          <w:iCs/>
          <w:lang w:val="vi-VN"/>
        </w:rPr>
        <w:t xml:space="preserve">người thuê lại </w:t>
      </w:r>
      <w:r w:rsidRPr="00591262">
        <w:rPr>
          <w:rFonts w:ascii="Times New Roman" w:hAnsi="Times New Roman" w:cs="Times New Roman"/>
          <w:i/>
          <w:iCs/>
          <w:lang w:val="vi-VN"/>
        </w:rPr>
        <w:t>quyền sử dụng đất phải sử dụng đất đúng mục đích và thực hiện nghĩa vụ tài chính theo quy định của pháp luật”.</w:t>
      </w:r>
    </w:p>
  </w:footnote>
  <w:footnote w:id="4">
    <w:p w14:paraId="63B11A0A" w14:textId="268BC070" w:rsidR="006402AA" w:rsidRPr="00591262" w:rsidRDefault="006402AA" w:rsidP="00591262">
      <w:pPr>
        <w:pStyle w:val="FootnoteText"/>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d Khoản 2 Điều 37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5">
    <w:p w14:paraId="4DF9CA9C" w14:textId="18F428D0" w:rsidR="00F50D83" w:rsidRPr="00591262" w:rsidRDefault="00F50D83" w:rsidP="00591262">
      <w:pPr>
        <w:shd w:val="solid" w:color="FFFFFF" w:fill="auto"/>
        <w:spacing w:after="0" w:line="240" w:lineRule="auto"/>
        <w:rPr>
          <w:rFonts w:ascii="Times New Roman" w:hAnsi="Times New Roman" w:cs="Times New Roman"/>
          <w:sz w:val="20"/>
          <w:szCs w:val="20"/>
          <w:lang w:val="vi-VN"/>
        </w:rPr>
      </w:pPr>
      <w:r w:rsidRPr="00591262">
        <w:rPr>
          <w:rStyle w:val="FootnoteReference"/>
          <w:rFonts w:ascii="Times New Roman" w:hAnsi="Times New Roman" w:cs="Times New Roman"/>
          <w:sz w:val="20"/>
          <w:szCs w:val="20"/>
        </w:rPr>
        <w:footnoteRef/>
      </w:r>
      <w:r w:rsidRPr="00591262">
        <w:rPr>
          <w:rFonts w:ascii="Times New Roman" w:hAnsi="Times New Roman" w:cs="Times New Roman"/>
          <w:sz w:val="20"/>
          <w:szCs w:val="20"/>
          <w:lang w:val="vi-VN"/>
        </w:rPr>
        <w:t xml:space="preserve"> </w:t>
      </w:r>
      <w:r w:rsidRPr="00591262">
        <w:rPr>
          <w:rFonts w:ascii="Times New Roman" w:hAnsi="Times New Roman" w:cs="Times New Roman"/>
          <w:sz w:val="20"/>
          <w:szCs w:val="20"/>
          <w:lang w:val="vi-VN"/>
        </w:rPr>
        <w:t>Điểm d Khoản 2 Điều 37 Luật Đất đai</w:t>
      </w:r>
      <w:r w:rsidR="003E41C7">
        <w:rPr>
          <w:rFonts w:ascii="Times New Roman" w:hAnsi="Times New Roman" w:cs="Times New Roman"/>
          <w:sz w:val="20"/>
          <w:szCs w:val="20"/>
        </w:rPr>
        <w:t xml:space="preserve"> </w:t>
      </w:r>
      <w:proofErr w:type="spellStart"/>
      <w:r w:rsidR="003E41C7" w:rsidRPr="003E41C7">
        <w:rPr>
          <w:rFonts w:ascii="Times New Roman" w:hAnsi="Times New Roman" w:cs="Times New Roman"/>
          <w:sz w:val="20"/>
          <w:szCs w:val="20"/>
        </w:rPr>
        <w:t>năm</w:t>
      </w:r>
      <w:proofErr w:type="spellEnd"/>
      <w:r w:rsidRPr="00591262">
        <w:rPr>
          <w:rFonts w:ascii="Times New Roman" w:hAnsi="Times New Roman" w:cs="Times New Roman"/>
          <w:sz w:val="20"/>
          <w:szCs w:val="20"/>
          <w:lang w:val="vi-VN"/>
        </w:rPr>
        <w:t xml:space="preserve"> 2024</w:t>
      </w:r>
      <w:r w:rsidRPr="00591262">
        <w:rPr>
          <w:rFonts w:ascii="Times New Roman" w:hAnsi="Times New Roman" w:cs="Times New Roman"/>
          <w:i/>
          <w:iCs/>
          <w:sz w:val="20"/>
          <w:szCs w:val="20"/>
          <w:lang w:val="vi-VN"/>
        </w:rPr>
        <w:t>: “</w:t>
      </w:r>
      <w:r w:rsidRPr="00591262">
        <w:rPr>
          <w:rFonts w:ascii="Times New Roman" w:hAnsi="Times New Roman" w:cs="Times New Roman"/>
          <w:b/>
          <w:i/>
          <w:iCs/>
          <w:sz w:val="20"/>
          <w:szCs w:val="20"/>
          <w:lang w:val="vi-VN"/>
        </w:rPr>
        <w:t xml:space="preserve">Cho thuê </w:t>
      </w:r>
      <w:r w:rsidRPr="00591262">
        <w:rPr>
          <w:rFonts w:ascii="Times New Roman" w:hAnsi="Times New Roman" w:cs="Times New Roman"/>
          <w:i/>
          <w:iCs/>
          <w:sz w:val="20"/>
          <w:szCs w:val="20"/>
          <w:lang w:val="vi-VN"/>
        </w:rPr>
        <w:t xml:space="preserve">tài sản thuộc sở hữu của mình gắn liền với đất, </w:t>
      </w:r>
      <w:r w:rsidRPr="00591262">
        <w:rPr>
          <w:rFonts w:ascii="Times New Roman" w:hAnsi="Times New Roman" w:cs="Times New Roman"/>
          <w:b/>
          <w:i/>
          <w:iCs/>
          <w:sz w:val="20"/>
          <w:szCs w:val="20"/>
          <w:u w:val="single"/>
          <w:lang w:val="vi-VN"/>
        </w:rPr>
        <w:t>cho thuê lại</w:t>
      </w:r>
      <w:r w:rsidRPr="00591262">
        <w:rPr>
          <w:rFonts w:ascii="Times New Roman" w:hAnsi="Times New Roman" w:cs="Times New Roman"/>
          <w:i/>
          <w:iCs/>
          <w:sz w:val="20"/>
          <w:szCs w:val="20"/>
          <w:lang w:val="vi-VN"/>
        </w:rPr>
        <w:t xml:space="preserve"> quyền thuê trong hợp đồng thuê đất”.;</w:t>
      </w:r>
      <w:r w:rsidRPr="00591262">
        <w:rPr>
          <w:rFonts w:ascii="Times New Roman" w:hAnsi="Times New Roman" w:cs="Times New Roman"/>
          <w:sz w:val="20"/>
          <w:szCs w:val="20"/>
          <w:lang w:val="vi-VN"/>
        </w:rPr>
        <w:t xml:space="preserve"> </w:t>
      </w:r>
    </w:p>
  </w:footnote>
  <w:footnote w:id="6">
    <w:p w14:paraId="478C7B1E" w14:textId="444C6B41" w:rsidR="00F50D83" w:rsidRPr="00F30F32" w:rsidRDefault="00F50D83" w:rsidP="00591262">
      <w:pPr>
        <w:pStyle w:val="FootnoteText"/>
        <w:rPr>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d Khoản 1 Điều 34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7">
    <w:p w14:paraId="5DDD7AA0" w14:textId="6F3692EC" w:rsidR="00F50D83" w:rsidRPr="00591262" w:rsidRDefault="00F50D83">
      <w:pPr>
        <w:pStyle w:val="FootnoteText"/>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Khoản 1 Điều 189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2013.</w:t>
      </w:r>
    </w:p>
  </w:footnote>
  <w:footnote w:id="8">
    <w:p w14:paraId="2061AEC7" w14:textId="52395CD0" w:rsidR="00F50D83" w:rsidRPr="00C0492E" w:rsidRDefault="00F50D83">
      <w:pPr>
        <w:pStyle w:val="FootnoteText"/>
        <w:rPr>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Khoản 2 Điều 189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2013.</w:t>
      </w:r>
    </w:p>
  </w:footnote>
  <w:footnote w:id="9">
    <w:p w14:paraId="2DDC4C6E" w14:textId="2E4436E5" w:rsidR="00F50D83" w:rsidRPr="00591262" w:rsidRDefault="00F50D83">
      <w:pPr>
        <w:pStyle w:val="FootnoteText"/>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b Khoản 2 Điều 46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10">
    <w:p w14:paraId="39B962C4" w14:textId="714EE0E4" w:rsidR="00F50D83" w:rsidRPr="00FE70A7" w:rsidRDefault="00F50D83">
      <w:pPr>
        <w:pStyle w:val="FootnoteText"/>
        <w:rPr>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Khoản 3 Điều 46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11">
    <w:p w14:paraId="52B8FA08" w14:textId="496C4BA5" w:rsidR="00F50D83" w:rsidRPr="00591262" w:rsidRDefault="00F50D83">
      <w:pPr>
        <w:pStyle w:val="FootnoteText"/>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c Khoản 2 Điều 37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12">
    <w:p w14:paraId="18E105BD" w14:textId="1E5083AD" w:rsidR="00F50D83" w:rsidRPr="00591262" w:rsidRDefault="00F50D83" w:rsidP="004C740A">
      <w:pPr>
        <w:pStyle w:val="FootnoteText"/>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b Khoản 2 Điều 46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13">
    <w:p w14:paraId="2CEA9F8A" w14:textId="2594D96B" w:rsidR="00F50D83" w:rsidRPr="00591262" w:rsidRDefault="00F50D83" w:rsidP="00652EF1">
      <w:pPr>
        <w:pStyle w:val="FootnoteText"/>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b Khoản 2 Điều 46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14">
    <w:p w14:paraId="751D346E" w14:textId="6C8300ED" w:rsidR="00F50D83" w:rsidRPr="00591262" w:rsidRDefault="00F50D83">
      <w:pPr>
        <w:pStyle w:val="FootnoteText"/>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c Khoản 1 Điều 34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15">
    <w:p w14:paraId="233CF78F" w14:textId="51C20A7E" w:rsidR="00F50D83" w:rsidRPr="00591262" w:rsidRDefault="00F50D83">
      <w:pPr>
        <w:pStyle w:val="FootnoteText"/>
        <w:rPr>
          <w:rFonts w:ascii="Times New Roman" w:hAnsi="Times New Roman" w:cs="Times New Roman"/>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đ Khoản 1 Điều 34; Điểm d Khoản 2 Điều 37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 w:id="16">
    <w:p w14:paraId="21A2CBB0" w14:textId="3F9D95FE" w:rsidR="00F50D83" w:rsidRPr="00EE18F5" w:rsidRDefault="00F50D83">
      <w:pPr>
        <w:pStyle w:val="FootnoteText"/>
        <w:rPr>
          <w:lang w:val="vi-VN"/>
        </w:rPr>
      </w:pPr>
      <w:r w:rsidRPr="00591262">
        <w:rPr>
          <w:rStyle w:val="FootnoteReference"/>
          <w:rFonts w:ascii="Times New Roman" w:hAnsi="Times New Roman" w:cs="Times New Roman"/>
        </w:rPr>
        <w:footnoteRef/>
      </w:r>
      <w:r w:rsidRPr="00591262">
        <w:rPr>
          <w:rFonts w:ascii="Times New Roman" w:hAnsi="Times New Roman" w:cs="Times New Roman"/>
          <w:lang w:val="vi-VN"/>
        </w:rPr>
        <w:t xml:space="preserve"> </w:t>
      </w:r>
      <w:r w:rsidRPr="00591262">
        <w:rPr>
          <w:rFonts w:ascii="Times New Roman" w:hAnsi="Times New Roman" w:cs="Times New Roman"/>
          <w:lang w:val="vi-VN"/>
        </w:rPr>
        <w:t>Điểm c Khoản 2 Điều 37 Luật Đất đai</w:t>
      </w:r>
      <w:r w:rsidR="003E41C7">
        <w:rPr>
          <w:rFonts w:ascii="Times New Roman" w:hAnsi="Times New Roman" w:cs="Times New Roman"/>
        </w:rPr>
        <w:t xml:space="preserve"> </w:t>
      </w:r>
      <w:proofErr w:type="spellStart"/>
      <w:r w:rsidR="003E41C7" w:rsidRPr="003E41C7">
        <w:rPr>
          <w:rFonts w:ascii="Times New Roman" w:hAnsi="Times New Roman" w:cs="Times New Roman"/>
        </w:rPr>
        <w:t>năm</w:t>
      </w:r>
      <w:proofErr w:type="spellEnd"/>
      <w:r w:rsidRPr="00591262">
        <w:rPr>
          <w:rFonts w:ascii="Times New Roman" w:hAnsi="Times New Roman" w:cs="Times New Roman"/>
          <w:lang w:val="vi-VN"/>
        </w:rPr>
        <w:t xml:space="preserv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98B"/>
    <w:multiLevelType w:val="hybridMultilevel"/>
    <w:tmpl w:val="172A2172"/>
    <w:lvl w:ilvl="0" w:tplc="2BA6E37E">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DED1920"/>
    <w:multiLevelType w:val="hybridMultilevel"/>
    <w:tmpl w:val="97CCF91E"/>
    <w:lvl w:ilvl="0" w:tplc="CC72F110">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9EB1BD1"/>
    <w:multiLevelType w:val="hybridMultilevel"/>
    <w:tmpl w:val="84B4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5E1BC2"/>
    <w:multiLevelType w:val="hybridMultilevel"/>
    <w:tmpl w:val="2DB27528"/>
    <w:lvl w:ilvl="0" w:tplc="AD5AC35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667129350">
    <w:abstractNumId w:val="2"/>
  </w:num>
  <w:num w:numId="2" w16cid:durableId="1429422967">
    <w:abstractNumId w:val="1"/>
  </w:num>
  <w:num w:numId="3" w16cid:durableId="1642953862">
    <w:abstractNumId w:val="0"/>
  </w:num>
  <w:num w:numId="4" w16cid:durableId="48046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51"/>
    <w:rsid w:val="000001DB"/>
    <w:rsid w:val="00004EA7"/>
    <w:rsid w:val="00006123"/>
    <w:rsid w:val="000145DA"/>
    <w:rsid w:val="0002258D"/>
    <w:rsid w:val="00022912"/>
    <w:rsid w:val="00023321"/>
    <w:rsid w:val="00026F99"/>
    <w:rsid w:val="0002782D"/>
    <w:rsid w:val="00031AB1"/>
    <w:rsid w:val="00031E91"/>
    <w:rsid w:val="00034C9B"/>
    <w:rsid w:val="000378BF"/>
    <w:rsid w:val="0004127D"/>
    <w:rsid w:val="000460DF"/>
    <w:rsid w:val="000515FE"/>
    <w:rsid w:val="0005666C"/>
    <w:rsid w:val="000616FD"/>
    <w:rsid w:val="00063F0F"/>
    <w:rsid w:val="00066004"/>
    <w:rsid w:val="00067D17"/>
    <w:rsid w:val="0007319C"/>
    <w:rsid w:val="00075EF0"/>
    <w:rsid w:val="00076644"/>
    <w:rsid w:val="00081069"/>
    <w:rsid w:val="00084A0A"/>
    <w:rsid w:val="00093033"/>
    <w:rsid w:val="0009498D"/>
    <w:rsid w:val="000977C8"/>
    <w:rsid w:val="000A019B"/>
    <w:rsid w:val="000A1A82"/>
    <w:rsid w:val="000A2863"/>
    <w:rsid w:val="000B0AE8"/>
    <w:rsid w:val="000B0EEF"/>
    <w:rsid w:val="000B1160"/>
    <w:rsid w:val="000B5A47"/>
    <w:rsid w:val="000C1C62"/>
    <w:rsid w:val="000C2E0E"/>
    <w:rsid w:val="000D28A0"/>
    <w:rsid w:val="000D4ECF"/>
    <w:rsid w:val="000E09C4"/>
    <w:rsid w:val="000E12AA"/>
    <w:rsid w:val="000E2D11"/>
    <w:rsid w:val="000F7A60"/>
    <w:rsid w:val="0010554F"/>
    <w:rsid w:val="00106278"/>
    <w:rsid w:val="00115A4A"/>
    <w:rsid w:val="00115AFF"/>
    <w:rsid w:val="00116EAA"/>
    <w:rsid w:val="001227FB"/>
    <w:rsid w:val="00123070"/>
    <w:rsid w:val="0012364F"/>
    <w:rsid w:val="001240D8"/>
    <w:rsid w:val="00124129"/>
    <w:rsid w:val="00127894"/>
    <w:rsid w:val="00132908"/>
    <w:rsid w:val="00136576"/>
    <w:rsid w:val="001433E3"/>
    <w:rsid w:val="0014475E"/>
    <w:rsid w:val="0014568F"/>
    <w:rsid w:val="00147F3F"/>
    <w:rsid w:val="001512FC"/>
    <w:rsid w:val="00151C77"/>
    <w:rsid w:val="0015324A"/>
    <w:rsid w:val="001556B1"/>
    <w:rsid w:val="00156F38"/>
    <w:rsid w:val="001611E3"/>
    <w:rsid w:val="00162C94"/>
    <w:rsid w:val="00164654"/>
    <w:rsid w:val="001674D9"/>
    <w:rsid w:val="00170AA7"/>
    <w:rsid w:val="00175862"/>
    <w:rsid w:val="00175A6B"/>
    <w:rsid w:val="00176D63"/>
    <w:rsid w:val="00185858"/>
    <w:rsid w:val="00192E0C"/>
    <w:rsid w:val="001A086C"/>
    <w:rsid w:val="001A24D8"/>
    <w:rsid w:val="001A45D1"/>
    <w:rsid w:val="001A7E47"/>
    <w:rsid w:val="001B05A6"/>
    <w:rsid w:val="001B0DD0"/>
    <w:rsid w:val="001B7771"/>
    <w:rsid w:val="001C36B2"/>
    <w:rsid w:val="001C77D2"/>
    <w:rsid w:val="001C7BEF"/>
    <w:rsid w:val="001D4AE0"/>
    <w:rsid w:val="001D72D5"/>
    <w:rsid w:val="001D7E49"/>
    <w:rsid w:val="001E4321"/>
    <w:rsid w:val="001E6424"/>
    <w:rsid w:val="001F7E5B"/>
    <w:rsid w:val="00202941"/>
    <w:rsid w:val="0020640E"/>
    <w:rsid w:val="00212A58"/>
    <w:rsid w:val="002135E9"/>
    <w:rsid w:val="00214149"/>
    <w:rsid w:val="00214FF2"/>
    <w:rsid w:val="0021643F"/>
    <w:rsid w:val="002208A9"/>
    <w:rsid w:val="00220AF5"/>
    <w:rsid w:val="0022348B"/>
    <w:rsid w:val="00226434"/>
    <w:rsid w:val="00226E03"/>
    <w:rsid w:val="00230207"/>
    <w:rsid w:val="00231CC7"/>
    <w:rsid w:val="002355D7"/>
    <w:rsid w:val="0023633D"/>
    <w:rsid w:val="002465E9"/>
    <w:rsid w:val="00267D23"/>
    <w:rsid w:val="00271842"/>
    <w:rsid w:val="00281102"/>
    <w:rsid w:val="00290997"/>
    <w:rsid w:val="0029657F"/>
    <w:rsid w:val="002A25AD"/>
    <w:rsid w:val="002A5158"/>
    <w:rsid w:val="002A5ABD"/>
    <w:rsid w:val="002A5D8B"/>
    <w:rsid w:val="002A7FD1"/>
    <w:rsid w:val="002B31CC"/>
    <w:rsid w:val="002B581E"/>
    <w:rsid w:val="002C13CF"/>
    <w:rsid w:val="002D12ED"/>
    <w:rsid w:val="002D192E"/>
    <w:rsid w:val="002D297C"/>
    <w:rsid w:val="002D48C8"/>
    <w:rsid w:val="002D5D69"/>
    <w:rsid w:val="002E05E9"/>
    <w:rsid w:val="002F28E1"/>
    <w:rsid w:val="002F4531"/>
    <w:rsid w:val="002F558E"/>
    <w:rsid w:val="002F70AD"/>
    <w:rsid w:val="00301D14"/>
    <w:rsid w:val="00302CA9"/>
    <w:rsid w:val="00305FB4"/>
    <w:rsid w:val="00307DBA"/>
    <w:rsid w:val="00321DC0"/>
    <w:rsid w:val="00324B4F"/>
    <w:rsid w:val="003250DC"/>
    <w:rsid w:val="00326BB1"/>
    <w:rsid w:val="003314C1"/>
    <w:rsid w:val="00332E15"/>
    <w:rsid w:val="0033392D"/>
    <w:rsid w:val="00337DDD"/>
    <w:rsid w:val="00343AB7"/>
    <w:rsid w:val="003469FA"/>
    <w:rsid w:val="003556AB"/>
    <w:rsid w:val="003620D5"/>
    <w:rsid w:val="00362336"/>
    <w:rsid w:val="00370C77"/>
    <w:rsid w:val="00374236"/>
    <w:rsid w:val="00384212"/>
    <w:rsid w:val="00386F96"/>
    <w:rsid w:val="003933EF"/>
    <w:rsid w:val="00394C50"/>
    <w:rsid w:val="00397B55"/>
    <w:rsid w:val="003A299E"/>
    <w:rsid w:val="003A5C97"/>
    <w:rsid w:val="003B10FC"/>
    <w:rsid w:val="003B18F6"/>
    <w:rsid w:val="003B2603"/>
    <w:rsid w:val="003B325D"/>
    <w:rsid w:val="003B4AF2"/>
    <w:rsid w:val="003B5858"/>
    <w:rsid w:val="003C28FD"/>
    <w:rsid w:val="003C5DDC"/>
    <w:rsid w:val="003D024F"/>
    <w:rsid w:val="003D135E"/>
    <w:rsid w:val="003D5973"/>
    <w:rsid w:val="003E122C"/>
    <w:rsid w:val="003E21D2"/>
    <w:rsid w:val="003E41C7"/>
    <w:rsid w:val="003E4C09"/>
    <w:rsid w:val="003E564B"/>
    <w:rsid w:val="003F7871"/>
    <w:rsid w:val="003F7996"/>
    <w:rsid w:val="00400ED5"/>
    <w:rsid w:val="00403900"/>
    <w:rsid w:val="00405001"/>
    <w:rsid w:val="00415248"/>
    <w:rsid w:val="00417E96"/>
    <w:rsid w:val="004229F5"/>
    <w:rsid w:val="0042756B"/>
    <w:rsid w:val="0043294F"/>
    <w:rsid w:val="0043405D"/>
    <w:rsid w:val="0044389A"/>
    <w:rsid w:val="00443EBA"/>
    <w:rsid w:val="00444AF7"/>
    <w:rsid w:val="00445C9E"/>
    <w:rsid w:val="00447CD3"/>
    <w:rsid w:val="00447FAB"/>
    <w:rsid w:val="004501E5"/>
    <w:rsid w:val="00454300"/>
    <w:rsid w:val="00455161"/>
    <w:rsid w:val="0047184B"/>
    <w:rsid w:val="0047247C"/>
    <w:rsid w:val="00473D3E"/>
    <w:rsid w:val="00474546"/>
    <w:rsid w:val="00480E2B"/>
    <w:rsid w:val="00491AC9"/>
    <w:rsid w:val="004947B9"/>
    <w:rsid w:val="00495A11"/>
    <w:rsid w:val="004A4344"/>
    <w:rsid w:val="004A6D7C"/>
    <w:rsid w:val="004B4F85"/>
    <w:rsid w:val="004B51A6"/>
    <w:rsid w:val="004C0235"/>
    <w:rsid w:val="004C477A"/>
    <w:rsid w:val="004C740A"/>
    <w:rsid w:val="004D074E"/>
    <w:rsid w:val="004D3194"/>
    <w:rsid w:val="004D37D3"/>
    <w:rsid w:val="004D57E6"/>
    <w:rsid w:val="004D6F6F"/>
    <w:rsid w:val="004D762C"/>
    <w:rsid w:val="004E01BE"/>
    <w:rsid w:val="004E5FDE"/>
    <w:rsid w:val="004F6930"/>
    <w:rsid w:val="00500081"/>
    <w:rsid w:val="00502201"/>
    <w:rsid w:val="005027E8"/>
    <w:rsid w:val="00504430"/>
    <w:rsid w:val="00505260"/>
    <w:rsid w:val="005066A3"/>
    <w:rsid w:val="005078D9"/>
    <w:rsid w:val="0051074A"/>
    <w:rsid w:val="005113A2"/>
    <w:rsid w:val="00513118"/>
    <w:rsid w:val="00514859"/>
    <w:rsid w:val="005174E6"/>
    <w:rsid w:val="00521C7B"/>
    <w:rsid w:val="00525B6A"/>
    <w:rsid w:val="00534F6F"/>
    <w:rsid w:val="0053723A"/>
    <w:rsid w:val="00537E30"/>
    <w:rsid w:val="005403E7"/>
    <w:rsid w:val="005506C4"/>
    <w:rsid w:val="00551FAB"/>
    <w:rsid w:val="005557A9"/>
    <w:rsid w:val="00556A99"/>
    <w:rsid w:val="00572EE3"/>
    <w:rsid w:val="00573BED"/>
    <w:rsid w:val="00574D11"/>
    <w:rsid w:val="00577B13"/>
    <w:rsid w:val="0058022A"/>
    <w:rsid w:val="00580E73"/>
    <w:rsid w:val="0058424A"/>
    <w:rsid w:val="00585E62"/>
    <w:rsid w:val="0058681C"/>
    <w:rsid w:val="0058797F"/>
    <w:rsid w:val="005903F5"/>
    <w:rsid w:val="00591262"/>
    <w:rsid w:val="00591F06"/>
    <w:rsid w:val="00595167"/>
    <w:rsid w:val="00595530"/>
    <w:rsid w:val="00595D17"/>
    <w:rsid w:val="005A1024"/>
    <w:rsid w:val="005A5A6F"/>
    <w:rsid w:val="005A63CE"/>
    <w:rsid w:val="005A6E8D"/>
    <w:rsid w:val="005B1F3D"/>
    <w:rsid w:val="005B56DE"/>
    <w:rsid w:val="005C4DA7"/>
    <w:rsid w:val="005C6477"/>
    <w:rsid w:val="005D4CDB"/>
    <w:rsid w:val="005D5AED"/>
    <w:rsid w:val="005D6DCA"/>
    <w:rsid w:val="005D76EA"/>
    <w:rsid w:val="005E0E1C"/>
    <w:rsid w:val="005E5A7A"/>
    <w:rsid w:val="005E6108"/>
    <w:rsid w:val="005F300D"/>
    <w:rsid w:val="0060091B"/>
    <w:rsid w:val="00602754"/>
    <w:rsid w:val="00605711"/>
    <w:rsid w:val="00607AD9"/>
    <w:rsid w:val="00611CB9"/>
    <w:rsid w:val="00612B7E"/>
    <w:rsid w:val="00614EA8"/>
    <w:rsid w:val="00614FCA"/>
    <w:rsid w:val="00621DE6"/>
    <w:rsid w:val="00625BCD"/>
    <w:rsid w:val="0062791B"/>
    <w:rsid w:val="00631E1F"/>
    <w:rsid w:val="00635B02"/>
    <w:rsid w:val="006402AA"/>
    <w:rsid w:val="00643C5A"/>
    <w:rsid w:val="00647D55"/>
    <w:rsid w:val="006502E4"/>
    <w:rsid w:val="006525F8"/>
    <w:rsid w:val="00652EF1"/>
    <w:rsid w:val="00653B6E"/>
    <w:rsid w:val="00656CC0"/>
    <w:rsid w:val="0066021E"/>
    <w:rsid w:val="0066345E"/>
    <w:rsid w:val="00664627"/>
    <w:rsid w:val="00675F78"/>
    <w:rsid w:val="00677B83"/>
    <w:rsid w:val="00680060"/>
    <w:rsid w:val="00680D02"/>
    <w:rsid w:val="00684FD5"/>
    <w:rsid w:val="00686500"/>
    <w:rsid w:val="006A209E"/>
    <w:rsid w:val="006A6351"/>
    <w:rsid w:val="006B041C"/>
    <w:rsid w:val="006B0DC6"/>
    <w:rsid w:val="006B3F18"/>
    <w:rsid w:val="006B4D8B"/>
    <w:rsid w:val="006B64B3"/>
    <w:rsid w:val="006B7320"/>
    <w:rsid w:val="006C1638"/>
    <w:rsid w:val="006C1939"/>
    <w:rsid w:val="006C6C0D"/>
    <w:rsid w:val="006D1F6E"/>
    <w:rsid w:val="006D55F1"/>
    <w:rsid w:val="006E037A"/>
    <w:rsid w:val="006E283A"/>
    <w:rsid w:val="006F085F"/>
    <w:rsid w:val="006F0F1B"/>
    <w:rsid w:val="006F49CC"/>
    <w:rsid w:val="006F5E01"/>
    <w:rsid w:val="006F60B2"/>
    <w:rsid w:val="007032C7"/>
    <w:rsid w:val="0070436F"/>
    <w:rsid w:val="00706F87"/>
    <w:rsid w:val="007078E9"/>
    <w:rsid w:val="00713AB5"/>
    <w:rsid w:val="00713E24"/>
    <w:rsid w:val="00717B91"/>
    <w:rsid w:val="00721927"/>
    <w:rsid w:val="007241E7"/>
    <w:rsid w:val="00725999"/>
    <w:rsid w:val="00732D80"/>
    <w:rsid w:val="007403E8"/>
    <w:rsid w:val="007419B4"/>
    <w:rsid w:val="00742840"/>
    <w:rsid w:val="007450E8"/>
    <w:rsid w:val="00746268"/>
    <w:rsid w:val="00751D87"/>
    <w:rsid w:val="0075434F"/>
    <w:rsid w:val="007546CF"/>
    <w:rsid w:val="00755378"/>
    <w:rsid w:val="00755F16"/>
    <w:rsid w:val="00756C5B"/>
    <w:rsid w:val="007639E6"/>
    <w:rsid w:val="00763D5B"/>
    <w:rsid w:val="00763EFF"/>
    <w:rsid w:val="0076616F"/>
    <w:rsid w:val="00770A44"/>
    <w:rsid w:val="00772E68"/>
    <w:rsid w:val="00773EF1"/>
    <w:rsid w:val="00783011"/>
    <w:rsid w:val="007850E5"/>
    <w:rsid w:val="007955C1"/>
    <w:rsid w:val="007A0783"/>
    <w:rsid w:val="007A1194"/>
    <w:rsid w:val="007A2191"/>
    <w:rsid w:val="007A29F4"/>
    <w:rsid w:val="007A4F39"/>
    <w:rsid w:val="007B1B31"/>
    <w:rsid w:val="007C37BE"/>
    <w:rsid w:val="007C40A7"/>
    <w:rsid w:val="007C6166"/>
    <w:rsid w:val="007C71DD"/>
    <w:rsid w:val="007D04F1"/>
    <w:rsid w:val="007D0BE4"/>
    <w:rsid w:val="007D0C83"/>
    <w:rsid w:val="007D0E1F"/>
    <w:rsid w:val="007D1C46"/>
    <w:rsid w:val="007D2623"/>
    <w:rsid w:val="007D3B0C"/>
    <w:rsid w:val="007D50DE"/>
    <w:rsid w:val="007D72FE"/>
    <w:rsid w:val="007E22F7"/>
    <w:rsid w:val="007E663B"/>
    <w:rsid w:val="007F0CFC"/>
    <w:rsid w:val="00811ADE"/>
    <w:rsid w:val="00813BDE"/>
    <w:rsid w:val="00814C04"/>
    <w:rsid w:val="00815142"/>
    <w:rsid w:val="00820165"/>
    <w:rsid w:val="008220DD"/>
    <w:rsid w:val="008242AA"/>
    <w:rsid w:val="008269D9"/>
    <w:rsid w:val="008358CF"/>
    <w:rsid w:val="00836DE3"/>
    <w:rsid w:val="00841BC5"/>
    <w:rsid w:val="00847B18"/>
    <w:rsid w:val="008515A0"/>
    <w:rsid w:val="008548E7"/>
    <w:rsid w:val="00857866"/>
    <w:rsid w:val="00862EFA"/>
    <w:rsid w:val="00864EAF"/>
    <w:rsid w:val="008663ED"/>
    <w:rsid w:val="008736B1"/>
    <w:rsid w:val="008738DD"/>
    <w:rsid w:val="00874B8F"/>
    <w:rsid w:val="008852ED"/>
    <w:rsid w:val="00896F34"/>
    <w:rsid w:val="008A1162"/>
    <w:rsid w:val="008B06BB"/>
    <w:rsid w:val="008B1892"/>
    <w:rsid w:val="008B31AE"/>
    <w:rsid w:val="008B3901"/>
    <w:rsid w:val="008C2E36"/>
    <w:rsid w:val="008C3132"/>
    <w:rsid w:val="008C4EE9"/>
    <w:rsid w:val="008D0C1D"/>
    <w:rsid w:val="008D1E3C"/>
    <w:rsid w:val="008D44F4"/>
    <w:rsid w:val="008D63FB"/>
    <w:rsid w:val="008E055E"/>
    <w:rsid w:val="008F0367"/>
    <w:rsid w:val="008F09DF"/>
    <w:rsid w:val="00900DFA"/>
    <w:rsid w:val="00905E06"/>
    <w:rsid w:val="00912A60"/>
    <w:rsid w:val="00912E0E"/>
    <w:rsid w:val="00923EB4"/>
    <w:rsid w:val="00924F73"/>
    <w:rsid w:val="00925C68"/>
    <w:rsid w:val="00925F17"/>
    <w:rsid w:val="00933C93"/>
    <w:rsid w:val="00933DA1"/>
    <w:rsid w:val="00941738"/>
    <w:rsid w:val="00941BBC"/>
    <w:rsid w:val="00944321"/>
    <w:rsid w:val="00944BF8"/>
    <w:rsid w:val="00947B1C"/>
    <w:rsid w:val="00952E2F"/>
    <w:rsid w:val="00953E65"/>
    <w:rsid w:val="009574A2"/>
    <w:rsid w:val="00970136"/>
    <w:rsid w:val="00973272"/>
    <w:rsid w:val="00973462"/>
    <w:rsid w:val="00974EDF"/>
    <w:rsid w:val="00980954"/>
    <w:rsid w:val="00983E05"/>
    <w:rsid w:val="00986B3A"/>
    <w:rsid w:val="00987DF2"/>
    <w:rsid w:val="00991F0F"/>
    <w:rsid w:val="009A226D"/>
    <w:rsid w:val="009A5005"/>
    <w:rsid w:val="009A78CA"/>
    <w:rsid w:val="009B4037"/>
    <w:rsid w:val="009C09A1"/>
    <w:rsid w:val="009D499F"/>
    <w:rsid w:val="009D6D1F"/>
    <w:rsid w:val="009E0B4A"/>
    <w:rsid w:val="009E125D"/>
    <w:rsid w:val="009E3D95"/>
    <w:rsid w:val="009E60B2"/>
    <w:rsid w:val="009F6040"/>
    <w:rsid w:val="009F6800"/>
    <w:rsid w:val="00A03A6A"/>
    <w:rsid w:val="00A057AD"/>
    <w:rsid w:val="00A113D4"/>
    <w:rsid w:val="00A1428B"/>
    <w:rsid w:val="00A14A31"/>
    <w:rsid w:val="00A278DE"/>
    <w:rsid w:val="00A332B5"/>
    <w:rsid w:val="00A340E6"/>
    <w:rsid w:val="00A346DA"/>
    <w:rsid w:val="00A3526A"/>
    <w:rsid w:val="00A3595C"/>
    <w:rsid w:val="00A37008"/>
    <w:rsid w:val="00A40C11"/>
    <w:rsid w:val="00A4648B"/>
    <w:rsid w:val="00A503B8"/>
    <w:rsid w:val="00A520E6"/>
    <w:rsid w:val="00A5704B"/>
    <w:rsid w:val="00A63968"/>
    <w:rsid w:val="00A75887"/>
    <w:rsid w:val="00A7634D"/>
    <w:rsid w:val="00A82ED1"/>
    <w:rsid w:val="00A87761"/>
    <w:rsid w:val="00A933D6"/>
    <w:rsid w:val="00AA083E"/>
    <w:rsid w:val="00AB51E1"/>
    <w:rsid w:val="00AB5718"/>
    <w:rsid w:val="00AB58A0"/>
    <w:rsid w:val="00AB5B11"/>
    <w:rsid w:val="00AB72DD"/>
    <w:rsid w:val="00AB7FCC"/>
    <w:rsid w:val="00AC23EF"/>
    <w:rsid w:val="00AD3C35"/>
    <w:rsid w:val="00AD556E"/>
    <w:rsid w:val="00AD7A44"/>
    <w:rsid w:val="00AE1644"/>
    <w:rsid w:val="00AE165D"/>
    <w:rsid w:val="00AE3EA2"/>
    <w:rsid w:val="00AF0E7B"/>
    <w:rsid w:val="00AF33EA"/>
    <w:rsid w:val="00AF344E"/>
    <w:rsid w:val="00AF38C2"/>
    <w:rsid w:val="00AF55EF"/>
    <w:rsid w:val="00AF7DAF"/>
    <w:rsid w:val="00B01ED4"/>
    <w:rsid w:val="00B0246F"/>
    <w:rsid w:val="00B05EB8"/>
    <w:rsid w:val="00B0729A"/>
    <w:rsid w:val="00B124BE"/>
    <w:rsid w:val="00B209AF"/>
    <w:rsid w:val="00B21055"/>
    <w:rsid w:val="00B2362E"/>
    <w:rsid w:val="00B23AF6"/>
    <w:rsid w:val="00B252C1"/>
    <w:rsid w:val="00B27B4B"/>
    <w:rsid w:val="00B30B57"/>
    <w:rsid w:val="00B40810"/>
    <w:rsid w:val="00B502B5"/>
    <w:rsid w:val="00B51C8E"/>
    <w:rsid w:val="00B5390F"/>
    <w:rsid w:val="00B602E1"/>
    <w:rsid w:val="00B653B4"/>
    <w:rsid w:val="00B67236"/>
    <w:rsid w:val="00B720F8"/>
    <w:rsid w:val="00B75748"/>
    <w:rsid w:val="00B776EC"/>
    <w:rsid w:val="00B77850"/>
    <w:rsid w:val="00B815C3"/>
    <w:rsid w:val="00B869B3"/>
    <w:rsid w:val="00B93FEA"/>
    <w:rsid w:val="00B96B1F"/>
    <w:rsid w:val="00BA325C"/>
    <w:rsid w:val="00BA673A"/>
    <w:rsid w:val="00BA7D88"/>
    <w:rsid w:val="00BB2C3C"/>
    <w:rsid w:val="00BB2C81"/>
    <w:rsid w:val="00BB6A5F"/>
    <w:rsid w:val="00BB6E5E"/>
    <w:rsid w:val="00BC0E63"/>
    <w:rsid w:val="00BC69AF"/>
    <w:rsid w:val="00BC6C66"/>
    <w:rsid w:val="00BE21D7"/>
    <w:rsid w:val="00BE46E4"/>
    <w:rsid w:val="00BE621D"/>
    <w:rsid w:val="00BF0D36"/>
    <w:rsid w:val="00BF29D8"/>
    <w:rsid w:val="00BF39EE"/>
    <w:rsid w:val="00BF5B4B"/>
    <w:rsid w:val="00C01CB3"/>
    <w:rsid w:val="00C01E64"/>
    <w:rsid w:val="00C0492E"/>
    <w:rsid w:val="00C110FD"/>
    <w:rsid w:val="00C22970"/>
    <w:rsid w:val="00C32959"/>
    <w:rsid w:val="00C32E8B"/>
    <w:rsid w:val="00C330D1"/>
    <w:rsid w:val="00C347FA"/>
    <w:rsid w:val="00C34E7A"/>
    <w:rsid w:val="00C37FB4"/>
    <w:rsid w:val="00C4584A"/>
    <w:rsid w:val="00C53CD0"/>
    <w:rsid w:val="00C53F4D"/>
    <w:rsid w:val="00C625F8"/>
    <w:rsid w:val="00C673EC"/>
    <w:rsid w:val="00C7476D"/>
    <w:rsid w:val="00C7640B"/>
    <w:rsid w:val="00C8103F"/>
    <w:rsid w:val="00C82DE4"/>
    <w:rsid w:val="00C8354A"/>
    <w:rsid w:val="00C84FD5"/>
    <w:rsid w:val="00C91C42"/>
    <w:rsid w:val="00C94166"/>
    <w:rsid w:val="00CA1692"/>
    <w:rsid w:val="00CA540D"/>
    <w:rsid w:val="00CA6E62"/>
    <w:rsid w:val="00CA729A"/>
    <w:rsid w:val="00CB257D"/>
    <w:rsid w:val="00CC25F5"/>
    <w:rsid w:val="00CC48BC"/>
    <w:rsid w:val="00CC5A04"/>
    <w:rsid w:val="00CD3AB1"/>
    <w:rsid w:val="00CD4981"/>
    <w:rsid w:val="00CD79C5"/>
    <w:rsid w:val="00CE4B22"/>
    <w:rsid w:val="00CE7395"/>
    <w:rsid w:val="00CE7691"/>
    <w:rsid w:val="00D035E1"/>
    <w:rsid w:val="00D14412"/>
    <w:rsid w:val="00D20460"/>
    <w:rsid w:val="00D20584"/>
    <w:rsid w:val="00D32B75"/>
    <w:rsid w:val="00D400FE"/>
    <w:rsid w:val="00D41C90"/>
    <w:rsid w:val="00D45167"/>
    <w:rsid w:val="00D4587C"/>
    <w:rsid w:val="00D53F84"/>
    <w:rsid w:val="00D57394"/>
    <w:rsid w:val="00D57CE1"/>
    <w:rsid w:val="00D64A6D"/>
    <w:rsid w:val="00D71560"/>
    <w:rsid w:val="00D73B00"/>
    <w:rsid w:val="00D80124"/>
    <w:rsid w:val="00D80C78"/>
    <w:rsid w:val="00D84AD8"/>
    <w:rsid w:val="00D85CDF"/>
    <w:rsid w:val="00D87AEC"/>
    <w:rsid w:val="00D9007E"/>
    <w:rsid w:val="00D9009D"/>
    <w:rsid w:val="00D96E4C"/>
    <w:rsid w:val="00D97206"/>
    <w:rsid w:val="00DA2EA7"/>
    <w:rsid w:val="00DA6D93"/>
    <w:rsid w:val="00DA7806"/>
    <w:rsid w:val="00DB6312"/>
    <w:rsid w:val="00DB641F"/>
    <w:rsid w:val="00DC57ED"/>
    <w:rsid w:val="00DC7083"/>
    <w:rsid w:val="00DC73D1"/>
    <w:rsid w:val="00DD1495"/>
    <w:rsid w:val="00DD2D08"/>
    <w:rsid w:val="00DD3A10"/>
    <w:rsid w:val="00DD75C0"/>
    <w:rsid w:val="00DE48AD"/>
    <w:rsid w:val="00DE4CA3"/>
    <w:rsid w:val="00DE6925"/>
    <w:rsid w:val="00DF4ACC"/>
    <w:rsid w:val="00DF5B65"/>
    <w:rsid w:val="00E23ACE"/>
    <w:rsid w:val="00E257D4"/>
    <w:rsid w:val="00E27EC5"/>
    <w:rsid w:val="00E3044E"/>
    <w:rsid w:val="00E334F7"/>
    <w:rsid w:val="00E341ED"/>
    <w:rsid w:val="00E36150"/>
    <w:rsid w:val="00E3772E"/>
    <w:rsid w:val="00E45CC2"/>
    <w:rsid w:val="00E4672A"/>
    <w:rsid w:val="00E51E88"/>
    <w:rsid w:val="00E56A15"/>
    <w:rsid w:val="00E56BB9"/>
    <w:rsid w:val="00E632B6"/>
    <w:rsid w:val="00E63C9D"/>
    <w:rsid w:val="00E67E34"/>
    <w:rsid w:val="00E72656"/>
    <w:rsid w:val="00E73260"/>
    <w:rsid w:val="00E73D6E"/>
    <w:rsid w:val="00E76A72"/>
    <w:rsid w:val="00E80112"/>
    <w:rsid w:val="00E81790"/>
    <w:rsid w:val="00E82171"/>
    <w:rsid w:val="00E83BDD"/>
    <w:rsid w:val="00E861B9"/>
    <w:rsid w:val="00E87F8E"/>
    <w:rsid w:val="00E92A98"/>
    <w:rsid w:val="00E937BF"/>
    <w:rsid w:val="00E94F1C"/>
    <w:rsid w:val="00E96F79"/>
    <w:rsid w:val="00E97ADA"/>
    <w:rsid w:val="00EA2995"/>
    <w:rsid w:val="00EA6107"/>
    <w:rsid w:val="00EA622F"/>
    <w:rsid w:val="00EB4DC6"/>
    <w:rsid w:val="00EB65F9"/>
    <w:rsid w:val="00EB69CB"/>
    <w:rsid w:val="00EB7A96"/>
    <w:rsid w:val="00EC20A9"/>
    <w:rsid w:val="00EC56A7"/>
    <w:rsid w:val="00EE18F5"/>
    <w:rsid w:val="00EE2EA3"/>
    <w:rsid w:val="00EE460E"/>
    <w:rsid w:val="00EF31CF"/>
    <w:rsid w:val="00EF5164"/>
    <w:rsid w:val="00EF54EE"/>
    <w:rsid w:val="00F07CA0"/>
    <w:rsid w:val="00F15EF8"/>
    <w:rsid w:val="00F1654E"/>
    <w:rsid w:val="00F1697A"/>
    <w:rsid w:val="00F26445"/>
    <w:rsid w:val="00F26DF2"/>
    <w:rsid w:val="00F30F32"/>
    <w:rsid w:val="00F41150"/>
    <w:rsid w:val="00F42D47"/>
    <w:rsid w:val="00F43B4D"/>
    <w:rsid w:val="00F465D3"/>
    <w:rsid w:val="00F46B82"/>
    <w:rsid w:val="00F50D83"/>
    <w:rsid w:val="00F51616"/>
    <w:rsid w:val="00F56BC5"/>
    <w:rsid w:val="00F651DE"/>
    <w:rsid w:val="00F72570"/>
    <w:rsid w:val="00F743A9"/>
    <w:rsid w:val="00F77198"/>
    <w:rsid w:val="00F81E09"/>
    <w:rsid w:val="00F839D3"/>
    <w:rsid w:val="00F91001"/>
    <w:rsid w:val="00F91660"/>
    <w:rsid w:val="00F921F0"/>
    <w:rsid w:val="00F936AA"/>
    <w:rsid w:val="00F96CFA"/>
    <w:rsid w:val="00FA697E"/>
    <w:rsid w:val="00FB0369"/>
    <w:rsid w:val="00FB2335"/>
    <w:rsid w:val="00FB5E85"/>
    <w:rsid w:val="00FB663A"/>
    <w:rsid w:val="00FC3599"/>
    <w:rsid w:val="00FD4C1C"/>
    <w:rsid w:val="00FE16E8"/>
    <w:rsid w:val="00FE326B"/>
    <w:rsid w:val="00FE70A7"/>
    <w:rsid w:val="00FF012F"/>
    <w:rsid w:val="00FF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A82A"/>
  <w15:chartTrackingRefBased/>
  <w15:docId w15:val="{4BAAEE6F-32B4-42F9-BBCD-5F4141DA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351"/>
    <w:pPr>
      <w:ind w:left="720"/>
      <w:contextualSpacing/>
    </w:pPr>
  </w:style>
  <w:style w:type="paragraph" w:styleId="NormalWeb">
    <w:name w:val="Normal (Web)"/>
    <w:basedOn w:val="Normal"/>
    <w:uiPriority w:val="99"/>
    <w:unhideWhenUsed/>
    <w:rsid w:val="00C91C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0566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66C"/>
    <w:rPr>
      <w:sz w:val="20"/>
      <w:szCs w:val="20"/>
    </w:rPr>
  </w:style>
  <w:style w:type="character" w:styleId="FootnoteReference">
    <w:name w:val="footnote reference"/>
    <w:basedOn w:val="DefaultParagraphFont"/>
    <w:uiPriority w:val="99"/>
    <w:semiHidden/>
    <w:unhideWhenUsed/>
    <w:rsid w:val="0005666C"/>
    <w:rPr>
      <w:vertAlign w:val="superscript"/>
    </w:rPr>
  </w:style>
  <w:style w:type="character" w:styleId="Hyperlink">
    <w:name w:val="Hyperlink"/>
    <w:basedOn w:val="DefaultParagraphFont"/>
    <w:uiPriority w:val="99"/>
    <w:unhideWhenUsed/>
    <w:rsid w:val="0075434F"/>
    <w:rPr>
      <w:color w:val="0563C1" w:themeColor="hyperlink"/>
      <w:u w:val="single"/>
    </w:rPr>
  </w:style>
  <w:style w:type="character" w:customStyle="1" w:styleId="UnresolvedMention1">
    <w:name w:val="Unresolved Mention1"/>
    <w:basedOn w:val="DefaultParagraphFont"/>
    <w:uiPriority w:val="99"/>
    <w:semiHidden/>
    <w:unhideWhenUsed/>
    <w:rsid w:val="0053723A"/>
    <w:rPr>
      <w:color w:val="605E5C"/>
      <w:shd w:val="clear" w:color="auto" w:fill="E1DFDD"/>
    </w:rPr>
  </w:style>
  <w:style w:type="paragraph" w:styleId="BalloonText">
    <w:name w:val="Balloon Text"/>
    <w:basedOn w:val="Normal"/>
    <w:link w:val="BalloonTextChar"/>
    <w:uiPriority w:val="99"/>
    <w:semiHidden/>
    <w:unhideWhenUsed/>
    <w:rsid w:val="003D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973"/>
    <w:rPr>
      <w:rFonts w:ascii="Segoe UI" w:hAnsi="Segoe UI" w:cs="Segoe UI"/>
      <w:sz w:val="18"/>
      <w:szCs w:val="18"/>
    </w:rPr>
  </w:style>
  <w:style w:type="paragraph" w:styleId="Header">
    <w:name w:val="header"/>
    <w:basedOn w:val="Normal"/>
    <w:link w:val="HeaderChar"/>
    <w:uiPriority w:val="99"/>
    <w:unhideWhenUsed/>
    <w:rsid w:val="007A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F39"/>
  </w:style>
  <w:style w:type="paragraph" w:styleId="Footer">
    <w:name w:val="footer"/>
    <w:basedOn w:val="Normal"/>
    <w:link w:val="FooterChar"/>
    <w:uiPriority w:val="99"/>
    <w:unhideWhenUsed/>
    <w:rsid w:val="007A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389">
      <w:bodyDiv w:val="1"/>
      <w:marLeft w:val="0"/>
      <w:marRight w:val="0"/>
      <w:marTop w:val="0"/>
      <w:marBottom w:val="0"/>
      <w:divBdr>
        <w:top w:val="none" w:sz="0" w:space="0" w:color="auto"/>
        <w:left w:val="none" w:sz="0" w:space="0" w:color="auto"/>
        <w:bottom w:val="none" w:sz="0" w:space="0" w:color="auto"/>
        <w:right w:val="none" w:sz="0" w:space="0" w:color="auto"/>
      </w:divBdr>
    </w:div>
    <w:div w:id="389153651">
      <w:bodyDiv w:val="1"/>
      <w:marLeft w:val="0"/>
      <w:marRight w:val="0"/>
      <w:marTop w:val="0"/>
      <w:marBottom w:val="0"/>
      <w:divBdr>
        <w:top w:val="none" w:sz="0" w:space="0" w:color="auto"/>
        <w:left w:val="none" w:sz="0" w:space="0" w:color="auto"/>
        <w:bottom w:val="none" w:sz="0" w:space="0" w:color="auto"/>
        <w:right w:val="none" w:sz="0" w:space="0" w:color="auto"/>
      </w:divBdr>
    </w:div>
    <w:div w:id="1023433151">
      <w:bodyDiv w:val="1"/>
      <w:marLeft w:val="0"/>
      <w:marRight w:val="0"/>
      <w:marTop w:val="0"/>
      <w:marBottom w:val="0"/>
      <w:divBdr>
        <w:top w:val="none" w:sz="0" w:space="0" w:color="auto"/>
        <w:left w:val="none" w:sz="0" w:space="0" w:color="auto"/>
        <w:bottom w:val="none" w:sz="0" w:space="0" w:color="auto"/>
        <w:right w:val="none" w:sz="0" w:space="0" w:color="auto"/>
      </w:divBdr>
    </w:div>
    <w:div w:id="1722627617">
      <w:bodyDiv w:val="1"/>
      <w:marLeft w:val="0"/>
      <w:marRight w:val="0"/>
      <w:marTop w:val="0"/>
      <w:marBottom w:val="0"/>
      <w:divBdr>
        <w:top w:val="none" w:sz="0" w:space="0" w:color="auto"/>
        <w:left w:val="none" w:sz="0" w:space="0" w:color="auto"/>
        <w:bottom w:val="none" w:sz="0" w:space="0" w:color="auto"/>
        <w:right w:val="none" w:sz="0" w:space="0" w:color="auto"/>
      </w:divBdr>
    </w:div>
    <w:div w:id="21339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62716-0938-4530-A70C-3430337C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Thuý Hoài Phan</dc:creator>
  <cp:keywords/>
  <dc:description/>
  <cp:lastModifiedBy>Linh Trang Phạm</cp:lastModifiedBy>
  <cp:revision>4</cp:revision>
  <cp:lastPrinted>2024-04-06T12:34:00Z</cp:lastPrinted>
  <dcterms:created xsi:type="dcterms:W3CDTF">2024-04-08T09:01:00Z</dcterms:created>
  <dcterms:modified xsi:type="dcterms:W3CDTF">2024-04-25T02:08:00Z</dcterms:modified>
</cp:coreProperties>
</file>