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8DA0" w14:textId="0FAC9693" w:rsidR="008828DD" w:rsidRDefault="008828DD" w:rsidP="008828DD">
      <w:pPr>
        <w:spacing w:line="276" w:lineRule="auto"/>
        <w:jc w:val="center"/>
        <w:rPr>
          <w:rFonts w:ascii="Times New Roman" w:hAnsi="Times New Roman" w:cs="Times New Roman"/>
          <w:b/>
          <w:bCs/>
          <w:sz w:val="28"/>
          <w:szCs w:val="28"/>
        </w:rPr>
      </w:pPr>
      <w:r w:rsidRPr="008828DD">
        <w:rPr>
          <w:rFonts w:ascii="Times New Roman" w:hAnsi="Times New Roman" w:cs="Times New Roman"/>
          <w:b/>
          <w:bCs/>
          <w:sz w:val="28"/>
          <w:szCs w:val="28"/>
        </w:rPr>
        <w:t>ÁN LỆ SỐ 77/2025/AL</w:t>
      </w:r>
    </w:p>
    <w:p w14:paraId="1B87879B" w14:textId="4CCB076B" w:rsidR="008828DD" w:rsidRPr="008828DD" w:rsidRDefault="008828DD" w:rsidP="008828DD">
      <w:pPr>
        <w:spacing w:line="276"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V</w:t>
      </w:r>
      <w:r w:rsidRPr="008828DD">
        <w:rPr>
          <w:rFonts w:ascii="Times New Roman" w:hAnsi="Times New Roman" w:cs="Times New Roman"/>
          <w:b/>
          <w:bCs/>
          <w:sz w:val="28"/>
          <w:szCs w:val="28"/>
        </w:rPr>
        <w:t>ề việc vi phạm nghĩa vụ cung cấp thông tin tình trạng bệnh hiểm nghèo của bên mua bảo hiểm</w:t>
      </w:r>
    </w:p>
    <w:p w14:paraId="3969FE68" w14:textId="1282A1CC" w:rsidR="008828DD" w:rsidRPr="008828DD" w:rsidRDefault="008828DD" w:rsidP="008828DD">
      <w:pPr>
        <w:spacing w:line="276" w:lineRule="auto"/>
        <w:ind w:firstLine="567"/>
        <w:jc w:val="both"/>
        <w:rPr>
          <w:rFonts w:ascii="Times New Roman" w:hAnsi="Times New Roman" w:cs="Times New Roman"/>
          <w:i/>
          <w:iCs/>
          <w:sz w:val="28"/>
          <w:szCs w:val="28"/>
        </w:rPr>
      </w:pPr>
      <w:r w:rsidRPr="008828DD">
        <w:rPr>
          <w:rFonts w:ascii="Times New Roman" w:hAnsi="Times New Roman" w:cs="Times New Roman"/>
          <w:i/>
          <w:iCs/>
          <w:sz w:val="28"/>
          <w:szCs w:val="28"/>
        </w:rPr>
        <w:t>Đ</w:t>
      </w:r>
      <w:r w:rsidRPr="008828DD">
        <w:rPr>
          <w:rFonts w:ascii="Times New Roman" w:hAnsi="Times New Roman" w:cs="Times New Roman"/>
          <w:i/>
          <w:iCs/>
          <w:sz w:val="28"/>
          <w:szCs w:val="28"/>
        </w:rPr>
        <w:t>ược Hội đồng Thẩm phán Tòa án nhân dân tối cao thông qua vào ngày 24 tháng 12 năm 2025 và được công bố theo </w:t>
      </w:r>
      <w:hyperlink r:id="rId4" w:tgtFrame="_blank" w:history="1">
        <w:r w:rsidRPr="008828DD">
          <w:rPr>
            <w:rStyle w:val="Hyperlink"/>
            <w:rFonts w:ascii="Times New Roman" w:hAnsi="Times New Roman" w:cs="Times New Roman"/>
            <w:i/>
            <w:iCs/>
            <w:color w:val="auto"/>
            <w:sz w:val="28"/>
            <w:szCs w:val="28"/>
            <w:u w:val="none"/>
          </w:rPr>
          <w:t>Quyết định số 339a/QĐ-CẢ</w:t>
        </w:r>
      </w:hyperlink>
      <w:r w:rsidRPr="008828DD">
        <w:rPr>
          <w:rFonts w:ascii="Times New Roman" w:hAnsi="Times New Roman" w:cs="Times New Roman"/>
          <w:i/>
          <w:iCs/>
          <w:sz w:val="28"/>
          <w:szCs w:val="28"/>
        </w:rPr>
        <w:t> ngày 25 tháng 12 năm 2025 của Chánh án Tòa án nhân dân tối cao.</w:t>
      </w:r>
    </w:p>
    <w:p w14:paraId="32519EFE"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b/>
          <w:bCs/>
          <w:sz w:val="28"/>
          <w:szCs w:val="28"/>
        </w:rPr>
        <w:t>Nguồn án lệ:</w:t>
      </w:r>
      <w:r w:rsidRPr="008828DD">
        <w:rPr>
          <w:rFonts w:ascii="Times New Roman" w:hAnsi="Times New Roman" w:cs="Times New Roman"/>
          <w:sz w:val="28"/>
          <w:szCs w:val="28"/>
        </w:rPr>
        <w:t> </w:t>
      </w:r>
    </w:p>
    <w:p w14:paraId="004D4D7F"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 xml:space="preserve">Quyết định giám đốc thẩm số 37/2023/DS-GĐT ngày 24/8/2023 của Hội đồng Thẩm phán Tòa án nhân dân tối cao về vụ án dân sự </w:t>
      </w:r>
      <w:proofErr w:type="gramStart"/>
      <w:r w:rsidRPr="008828DD">
        <w:rPr>
          <w:rFonts w:ascii="Times New Roman" w:hAnsi="Times New Roman" w:cs="Times New Roman"/>
          <w:sz w:val="28"/>
          <w:szCs w:val="28"/>
        </w:rPr>
        <w:t>“ Tranh</w:t>
      </w:r>
      <w:proofErr w:type="gramEnd"/>
      <w:r w:rsidRPr="008828DD">
        <w:rPr>
          <w:rFonts w:ascii="Times New Roman" w:hAnsi="Times New Roman" w:cs="Times New Roman"/>
          <w:sz w:val="28"/>
          <w:szCs w:val="28"/>
        </w:rPr>
        <w:t xml:space="preserve"> chấp hợp đồng bảo hiểm” giữa nguyên đơn là cụ Đặng Ngọc M, bà Trần Thị T, chị Đặng Ngọc Anh T1 với bị đơn là Tổng Công ty V; người có quyền lợi, nghĩa vụ liên quan gồm 05 người. </w:t>
      </w:r>
    </w:p>
    <w:p w14:paraId="30A29EBC"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b/>
          <w:bCs/>
          <w:sz w:val="28"/>
          <w:szCs w:val="28"/>
        </w:rPr>
        <w:t>Vị trí nội dung án lệ:</w:t>
      </w:r>
      <w:r w:rsidRPr="008828DD">
        <w:rPr>
          <w:rFonts w:ascii="Times New Roman" w:hAnsi="Times New Roman" w:cs="Times New Roman"/>
          <w:sz w:val="28"/>
          <w:szCs w:val="28"/>
        </w:rPr>
        <w:t> </w:t>
      </w:r>
    </w:p>
    <w:p w14:paraId="69B06278"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Đoạn 1, 2, 6, 7, 8 và 14 phần “Nhận định của Tòa án”. </w:t>
      </w:r>
    </w:p>
    <w:p w14:paraId="2EBE8B75"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b/>
          <w:bCs/>
          <w:sz w:val="28"/>
          <w:szCs w:val="28"/>
        </w:rPr>
        <w:t>Khái quát nội dung án lệ: </w:t>
      </w:r>
    </w:p>
    <w:p w14:paraId="5EF8D6A0"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b/>
          <w:bCs/>
          <w:i/>
          <w:iCs/>
          <w:sz w:val="28"/>
          <w:szCs w:val="28"/>
        </w:rPr>
        <w:t>- Tình huống án lệ:</w:t>
      </w:r>
      <w:r w:rsidRPr="008828DD">
        <w:rPr>
          <w:rFonts w:ascii="Times New Roman" w:hAnsi="Times New Roman" w:cs="Times New Roman"/>
          <w:sz w:val="28"/>
          <w:szCs w:val="28"/>
        </w:rPr>
        <w:t> </w:t>
      </w:r>
    </w:p>
    <w:p w14:paraId="0B4EB123"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Trong đơn yêu cầu bảo hiểm, bên mua bảo hiểm không cung cấp thông tin về tình trạng bệnh hiểm nghèo của mình, mặc dù biết rõ mình có bệnh này và đã đi khám, chữa bệnh nhiều lần. Trong thời hạn hợp đồng bảo hiểm, bên mua bảo hiểm chết do bệnh hiểm nghèo nêu trên. </w:t>
      </w:r>
    </w:p>
    <w:p w14:paraId="64EE4C9A"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b/>
          <w:bCs/>
          <w:i/>
          <w:iCs/>
          <w:sz w:val="28"/>
          <w:szCs w:val="28"/>
        </w:rPr>
        <w:t>- Giải pháp pháp lý: </w:t>
      </w:r>
    </w:p>
    <w:p w14:paraId="24FD9553"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Trường hợp này, Tòa án phải xác định bên mua bảo hiểm đã vi phạm nghĩa vụ cung cấp thông tin tình trạng bệnh hiểm nghèo khi giao kết hợp đồng bảo hiểm nhân thọ và doanh nghiệp bảo hiểm không phải chịu trách nhiệm bảo hiểm. </w:t>
      </w:r>
    </w:p>
    <w:p w14:paraId="2F5661C7"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b/>
          <w:bCs/>
          <w:sz w:val="28"/>
          <w:szCs w:val="28"/>
        </w:rPr>
        <w:t>Quy định của pháp luật liên quan đến án lệ:</w:t>
      </w:r>
      <w:r w:rsidRPr="008828DD">
        <w:rPr>
          <w:rFonts w:ascii="Times New Roman" w:hAnsi="Times New Roman" w:cs="Times New Roman"/>
          <w:sz w:val="28"/>
          <w:szCs w:val="28"/>
        </w:rPr>
        <w:t> </w:t>
      </w:r>
    </w:p>
    <w:p w14:paraId="1FF1D3DB"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Điểm b khoản 2 Điều 18 và khoản 2 Điều 19 Luật Kinh doanh bảo hiểm năm 2000 (tương ứng với điểm a khoản 2 Điều 21 và khoản 2 Điều 22 Luật Kinh doanh bảo hiểm năm 2022, sửa đổi, bổ sung năm 2025). </w:t>
      </w:r>
    </w:p>
    <w:p w14:paraId="1B5933C1"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b/>
          <w:bCs/>
          <w:sz w:val="28"/>
          <w:szCs w:val="28"/>
        </w:rPr>
        <w:t>Từ khóa của án lệ:</w:t>
      </w:r>
      <w:r w:rsidRPr="008828DD">
        <w:rPr>
          <w:rFonts w:ascii="Times New Roman" w:hAnsi="Times New Roman" w:cs="Times New Roman"/>
          <w:sz w:val="28"/>
          <w:szCs w:val="28"/>
        </w:rPr>
        <w:t> </w:t>
      </w:r>
    </w:p>
    <w:p w14:paraId="4823399F"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lastRenderedPageBreak/>
        <w:t>“Vi phạm nghĩa vụ cung cấp thông tin”; “Tình trạng bệnh hiểm nghèo”; “Hợp đồng bảo hiểm nhân thọ”; “Trách nhiệm bảo hiểm”. </w:t>
      </w:r>
    </w:p>
    <w:p w14:paraId="0A665FAF" w14:textId="3885C369" w:rsidR="008828DD" w:rsidRPr="008828DD" w:rsidRDefault="008828DD" w:rsidP="008828DD">
      <w:pPr>
        <w:spacing w:line="276" w:lineRule="auto"/>
        <w:jc w:val="center"/>
        <w:rPr>
          <w:rFonts w:ascii="Times New Roman" w:hAnsi="Times New Roman" w:cs="Times New Roman"/>
          <w:sz w:val="28"/>
          <w:szCs w:val="28"/>
        </w:rPr>
      </w:pPr>
      <w:r w:rsidRPr="008828DD">
        <w:rPr>
          <w:rFonts w:ascii="Times New Roman" w:hAnsi="Times New Roman" w:cs="Times New Roman"/>
          <w:b/>
          <w:bCs/>
          <w:sz w:val="28"/>
          <w:szCs w:val="28"/>
        </w:rPr>
        <w:t>NỘI DUNG VỤ ÁN:</w:t>
      </w:r>
    </w:p>
    <w:p w14:paraId="147164AA"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Tại Đơn khởi kiện đề ngày 08/10/2016 và quá trình giải quyết vụ án, nguyên đơn là cụ Đặng Thị M, bà Trần Thị T và chị Đặng Ngọc Anh T1 trình bày: </w:t>
      </w:r>
    </w:p>
    <w:p w14:paraId="5D2F880D"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Ngày 17/6/2014 và ngày 24/7/2014, ông Đặng Lâm Quốc B (là con của cụ Đặng Ngọc M, chồng của bà Trần Thị T, cha của chị Đặng Ngọc Anh T l) có lập 03 giấy yêu cầu bảo hiểm để tham gia các gói bảo hiểm của Tổng Công ty V với người được bảo hiêm là ông B, cụ thể: </w:t>
      </w:r>
    </w:p>
    <w:p w14:paraId="038340B4"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 Giấy yêu cầu bảo hiểm An Phát Trọn Đời ngày 17/6/2014, giá trị bảo hiểm là 1.500.000.000 đồng, thời hạn bảo hiểm trọn đời. Người được bảo hiểm: Ồng Đặng Lâm Quốc B, người thụ hưởng: Bà Trần Thị T. Ong B đã đóng phí bảo hiểm 01 năm là 30.843.000 đồng (Hợp đồng bảo hiểm chính: 30.000.000 đồng, sản phẩm bổ trợ BV-NR17 - quyền lợi miễn đóng phí bảo hiểm các bệnh lý nghiêm trọng: 843.000 đồng). Ngày 21/6/2014, đại diện Tổng Công ty V cho ông B kiểm tra sức khỏe tại Bệnh viện đa khoa tư nhân Bình Dương. Ngày 25/6/2014, Tổng Công ty V có thông báo chấp nhận bảo hiểm có điều kiện, đề nghị ông B nộp thêm 590.100 đồng phí bảo hiểm do tình trạng sức khỏe. Ngày 27/6/2014, Tổng Công ty V ra thông báo chấp nhận bảo hiểm đối với ông B. </w:t>
      </w:r>
    </w:p>
    <w:p w14:paraId="5D55F508"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 Giấy yêu cầu bảo hiểm An Phát Hưng Gia ngày 24/7/2014, giá trị bảo hiểm là 1.500.000.000 đồng, thời hạn bảo hiểm 20 năm. Người được bảo hiểm: Ông Đặng Lâm Quốc B, người thụ hưởng: Cụ Đặng Ngọc M. Ong B đã đóng phí bảo hiểm 01 năm là 53.480.000 đồng (Hợp đồng bảo hiểm chính: 50.000.000 đồng; sản phẩm bổ trợ BV-NR15 - Bảo hiểm các bệnh lý nghiêm trọng: 420.000 đồng, sản phẩm bổ trợ BV-NR16 - Bảo hiểm phẫu thuật và điều trị ngoại khoa: 1.215.000 đồng, sản phẩm bổ trợ BV-NR17 - Bảo hiểm các bệnh lý nghiêm trọng: 1.845.000 đồng. Ngày 29/7/2014, Tổng Công ty V có thông báo chấp nhận bảo hiểm có điều kiện và đề nghị ông B nộp thêm 2.436.000 đônạ (tăng phí do tình trạng sức khỏe). Ngày 06/8/2014, Tổng Công ty V thông báo chấp nhận bảo hiểm cho ông B. </w:t>
      </w:r>
    </w:p>
    <w:p w14:paraId="45A62439"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 xml:space="preserve">- Giấy yêu cầu bảo hiểm nhân thọ An Phát Trọn Đời ngày 24/7/2014, giá tri bảo hiêm là 2.500.000.000 đông, thời hạn bảo hiêm trọn đời. Người được bảo hiểm: Ồng Đặng Lâm Quốc B, người thụ hưởng: Chị Đặng Ngọc Anh T1. Ông B đã đóng </w:t>
      </w:r>
      <w:r w:rsidRPr="008828DD">
        <w:rPr>
          <w:rFonts w:ascii="Times New Roman" w:hAnsi="Times New Roman" w:cs="Times New Roman"/>
          <w:sz w:val="28"/>
          <w:szCs w:val="28"/>
        </w:rPr>
        <w:lastRenderedPageBreak/>
        <w:t>phí bảo hiêm 01 năm là 50.983.800 đồng (Hợp đồng bảo hiểm chính: 48.000. 000 đồng; sản phẩm bổ trợ BV-NR15 - Bảo hiểm các bệnh lý nghiêm trọng: 420.000 đồng, sản phẩm bổ trợ BV-NR16 - Bảo hiểm phẫu thuật và điều trị ngoại khoa: 1.215.000 đồng, sản phẩm bổ trợ BV-NR17 - Bảo hiểm các bệnh lý nghiêm trọng: 1.348.800 đồng. Ngày 29/7/2014, Tổng Công ty V có thông báo chấp nhận bảo hiểm có điều kiện (tăng phí do tình trạng sức khỏe) và đề nghị ông B nộp thêm 2.088.660 đồng. Ngày 06/8/2014, Tổng Công ty V thông báo chấp nhận bảo hiểm và giao toàn bộ hợp đồng cho ông B. </w:t>
      </w:r>
    </w:p>
    <w:p w14:paraId="11C88344"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Ngày 12/3/2015, ông B chết, nhưng Tổng Công ty V không đồng ý trả tiền bảo hiểm cho những người thụ hưởng. Vì vậy, nguyên đơn khởi kiện yêu cầu Tòa án buộc Tổng Công ty V trả cho phía nguyên đơn số tiền bảo hiểm cho những người thụ hưởng, cụ thể: cụ M, bà T mỗi người 1.500.000.000 đồng, chị T1 là 2.500.000.000 đồng. </w:t>
      </w:r>
    </w:p>
    <w:p w14:paraId="54607209"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Bị đơn là Tổng Công ty V trình bày: Tổng Công ty V thống nhất lời trình bày của phía nguyên đơn về các hợp đồng bảo hiểm được ký kết giữa Tổng Công ty V với ông Đặng Lâm Quốc B. Tuy nhiên, trước khi tham gia bảo hiểm, ông B đã bị bệnh Carcinom kém biệt hóa di căn và Carcinom thần kinh nội tiết, nhưng khai báo gian dối, vi phạm nghĩa vụ cung cấp thông tin, thuộc trường hợp không được bồi thường bảo hiểm. Do đó, Tổng Công ty V không chấp nhận yêu cầu khởi kiện của phía nguyên đơn.</w:t>
      </w:r>
    </w:p>
    <w:p w14:paraId="1303B52A"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Tại Bản án dân sự sơ thẩm số 134/2017/DS-ST ngày 25/9/2017, Tòa án nhân dân thành phố Thủ Dầu Một, tỉnh Bình Dương đã quyết định: </w:t>
      </w:r>
    </w:p>
    <w:p w14:paraId="1049C355"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Chấp nhận yêu cầu khởi kiện của nguyên đơn cụ Đặng Ngọc M, bà Trần Thị T, chị Đặng Ngọc Anh T1 đối với bị đơn Tổng Công ty V về việc tranh chấp hợp đồng bảo hiểm. </w:t>
      </w:r>
    </w:p>
    <w:p w14:paraId="78D75AC2"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Buộc Tổng Công ty V trả tiền bảo hiểm cho cụ Đặng Ngọc M là 1.500.000.000 đồng, cho bà Trần Thị T là 1.500.000.000 đồng, cho chị Đặng Ngọc Anh T1 là 2.500.000.000 đồng. </w:t>
      </w:r>
    </w:p>
    <w:p w14:paraId="78C1BE3B"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Ngày 09/10/2017, Tổng Công ty V có đơn kháng cáo. </w:t>
      </w:r>
    </w:p>
    <w:p w14:paraId="3BABE415"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Tại Quyết định kháng nghị số 30/QĐKNPT- VKS-DS ngày 09/10/2017, Viện trưởng Viện kiểm sát nhân dân thành phố Thủ Dầu Một, tỉnh Bình Dương đã kháng nghị phúc thẩm đối với bản án dân sự phúc thẩm nêu trên. </w:t>
      </w:r>
    </w:p>
    <w:p w14:paraId="4C59BCD7"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lastRenderedPageBreak/>
        <w:t>Tại Bản án dân sự phúc thẩm số 47/2018/DS-PT ngày 06/3/2018, Tòa án nhân dân tỉnh Bình Dương quyết định: </w:t>
      </w:r>
    </w:p>
    <w:p w14:paraId="29AE5B53"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Đình chỉ xét xử phúc thẩm đối với Quyết định kháng nghị số 30/QĐKNPTVKS-DS ngày 09/10/2017 của Viện trưởng Viện kiểm sát nhân dân thành phố Thủ Dầu Một, tỉnh Bình Dương. </w:t>
      </w:r>
    </w:p>
    <w:p w14:paraId="20F2431D"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Chấp nhận kháng cáo của Tổng Công ty V. Sửa bản án dân sự sơ thẩm. </w:t>
      </w:r>
    </w:p>
    <w:p w14:paraId="09057FB6"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Không nhận yêu cầu khởi kiện của nguyên đơn cụ Đặng Ngọc M, bà Trần Thị T, chị Đặng Ngọc Anh T1 đối với bị đơn Tổng Công ty V về việc tranh chấp hợp đồng bảo hiểm.</w:t>
      </w:r>
    </w:p>
    <w:p w14:paraId="33012A3B"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Ngày 09/8/2018, cụ Đặng Ngọc M, bà Trần Thị T, chị Đặng Ngọc Anh T1 có đơn đề nghị xem xét theo thủ tục giám đốc thẩm bản án dân sự phúc thẩm nêu trên. </w:t>
      </w:r>
    </w:p>
    <w:p w14:paraId="4EBDED5A"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Tại Quyết định số 201/2021/KN-DS ngày 07/12/2021 Chánh án Tòa án nhân dân cấp cao tại Thành phố Hồ Chí Minh kháng nghị bản án dân sự phúc thẩm nêu trên; đề nghị Ủy ban Thẩm phán Tòa án nhân dân cấp cao tại Thành phố Hồ Chí Minh xét xử giám đốc thẩm hủy bản án dân sự phúc thẩm nêu trên, và hủy Bản án dân sự sơ thẩm số 134/2017/DS-ST ngày 25/9/2017 của Tòa án nhân dân thành phố Thủ Dầu Một, tỉnh Bình Dương; giao hồ sơ vụ án cho Tòa án nhân dân thành phố Thủ Dầu Một, tỉnh Bình Dương giải quyết sơ thẩm lại đúng quy định của pháp luật. </w:t>
      </w:r>
    </w:p>
    <w:p w14:paraId="67478051"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Tại Quyết định giám đốc thẩm số 99/2022/DS-GĐT ngày 06/4/2022, Ủy ban Thẩm phán Tòa án nhân dân cấp cao tại Thành phố Hồ Chí Minh quyết định: </w:t>
      </w:r>
    </w:p>
    <w:p w14:paraId="3D128F79"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Chấp nhận Quyết định kháng nghị giám đốc thẩm số 201/2021/KN-DS ngày 07/12/2021 của Chánh án Tòa án nhân dân cấp cao tại Thành phố Hồ Chí Minh. </w:t>
      </w:r>
    </w:p>
    <w:p w14:paraId="0C16EBF4"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Hủy Bản án dân sự phúc thẩm số 47/2018/DS-PT ngày 06/3/2018 của Tòa án nhân dân tỉnh Bình Dương và hủy Bản án dân sự sơ thẩm số 134/2017/DS-ST ngày 25/9/2017 của Tòa án nhân dân thành phố Thủ Dầu Một, tỉnh Bình Dương. Giao hồ sơ vụ án cho Tòa án nhân dân thành phố Thủ Dầu Một, tỉnh Bình Dương giải quyết sơ thẩm lại theo đúng quy định của pháp luật. </w:t>
      </w:r>
    </w:p>
    <w:p w14:paraId="66669EB2"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Ngày 17/6/2022, Tổng Công ty V có đơn đề nghị xem xét theo thủ tục giám đốc thẩm đối với Quyết định giám đốc thẩm số 99/2022/DS-GĐT ngày 06/4/2022 của Ủy ban Thẩm phán Tòa án nhân dân cấp cao tại Thành phố Hồ Chí Minh. </w:t>
      </w:r>
    </w:p>
    <w:p w14:paraId="09E2EF34"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lastRenderedPageBreak/>
        <w:t>Tại Quyết định kháng nghị số 06/QĐ-VKS-DS ngày 25/4/2023, Viên trưởng Viện kiểm sát nhân dân tối cao kháng nghị đối với quyết định giám đốc thẩm nêu trên của Ủy ban Thẩm phán Tòa án nhân dân cấp cao tại Thành phố Hồ Chí Minh; đề nghị Hội đồng Thẩm phán Tòa án nhân dân tối cao xét xử giám đốc thẩm, hủy Quyết định giám đốc thẩm số 99/2022/DS-GĐT ngày 06/4/2022 của Toà án nhân dân cấp cao tại Thành phố Hồ Chí Minh, giữ nguyên Bản án dân sự phúc thẩm số 47/2018/DS-PT ngày 06/3/2018 của Tòa án nhân dân tỉnh Bình Dương. </w:t>
      </w:r>
    </w:p>
    <w:p w14:paraId="61FF5DE1"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Tại phiên tòa giám đốc thẩm, đại diện Viện kiểm sát nhân dân tối cao đề nghị Hội đồng Thẩm phán Tòa án nhân dân tối cao chấp nhận Quyết định kháng nghị của Viện trưởng Viện kiểm sát nhân dân tối cao.</w:t>
      </w:r>
    </w:p>
    <w:p w14:paraId="1CC15F3A" w14:textId="2B2EAFA6" w:rsidR="008828DD" w:rsidRPr="008828DD" w:rsidRDefault="008828DD" w:rsidP="008828DD">
      <w:pPr>
        <w:spacing w:line="276" w:lineRule="auto"/>
        <w:jc w:val="center"/>
        <w:rPr>
          <w:rFonts w:ascii="Times New Roman" w:hAnsi="Times New Roman" w:cs="Times New Roman"/>
          <w:sz w:val="28"/>
          <w:szCs w:val="28"/>
        </w:rPr>
      </w:pPr>
      <w:r w:rsidRPr="008828DD">
        <w:rPr>
          <w:rFonts w:ascii="Times New Roman" w:hAnsi="Times New Roman" w:cs="Times New Roman"/>
          <w:b/>
          <w:bCs/>
          <w:sz w:val="28"/>
          <w:szCs w:val="28"/>
        </w:rPr>
        <w:t>NHẬN ĐỊNH CỦA TÒA ÁN:</w:t>
      </w:r>
    </w:p>
    <w:p w14:paraId="416EE96B"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[1] Ngày 17/6/2014 và ngày 24/7/2014, ông Đặng Lâm Quốc B đã tham gia các gói bảo hiểm An Phát Trọn Đời và An Phát Hưng Gia, người được bảo hiểm là ông B, giá trị bảo hiểm cho từng yêu câu bảo hiêm là 1.500.000.000 đông (mức phí 30 triệu đồng/năm trong 15 năm, người thụ hưởng là bà Trần Thị T), 2.500.000.000 đồng (mức phí 48 triệu đồng/năm trong 15 năm, người thụ hưởng là chị Đặng Ngọc Anh T l) và 1.500.000.000 đồng (mức phí 50 triệu đồng/năm trong 20 năm, người thụ hưởng là cụ Đặng Ngọc M). </w:t>
      </w:r>
    </w:p>
    <w:p w14:paraId="56FD944C"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[2] Theo các Giấy yêu cầu bảo hiểm ngày 17/6/2014, ngày 24/7/2014 thể hiện tại các mục hỏi và trả lời về tình trạng sức khỏe cá nhân, ông B đều tích “x” vào toàn bộ ô trả lời “không”, trong đó có câu hỏi số 17/A/II “Khối u (lành tính hoặc ác tính), ung thư...”, câu hỏi số 27/C/II “Trong một năm vừa qua bạn có đi khám bệnh và/hoặc làm xét nghiệm gì không? Có phải nghỉ học hoặc nghỉ làm nhiều ngày để đi khám chữa bệnh không?” và câu hỏi số 30/C/II “Bạn có đang mắc hoặc đang điều trị bệnh lý nào không?” Sau khi xác lập giấy yêu cầu bảo hiểm, ngày 21/6/2014, Tổng Công ty V đã cho ông B kiểm tra sức khỏe tại Bệnh Viện Đa khoa tư nhân Bình Dương. Theo Kết quả Kết luận kiểm tra sức khỏe tại Bệnh viện đa khoa Bình Dương ngày 21/6/2014, ông B là người cung cấp các thông tin kiểm tra sức khỏe, trong đó có nội dung câu hỏi: “Đã từng phải nằm viện điều trị chưa? Khi nào? Lý do? Đợt nằm viện dài nhất là bao lâu? Điều trị nội khoa hay ngoại khoa?”. Ông B tích “x” vào ô trả lời “Không” và kêt quả này ông B đã cam kết thông tin đã cung cấp cho cơ sở y tế của Tống Công ty V là hoàn toàn đầy đủ, đúng sự thật và các thông tin này được coi là thông tin bổ sung cho giấy yêu cầu bảo hiểm liên quan và đã ký tên. </w:t>
      </w:r>
    </w:p>
    <w:p w14:paraId="592F0D10"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lastRenderedPageBreak/>
        <w:t>[3] Các tài liệu có trong hồ sơ vụ án thể hiện ông Đặng Lâm Quốc B đã từng làm xét nghiệm, khám sức khỏe và điều trị bệnh tại nhiều bệnh viện. Cụ thế: </w:t>
      </w:r>
    </w:p>
    <w:p w14:paraId="7D14F666"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[4] Tại Tóm tắt bệnh án số 670/KHTH-TTBA ngày 12/7/2016 của Bệnh viện Ung bướu Thành phố Hồ Chí Minh thể hiện: Ông B nhập viện ngày 13/5/2014 với bệnh sử: Khỏi bệnh 5 tháng, bệnh nhân đau bụng, khám tại Bệnh viện nhân dân 115 chẩn đoán hạch 0 bụng; giải phẫu bệnh: Carcinom kém biệt hóa di căn hạch; bệnh nhân qua Singapore điều trị 6 chu kỳ; chẩn đoán: Di căn hạch toàn thân chưa rõ nguyên phát.</w:t>
      </w:r>
    </w:p>
    <w:p w14:paraId="283DB439"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[5] Tại Công văn số 1135/BVUB-KHTH ngày 30/5/2017 của Bệnh viện Ung bướu Thành phố Hồ Chí Minh, bệnh viện đã cung cấp toàn bộ hồ sơ bệnh án của ông B cũng thể hiện ông B từng khám, xét nghiệm tại các bệnh viện: Bệnh viện chuyên khoa ngoại thần kinh quốc tế tại kết quả chụp cộng hưởng từ MRI bụng ngày 11/9/2013 kết luận: Khả năng hạch ác tính di căn. Phiếu xét nghiệm giải phẫu bệnh của Bệnh viện nhân dân 115 ngày 27/9/2013 kết luận: Ông B bị Carcinoma kém biệt hóa, di căn hạch; Bệnh viện Chợ Rẫy tại kết quả ghi hình Pet - CT ngày 02/6/2014 kết luận: Tình trạng K tế bào thần kinh nội tiết đã điều trị, hình ảnh Pet - CT hiện tại thấy: Các tổn thương ác tính tăng hoạt động chuyên hóa ở các vị trí đầu và thân tụy, gan hạ phân thùy VII, hạch quanh tụy, dọc động mạch chủ bụng, quanh bó mạch thận, bó mạch chậu chung trong ngoài hai bên và chân hoành hai bên, hạch thượng đòn (T); so sánh với hình ảnh Pet - CT ngày 25/11/2013 chụp tại Singapore thay các hạch tụy lớn hơn và tăng hoạt động chuyển hóa hơn, tổn thương gan tăng hoạt động chuyển hóa hơn, xuất hiện hạch mới ơ bó mạch chậu trong ngoài hai bên, những tổn thương khác không thay đổi đáng kể. </w:t>
      </w:r>
    </w:p>
    <w:p w14:paraId="6237AA46"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[6] Ngày 11/3/2015, ông B vào Bệnh viện đa khoa Vạn Phúc: với tình trạng nhiễm trùng đường hô hấp, viêm phổi; K tụy di căn gan, thận giai đoạn cuối, chuyên cấp cứu Bệnh viện đa khoa tỉnh Bình Dương. Cùng ngày, ông B cấp cứu và nhập viện tại Bệnh viện đa khoa tỉnh Bình Dương với tình trạng trụy tim mạch, - suỵ hô hấp, viêm phổi, K tụy di căn gan thận giai đoạn cuối. Ngày 12/3/2015, ông B chết. Nguyên nhân chết được xác định trong Giấy chứng tử của Ủy ban nhân dân xã T, huyện c, tỉnh Bình Dương: Chết do bệnh.</w:t>
      </w:r>
    </w:p>
    <w:p w14:paraId="0C8C28C8"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 xml:space="preserve">[7] Tại Công văn số 2624/BVUB-KHTH ngày 28/12/2016, Bệnh viện Ung bướu Thành phố Hồ Chí Minh xác định ông B bị ung thư biểu mô di căn nhiều nơi </w:t>
      </w:r>
      <w:r w:rsidRPr="008828DD">
        <w:rPr>
          <w:rFonts w:ascii="Times New Roman" w:hAnsi="Times New Roman" w:cs="Times New Roman"/>
          <w:sz w:val="28"/>
          <w:szCs w:val="28"/>
        </w:rPr>
        <w:lastRenderedPageBreak/>
        <w:t>không rõ nguyên nhân phát, dạng ung thư biểu mô có độc ác cao, tình trạng của bệnh nhân khi phát hiện thuộc giai đoạn cuối.</w:t>
      </w:r>
    </w:p>
    <w:p w14:paraId="780542F7"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[8] Như vậy, có đủ cơ sở khẳng định trước khi xác lập Giấy yêu cầu bảo hiểm với Tổng Công ty V vào các ngày 17/6/2014 và 24/7/2014, ông B đã biết rõ về tình trạng bệnh tật của mình, đã từng tham gia chữa trị tại nhiêu bệnh viện khác nhau ở cả trong nước và nước ngoài với tình trạng bệnh lý ung thư, nhưng không khai báo trung thực tình trạng sức khỏe của mình; tại thời điểm xác lập yêu cầu bảo hiểm, ký hợp đồng bảo hiểm, ông B đang điều trị tại bệnh viện Ung bướu Thành phố Hồ Chí Minh (từ ngày 13/5/2014 đen 19/8/2014 với tình trạng bệnh là K hạch thần kinh nội tiết). Việc Tổng Công ty V yêu cầu phí tăng thêm dựa trên kết quả kiểm tra sức khỏe của ông B là đôi với những bệnh lý gan nhiễm mỡ, viêm gan siêu vi B, rối loạn chuyển hóa lipid máu, không liên quan đến bệnh lý ung thư của ông B. </w:t>
      </w:r>
    </w:p>
    <w:p w14:paraId="7CE6F46A"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[9] Theo quy định tại Điều 4, Điều khoản An Phát Trọn Đời; Điều 4 Điều khoản An Phát Hưng Gia thì “Bên mua bảo hiểm có nghĩa vụ cung cấp đầy đủ và trung thực tất cả những thông tin có liên quan đến người được bảo hiểm và hợp đồng theo yêu cầu của Tổng Công ty V đồng thời hoàn toàn chịu trách nhiệm về những thông tin đã cung cấp; Việc Tổng Công ty V tiến hành kiểm tra sức khỏe của người được bảo hiểm (nếu có) không thay thế nghĩa vụ này”</w:t>
      </w:r>
    </w:p>
    <w:p w14:paraId="433B7BEC"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[10] “Cố ý vi phạm nghĩa vụ cung cấp thông tin được hiểu là việc bên mua bảo hiểm cung cấp, kê khai không chính xác, không trung thực hoặc che giấu các thông tin quan trọng mà nếu biết được các thông tin này Tổng Công ty V đã không chấp nhận bảo hiểm hoặc chấp nhận bảo hiểm nhưng phải kèm theo các điều kiện bổ sung theo quy định của Tổng Công ty V”. </w:t>
      </w:r>
    </w:p>
    <w:p w14:paraId="5C0DD87C"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 xml:space="preserve">[11] Theo quy định tại điểm b, khoản 2, Điều 18 Luật Kinh doanh bảo hiểm năm 2000, thì bên mua bảo hiểm có nghĩa vụ “Kê khai đầy đủ, trung thực mọi chi tiết có liên quan đến hợp đồng bảo hiểm theo yêu cầu của Doanh nghiệp bảo hiểm”; khoản 1 Điều 19 Luật Kinh doanh bảo hiểm quy định: Bên mua bảo hiểm có trách nhiệm cung cấp đầy đủ thông tin liên quan đến đối tượng bảo hiểm cho doanh nghiệp bảo hiểm. Do đó, có cơ sở xác định bên mua bảo hiểm ông Đặng Lâm Quốc B đã vi phạm nghĩa vụ cung cấp thông tin theo quy định tại Điều 4, Điều khoản An Phát Trọn Đời; Điêu 4, Điều khoản An Phát Hưng Gia và Điêu 18, Điều 19 Luật Kinh doanh Bảo hiểm năm 2000. Tòa án cấp sơ thẩm nhận định không có cơ sở cho rằng ông B đã khai báo không trung thực khi tham gia các hợp đồng bảo hiểm, không có </w:t>
      </w:r>
      <w:r w:rsidRPr="008828DD">
        <w:rPr>
          <w:rFonts w:ascii="Times New Roman" w:hAnsi="Times New Roman" w:cs="Times New Roman"/>
          <w:sz w:val="28"/>
          <w:szCs w:val="28"/>
        </w:rPr>
        <w:lastRenderedPageBreak/>
        <w:t>cơ sở đế kết luận ông B vi phạm nghĩa vụ cung cấp thông tin theo quy định tại Khoản 4.1 Điều 4 Điều khoản An Phát Trọn Đời và An Phát Hưng Gia là không đúng. Tòa án cấp phúc thấm xác định ông B vi phạm nghĩa vụ cung cấp thông tin là có cơ sở. </w:t>
      </w:r>
    </w:p>
    <w:p w14:paraId="1A36FF64"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[12] Theo quy định tại khoản 2 Điều 19 Luật Kinh doanh bảo hiểm năm 2000 thì: “Doanh nghiệp bảo hiểm có quyền đơn phương đình chỉ thực hiện hợp đồng bảo hiểm và thu phí bảo hiểm đến thời điểm đình chỉ thực hiện hợp đồng bảo hiểm khi bên mua bảo hiểm có một trong những hành vi sau đây: a) cố ý cung cấp thông tin sai sự thật nhằm giao kết hợp đồng bảo hiểm để được trả tiền bảo hiểm hoặc được bồi thường; b) Không thực hiện các nghĩa vụ trong việc cung cấp thông tin cho doanh nghiệp bảo hiểm theo quy định tại điểm c khoản 2 Điều 18 của Luật này”</w:t>
      </w:r>
    </w:p>
    <w:p w14:paraId="4AF059D9"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[13] Điều 4.2 Điều khoản An Phát Hưng Gia, Điều 4.2 Điều khoản An Phát Trọn Đời quy định: Trường hợp bên mua bảo hiểm cố ý vi phạm nghĩa vụ cung cấp thông tin, Hợp đồng sẽ chấm dứt hiệu lực và Tổng Công ty V không phải hoàn lại cho bên mua bảo hiểm số phí bảo hiểm định kỳ và phí bảo hiểm của sản phẩm bổ trợ (nếu có) đã đóng mà chỉ hoàn lại giá trị tài khoản hợp đồng tương ứng với phí bảo hiểm đóng thêm (nếu có) trừ đi các quyền lợi bảo hiểm đã thanh toán, các khoản rút một phần giá trị tài khoản hợp đồng, khoản nợ (nếu có) và không phải chịu trách nhiệm bảo hiểm về những rủi ro đã phát sinh đối với người được bảo hiểm. </w:t>
      </w:r>
    </w:p>
    <w:p w14:paraId="01B3AE5B"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 xml:space="preserve">[14] Như vậy, ồng B đã vi phạm nghĩa vụ cung cấp thông tin về sức khỏe/bản thân, Hợp đồng bảo hiểm chấm dứt hiệu lực, Tổng Công ty V không phải chịu trách nhiệm bảo hiểm về những rủi ro đã phát sinh đối với người được bảo hiểm. Trường hợp này, Tổng Công ty V chỉ phải hoàn lại giá trị tài khoản hợp đồng tương ứng với phí bảo hiểm đóng thêm (nếu có) trừ đi các quyền lợi bảo hiểm đã thanh toán, các khoản rút một phần giá trị tài khoản hợp đồng, khoản nợ (nếu có). Tuy nhiên, theo Bảng minh họa về phân bổ phí và quyền lợi bảo hiểm của hợp đồng chính thì giá trị hoàn lại năm đầu tiên người mua bảo hiểm được nhận khi hợp đồng chấm dứt hiệu lực theo quy định của hợp đồng là băng không. Do đó, Tòa án cấp sơ thẩm cho răng Tổng Công ty V đã chấp nhận bảo hiểm và bên mua bảo hiểm đã đóng phí bảo hiểm nên buộc Tổng Công ty V phải có trách nhiệm chi trả tiền bảo hiểm cho người thụ hưởng là cụ M, bà T, chị T1 là không có cơ sở. Tòa án cấp phúc thẩm không chấp nhận yêu cầu khởi kiện của nguyên đơn về việc buộc Tổng Công ty V chịu trách nhiệm bảo hiểm là có cơ sở. Quyết định giám đốc thẩm cho rằng Tổng Công ty V phải có trách nhiệm trả tiền bảo hiểm cho phía nguyên đơn, nhưng phải xem xét lỗi </w:t>
      </w:r>
      <w:r w:rsidRPr="008828DD">
        <w:rPr>
          <w:rFonts w:ascii="Times New Roman" w:hAnsi="Times New Roman" w:cs="Times New Roman"/>
          <w:sz w:val="28"/>
          <w:szCs w:val="28"/>
        </w:rPr>
        <w:lastRenderedPageBreak/>
        <w:t>của người yêu cầu bảo hiểm trong việc cung cấp thông tin về sức khỏe để xác định mức chi trả bảo hiểm tương ứng là không đúng với quy định tại Điều 4.4.2 của Điều khoản An Phát Trọn Đời và Điều 4.4.2 của Điều khoản An Phát Hưng Gia. </w:t>
      </w:r>
    </w:p>
    <w:p w14:paraId="65348856"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Vì các lẽ trên, </w:t>
      </w:r>
    </w:p>
    <w:p w14:paraId="2B5F3CB0" w14:textId="1D4F0652" w:rsidR="008828DD" w:rsidRPr="008828DD" w:rsidRDefault="008828DD" w:rsidP="008828DD">
      <w:pPr>
        <w:spacing w:line="276" w:lineRule="auto"/>
        <w:jc w:val="center"/>
        <w:rPr>
          <w:rFonts w:ascii="Times New Roman" w:hAnsi="Times New Roman" w:cs="Times New Roman"/>
          <w:sz w:val="28"/>
          <w:szCs w:val="28"/>
        </w:rPr>
      </w:pPr>
      <w:r w:rsidRPr="008828DD">
        <w:rPr>
          <w:rFonts w:ascii="Times New Roman" w:hAnsi="Times New Roman" w:cs="Times New Roman"/>
          <w:b/>
          <w:bCs/>
          <w:sz w:val="28"/>
          <w:szCs w:val="28"/>
        </w:rPr>
        <w:t>QUYẾT ĐỊNH:</w:t>
      </w:r>
    </w:p>
    <w:p w14:paraId="7FA7F690"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Căn cứ điểm a khoản 2 Điều 337, khoản 2 Điều 343, Điều 344 Bộ luật Tố tụng dân sự năm 2015; </w:t>
      </w:r>
    </w:p>
    <w:p w14:paraId="69AAEF37"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1. Chấp nhận Quyết định kháng nghị giám đốc thẩm số 06/QĐ-VKS-DS ngày 25/4/2023 của Viện trưởng Viện kiểm sát nhân dân tối cao. </w:t>
      </w:r>
    </w:p>
    <w:p w14:paraId="5DA80964"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2. Hủy Quyết định giám đốc thẩm số 99/2022/DS-GĐT ngày 06/4/2022 của ủy ban Thẩm phán Tòa án nhân dân cấp cao tại Thành phố Hồ Chí Minh về vụ án “Tranh chấp hợp đồng bảo hiểm” giữa nguyên đơn là cụ Đặng Ngọc M, bà Trần Thị T và chị Đặng Ngọc Anh T1 với bị đơn là Tổng Công ty V và những người có quyền lợi, nghĩa vụ liên quan khác. </w:t>
      </w:r>
    </w:p>
    <w:p w14:paraId="127D1733"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sz w:val="28"/>
          <w:szCs w:val="28"/>
        </w:rPr>
        <w:t>3. Giữ nguyên Bản án dân sự phúc thẩm số 47/2018/DS-PT ngày 06/3/2018 của Tòa án nhân dân tỉnh Bình Dương.</w:t>
      </w:r>
    </w:p>
    <w:p w14:paraId="63EFB925" w14:textId="0B0C97D6" w:rsidR="008828DD" w:rsidRPr="008828DD" w:rsidRDefault="008828DD" w:rsidP="008828DD">
      <w:pPr>
        <w:spacing w:line="276" w:lineRule="auto"/>
        <w:jc w:val="center"/>
        <w:rPr>
          <w:rFonts w:ascii="Times New Roman" w:hAnsi="Times New Roman" w:cs="Times New Roman"/>
          <w:sz w:val="28"/>
          <w:szCs w:val="28"/>
        </w:rPr>
      </w:pPr>
      <w:r w:rsidRPr="008828DD">
        <w:rPr>
          <w:rFonts w:ascii="Times New Roman" w:hAnsi="Times New Roman" w:cs="Times New Roman"/>
          <w:b/>
          <w:bCs/>
          <w:sz w:val="28"/>
          <w:szCs w:val="28"/>
        </w:rPr>
        <w:t>NỘI DUNG ÁN LỆ</w:t>
      </w:r>
    </w:p>
    <w:p w14:paraId="7E9EB46D"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i/>
          <w:iCs/>
          <w:sz w:val="28"/>
          <w:szCs w:val="28"/>
        </w:rPr>
        <w:t>“[1] Ngày 17/6/2014 và ngày 24/7/2014, ông Đặng Lâm Quốc B đã tham gia các gói bảo hiểm An Phát Trọn Đời và An Phát Hưng Gia, người được bảo hiểm là ông B, giá trị bảo hiểm cho từng yêu cầu bảo hiếm là 1.500.000.000 đồng (mức phí 30 triệu đông/năm trong 15 năm, người thụ hưởng là bà Trần Thị T), 2.500.000.000 đỏng (mức phí 48 triệu đồng/năm trong 15 năm, người thụ hưởng là chị Đặng Ngọc Anh T1) và 1.500.000.000 đồng (mức phí 50 triệu đồng/năm trong 20 năm, người thụ hưởng là cụ Đặng Ngọc M). </w:t>
      </w:r>
    </w:p>
    <w:p w14:paraId="297CC0B2"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i/>
          <w:iCs/>
          <w:sz w:val="28"/>
          <w:szCs w:val="28"/>
        </w:rPr>
        <w:t>[2] Theo các Giấy yêu cầu bảo hiểm ngày 17/6/2014, ngày 24/7/2014 thể hiện tại các mục hỏi và trả lời vê tình trạng sức khỏe cá nhân, ông B đều tích “</w:t>
      </w:r>
      <w:proofErr w:type="gramStart"/>
      <w:r w:rsidRPr="008828DD">
        <w:rPr>
          <w:rFonts w:ascii="Times New Roman" w:hAnsi="Times New Roman" w:cs="Times New Roman"/>
          <w:i/>
          <w:iCs/>
          <w:sz w:val="28"/>
          <w:szCs w:val="28"/>
        </w:rPr>
        <w:t>x ”</w:t>
      </w:r>
      <w:proofErr w:type="gramEnd"/>
      <w:r w:rsidRPr="008828DD">
        <w:rPr>
          <w:rFonts w:ascii="Times New Roman" w:hAnsi="Times New Roman" w:cs="Times New Roman"/>
          <w:i/>
          <w:iCs/>
          <w:sz w:val="28"/>
          <w:szCs w:val="28"/>
        </w:rPr>
        <w:t xml:space="preserve"> vào toàn bộ ô trả lời “không”, trong đó có câu hỏi số 17/A/II “Khối u (lành tính hoặc ác tính), ung thư... ”, câu hỏi số 27/C/II “Trong một năm vừa qua bạn có đi khám bệnh và/hoặc làm xét nghiệm gì không? Có phải nghỉ học hoặc nghỉ làm nhiều ngày đế đi khám chữa bệnh không?” và câu hỏi so 30/C/II “Bạn có đang mắc hoặc đang điều trị bệnh lý nào không</w:t>
      </w:r>
      <w:proofErr w:type="gramStart"/>
      <w:r w:rsidRPr="008828DD">
        <w:rPr>
          <w:rFonts w:ascii="Times New Roman" w:hAnsi="Times New Roman" w:cs="Times New Roman"/>
          <w:i/>
          <w:iCs/>
          <w:sz w:val="28"/>
          <w:szCs w:val="28"/>
        </w:rPr>
        <w:t>? ”</w:t>
      </w:r>
      <w:proofErr w:type="gramEnd"/>
      <w:r w:rsidRPr="008828DD">
        <w:rPr>
          <w:rFonts w:ascii="Times New Roman" w:hAnsi="Times New Roman" w:cs="Times New Roman"/>
          <w:i/>
          <w:iCs/>
          <w:sz w:val="28"/>
          <w:szCs w:val="28"/>
        </w:rPr>
        <w:t xml:space="preserve"> Sau khi xác lập giấy yêu cầu bảo hiểm, ngày 21/6/2014, </w:t>
      </w:r>
      <w:r w:rsidRPr="008828DD">
        <w:rPr>
          <w:rFonts w:ascii="Times New Roman" w:hAnsi="Times New Roman" w:cs="Times New Roman"/>
          <w:i/>
          <w:iCs/>
          <w:sz w:val="28"/>
          <w:szCs w:val="28"/>
        </w:rPr>
        <w:lastRenderedPageBreak/>
        <w:t>Tổng Công ty V đã cho ông B kiêm tra sức khỏe tại Bệnh Viện Đa khoa tư nhân Bình Dương. Theo Kết quả Kết luận kiểm tra sức khỏe tại Bệnh viện đa khoa Bình Dương ngày 21/6/2014, ông B là người cung cấp các thông tin kiểm tra sức khỏe, trong đó có nội dung câu hỏi: “Đã từng phải năm viện điều trị chưa? Khỉ nào? Lý do? Đợt nằm viện dài nhất là bao lâu? Điều trị nội khoa hay ngoại khoa</w:t>
      </w:r>
      <w:proofErr w:type="gramStart"/>
      <w:r w:rsidRPr="008828DD">
        <w:rPr>
          <w:rFonts w:ascii="Times New Roman" w:hAnsi="Times New Roman" w:cs="Times New Roman"/>
          <w:i/>
          <w:iCs/>
          <w:sz w:val="28"/>
          <w:szCs w:val="28"/>
        </w:rPr>
        <w:t>? ”</w:t>
      </w:r>
      <w:proofErr w:type="gramEnd"/>
      <w:r w:rsidRPr="008828DD">
        <w:rPr>
          <w:rFonts w:ascii="Times New Roman" w:hAnsi="Times New Roman" w:cs="Times New Roman"/>
          <w:i/>
          <w:iCs/>
          <w:sz w:val="28"/>
          <w:szCs w:val="28"/>
        </w:rPr>
        <w:t>. Ông B tích “</w:t>
      </w:r>
      <w:proofErr w:type="gramStart"/>
      <w:r w:rsidRPr="008828DD">
        <w:rPr>
          <w:rFonts w:ascii="Times New Roman" w:hAnsi="Times New Roman" w:cs="Times New Roman"/>
          <w:i/>
          <w:iCs/>
          <w:sz w:val="28"/>
          <w:szCs w:val="28"/>
        </w:rPr>
        <w:t>x ”</w:t>
      </w:r>
      <w:proofErr w:type="gramEnd"/>
      <w:r w:rsidRPr="008828DD">
        <w:rPr>
          <w:rFonts w:ascii="Times New Roman" w:hAnsi="Times New Roman" w:cs="Times New Roman"/>
          <w:i/>
          <w:iCs/>
          <w:sz w:val="28"/>
          <w:szCs w:val="28"/>
        </w:rPr>
        <w:t xml:space="preserve"> vào ô trả lời “Không” và kết quả này ông B đã cam kết thông tin đã cung cấp cho cơ sở y tế của Tổng Công ty V là hoàn toàn đầy đủ, đúng sự thật và các thông tin này được coi là thông tin bo sung cho giây yêu cầu bảo hiểm liên quan và đã ký tên.”</w:t>
      </w:r>
    </w:p>
    <w:p w14:paraId="31F93353"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i/>
          <w:iCs/>
          <w:sz w:val="28"/>
          <w:szCs w:val="28"/>
        </w:rPr>
        <w:t>“[6] Ngày 11/3/2015, ông B vào Bệnh viện đa khoa Vạn Phúc: với tình trạng nhiễm trùng đường hô hấp, viêm phổi; K tụy di căn gan, thận giai đoạn cuối, chuyên cấp cứu Bệnh viện đa khoa tỉnh Bình Dương. Cùng ngày, ông B cấp cứu và nhập viện tại Bệnh viện đa khoa tỉnh Bình Dương với tình trạng trụy tim mạch, suy hô hấp, viêm phổi, K tụy di căn gan thận giai đoạn cuối. Ngày 12/3/2015, ỏng B chêt. Nguyên nhân chết được xác định trong Giấy chứng tử của Ủy ban nhân dân xã T, huyện c, tỉnh Bình Dương: Chết do bệnh. </w:t>
      </w:r>
    </w:p>
    <w:p w14:paraId="4032B5A5"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i/>
          <w:iCs/>
          <w:sz w:val="28"/>
          <w:szCs w:val="28"/>
        </w:rPr>
        <w:t>[7] Tại Công văn số 2624/BVUB-KHTH ngày 28/12/2016, Bệnh viện Ung bướu Thành phố Hồ Chí Minh xác định ông B bị ung thư biêu mô di căn nhiều nơi không rõ nguyên nhân phát, dạng ung thư biểu mô có độc ác cao, tình trạng của bệnh nhân khỉ phát hiện thuộc giai đoạn cuối. </w:t>
      </w:r>
    </w:p>
    <w:p w14:paraId="746F4125"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i/>
          <w:iCs/>
          <w:sz w:val="28"/>
          <w:szCs w:val="28"/>
        </w:rPr>
        <w:t>[8] Như vậy, có đủ cơ sở khẳng định trước khi xác lập Giấy yêu cầu bảo hiểm với Tổng Công ty V vào các ngày 17/6/2014 và 24/7/2014, ông B đã biết rõ về tình trạng bệnh tật của mình, đã từng tham gia chữa trị tại nhiêu bệnh viện khác nhau ở cả trong nước và nước ngoài với tình trạng bệnh lý ung thư, nhưng không khai báo trung thực tình trạng sức khỏe của mình; tại thời điểm xác lập yêu cầu bảo hiểm, ký hợp đồng bảo hiểm, ông B đang điều trị tại bệnh viện Ung bướu Thành phố Hồ Chí Minh (từ ngày 13/5/2014 đến 19/8/2014 với tình trạng bệnh là K hạch thần kinh nội tiết). Việc Tống Công ty V yêu cầu phí tăng thêm dựa trên kết quả kiểm tra sức khỏe của ông B là đối với những bệnh lý gan nhiễm mỡ, viêm gan siêu vi B, rối loạn chuyển hóa lipid máu, không liên quan đến bệnh lý ung thư của ông B.”</w:t>
      </w:r>
    </w:p>
    <w:p w14:paraId="6B233036" w14:textId="77777777" w:rsidR="008828DD" w:rsidRPr="008828DD" w:rsidRDefault="008828DD" w:rsidP="008828DD">
      <w:pPr>
        <w:spacing w:line="276" w:lineRule="auto"/>
        <w:ind w:firstLine="567"/>
        <w:jc w:val="both"/>
        <w:rPr>
          <w:rFonts w:ascii="Times New Roman" w:hAnsi="Times New Roman" w:cs="Times New Roman"/>
          <w:sz w:val="28"/>
          <w:szCs w:val="28"/>
        </w:rPr>
      </w:pPr>
      <w:r w:rsidRPr="008828DD">
        <w:rPr>
          <w:rFonts w:ascii="Times New Roman" w:hAnsi="Times New Roman" w:cs="Times New Roman"/>
          <w:i/>
          <w:iCs/>
          <w:sz w:val="28"/>
          <w:szCs w:val="28"/>
        </w:rPr>
        <w:t xml:space="preserve">“[14] Như vậy, ông B đã vỉ phạm nghĩa vụ cung cấp thông tin về sức khỏe/bản thân, Hợp đồng bảo hiểm chấm dứt hiệu lực, Tổng Công ty V không phải chịu trách nhiệm bảo hiểm về những rủi ro đã phát sinh đối với người được bảo hiểm. Trường </w:t>
      </w:r>
      <w:r w:rsidRPr="008828DD">
        <w:rPr>
          <w:rFonts w:ascii="Times New Roman" w:hAnsi="Times New Roman" w:cs="Times New Roman"/>
          <w:i/>
          <w:iCs/>
          <w:sz w:val="28"/>
          <w:szCs w:val="28"/>
        </w:rPr>
        <w:lastRenderedPageBreak/>
        <w:t>hợp này, Tổng Công ty V chỉ phải hoàn lại giá trị tài khoản hợp đồng tương ứng với phỉ bảo hiểm đóng thêm (nếu có) trừ đi các quyền lợi bảo hiểm đã thanh toán, các khoản rút một phần giá trị tài khoản hợp đồng, khoản nợ (nếu có). Tuy nhiên, theo Bảng minh họa về phân bổ phí và quyền lợi bảo hiểm của hợp đồng chính thì giá trị hoàn lại năm đầu tiên người mua bảo hiểm được nhận khi hợp đồng chấm dứt hiệu lực theo quy định của hợp đồng là bằng không. Do đó, Tòa án cấp sơ thẩm cho rằng Tổng Công ty V đã chấp nhận bảo hiểm và bên mua bảo hiểm đã đóng phí bảo hiểm nên buộc Tổng Công ty V phải có trách nhiệm chỉ trả tiền bảo hiểm cho người thụ hưởng là cụ M, bà T, chị T1 là không có cơ sở. Tòa án cấp phúc thẩm không chấp nhận yêu cầu khởi kiện của nguyên đơn về việc buộc Tống Công ty V chịu trách nhiệm bảo hiểm là có cơ sở. Quyết định giám đốc thấm cho rằng Tổng Công ty V phải có trách nhiệm trả tiền bảo hiểm cho phía nguyên đơn, nhưng phải xem xét lỗi của người yêu cầu bảo hiểm trong việc cung cấp thông tin về sức khỏe để xác định mức chi trả bảo hiểm tương ứng là không đúng với quy định tại Điều 4.4.2 của Điều khoản An Phát Trọn Đời và Điều 4.4.2 của Điều khoản An Phát Hưng Gia</w:t>
      </w:r>
      <w:proofErr w:type="gramStart"/>
      <w:r w:rsidRPr="008828DD">
        <w:rPr>
          <w:rFonts w:ascii="Times New Roman" w:hAnsi="Times New Roman" w:cs="Times New Roman"/>
          <w:i/>
          <w:iCs/>
          <w:sz w:val="28"/>
          <w:szCs w:val="28"/>
        </w:rPr>
        <w:t>. ”</w:t>
      </w:r>
      <w:proofErr w:type="gramEnd"/>
      <w:r w:rsidRPr="008828DD">
        <w:rPr>
          <w:rFonts w:ascii="Times New Roman" w:hAnsi="Times New Roman" w:cs="Times New Roman"/>
          <w:i/>
          <w:iCs/>
          <w:sz w:val="28"/>
          <w:szCs w:val="28"/>
        </w:rPr>
        <w:t>.</w:t>
      </w:r>
    </w:p>
    <w:p w14:paraId="5F2DF750" w14:textId="77777777" w:rsidR="000A16B8" w:rsidRPr="008828DD" w:rsidRDefault="000A16B8" w:rsidP="008828DD">
      <w:pPr>
        <w:spacing w:line="276" w:lineRule="auto"/>
        <w:jc w:val="both"/>
        <w:rPr>
          <w:rFonts w:ascii="Times New Roman" w:hAnsi="Times New Roman" w:cs="Times New Roman"/>
          <w:sz w:val="28"/>
          <w:szCs w:val="28"/>
        </w:rPr>
      </w:pPr>
    </w:p>
    <w:sectPr w:rsidR="000A16B8" w:rsidRPr="00882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DD"/>
    <w:rsid w:val="000A16B8"/>
    <w:rsid w:val="0088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3DC2"/>
  <w15:chartTrackingRefBased/>
  <w15:docId w15:val="{7B0D9372-16CF-4705-A7EF-BE98847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8DD"/>
    <w:rPr>
      <w:color w:val="0563C1" w:themeColor="hyperlink"/>
      <w:u w:val="single"/>
    </w:rPr>
  </w:style>
  <w:style w:type="character" w:styleId="UnresolvedMention">
    <w:name w:val="Unresolved Mention"/>
    <w:basedOn w:val="DefaultParagraphFont"/>
    <w:uiPriority w:val="99"/>
    <w:semiHidden/>
    <w:unhideWhenUsed/>
    <w:rsid w:val="00882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7401">
      <w:bodyDiv w:val="1"/>
      <w:marLeft w:val="0"/>
      <w:marRight w:val="0"/>
      <w:marTop w:val="0"/>
      <w:marBottom w:val="0"/>
      <w:divBdr>
        <w:top w:val="none" w:sz="0" w:space="0" w:color="auto"/>
        <w:left w:val="none" w:sz="0" w:space="0" w:color="auto"/>
        <w:bottom w:val="none" w:sz="0" w:space="0" w:color="auto"/>
        <w:right w:val="none" w:sz="0" w:space="0" w:color="auto"/>
      </w:divBdr>
      <w:divsChild>
        <w:div w:id="1810781260">
          <w:marLeft w:val="0"/>
          <w:marRight w:val="0"/>
          <w:marTop w:val="0"/>
          <w:marBottom w:val="0"/>
          <w:divBdr>
            <w:top w:val="none" w:sz="0" w:space="0" w:color="auto"/>
            <w:left w:val="none" w:sz="0" w:space="0" w:color="auto"/>
            <w:bottom w:val="none" w:sz="0" w:space="0" w:color="auto"/>
            <w:right w:val="none" w:sz="0" w:space="0" w:color="auto"/>
          </w:divBdr>
          <w:divsChild>
            <w:div w:id="20361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39a-QD-CA-2025-cong-bo-an-le-693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3533</Words>
  <Characters>20144</Characters>
  <Application>Microsoft Office Word</Application>
  <DocSecurity>0</DocSecurity>
  <Lines>167</Lines>
  <Paragraphs>47</Paragraphs>
  <ScaleCrop>false</ScaleCrop>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2026-02-06T15:47:00Z</dcterms:created>
  <dcterms:modified xsi:type="dcterms:W3CDTF">2026-02-06T15:51:00Z</dcterms:modified>
</cp:coreProperties>
</file>