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40EF" w14:textId="6FE1546B" w:rsidR="00A1049D" w:rsidRPr="00F82851" w:rsidRDefault="00A1049D" w:rsidP="003B2DEF">
      <w:pPr>
        <w:shd w:val="clear" w:color="auto" w:fill="FFFFFF"/>
        <w:spacing w:after="120" w:line="240" w:lineRule="auto"/>
        <w:ind w:firstLine="567"/>
        <w:jc w:val="right"/>
        <w:rPr>
          <w:rFonts w:ascii="Times New Roman" w:eastAsia="Times New Roman" w:hAnsi="Times New Roman" w:cs="Times New Roman"/>
          <w:b/>
          <w:bCs/>
          <w:color w:val="000000"/>
          <w:sz w:val="26"/>
          <w:szCs w:val="26"/>
          <w:lang w:val="vi-VN"/>
        </w:rPr>
      </w:pPr>
      <w:bookmarkStart w:id="0" w:name="chuong_pl_4"/>
      <w:r w:rsidRPr="00F82851">
        <w:rPr>
          <w:rFonts w:ascii="Times New Roman" w:eastAsia="Times New Roman" w:hAnsi="Times New Roman" w:cs="Times New Roman"/>
          <w:b/>
          <w:bCs/>
          <w:color w:val="000000"/>
          <w:sz w:val="26"/>
          <w:szCs w:val="26"/>
          <w:lang w:val="vi-VN"/>
        </w:rPr>
        <w:br/>
      </w:r>
      <w:bookmarkEnd w:id="0"/>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261"/>
        <w:gridCol w:w="5595"/>
      </w:tblGrid>
      <w:tr w:rsidR="00A1049D" w:rsidRPr="00F82851" w14:paraId="41FC3278" w14:textId="77777777" w:rsidTr="00F82851">
        <w:trPr>
          <w:trHeight w:val="603"/>
          <w:tblCellSpacing w:w="0" w:type="dxa"/>
          <w:jc w:val="center"/>
        </w:trPr>
        <w:tc>
          <w:tcPr>
            <w:tcW w:w="3261" w:type="dxa"/>
            <w:shd w:val="clear" w:color="auto" w:fill="FFFFFF"/>
            <w:hideMark/>
          </w:tcPr>
          <w:p w14:paraId="6228B6FD" w14:textId="2089B86F" w:rsidR="00056161" w:rsidRPr="00F82851" w:rsidRDefault="00B5660D" w:rsidP="003B2DEF">
            <w:pPr>
              <w:spacing w:after="120" w:line="240" w:lineRule="auto"/>
              <w:ind w:firstLine="567"/>
              <w:jc w:val="center"/>
              <w:rPr>
                <w:rFonts w:ascii="Times New Roman" w:eastAsia="Times New Roman" w:hAnsi="Times New Roman" w:cs="Times New Roman"/>
                <w:b/>
                <w:bCs/>
                <w:color w:val="000000"/>
                <w:sz w:val="24"/>
                <w:szCs w:val="24"/>
              </w:rPr>
            </w:pPr>
            <w:r w:rsidRPr="00F82851">
              <w:rPr>
                <w:rFonts w:ascii="Times New Roman" w:eastAsia="Times New Roman" w:hAnsi="Times New Roman" w:cs="Times New Roman"/>
                <w:b/>
                <w:bCs/>
                <w:color w:val="000000"/>
                <w:sz w:val="24"/>
                <w:szCs w:val="24"/>
              </w:rPr>
              <w:t>TÊN CÔNG TY</w:t>
            </w:r>
          </w:p>
          <w:p w14:paraId="0F9D646F" w14:textId="1D0524EC" w:rsidR="009B051A" w:rsidRPr="00F82851" w:rsidRDefault="00B5660D" w:rsidP="003B2DEF">
            <w:pPr>
              <w:spacing w:after="120" w:line="240" w:lineRule="auto"/>
              <w:ind w:firstLine="567"/>
              <w:jc w:val="center"/>
              <w:rPr>
                <w:rFonts w:ascii="Times New Roman" w:eastAsia="Times New Roman" w:hAnsi="Times New Roman" w:cs="Times New Roman"/>
                <w:b/>
                <w:bCs/>
                <w:i/>
                <w:iCs/>
                <w:color w:val="1F4E79" w:themeColor="accent5" w:themeShade="80"/>
                <w:sz w:val="24"/>
                <w:szCs w:val="24"/>
              </w:rPr>
            </w:pPr>
            <w:r w:rsidRPr="00F82851">
              <w:rPr>
                <w:rFonts w:ascii="Times New Roman" w:eastAsia="Times New Roman" w:hAnsi="Times New Roman" w:cs="Times New Roman"/>
                <w:b/>
                <w:bCs/>
                <w:i/>
                <w:iCs/>
                <w:color w:val="1F4E79" w:themeColor="accent5" w:themeShade="80"/>
                <w:sz w:val="24"/>
                <w:szCs w:val="24"/>
              </w:rPr>
              <w:t>NAME OF COMPANY</w:t>
            </w:r>
          </w:p>
          <w:p w14:paraId="1EB78F98" w14:textId="55E92F05" w:rsidR="00056161" w:rsidRPr="00F82851" w:rsidRDefault="00B5660D" w:rsidP="003B2DEF">
            <w:pPr>
              <w:spacing w:after="120" w:line="240" w:lineRule="auto"/>
              <w:ind w:firstLine="567"/>
              <w:jc w:val="center"/>
              <w:rPr>
                <w:rFonts w:ascii="Times New Roman" w:eastAsia="Times New Roman" w:hAnsi="Times New Roman" w:cs="Times New Roman"/>
                <w:color w:val="000000"/>
                <w:sz w:val="26"/>
                <w:szCs w:val="26"/>
              </w:rPr>
            </w:pPr>
            <w:proofErr w:type="spellStart"/>
            <w:r w:rsidRPr="00F82851">
              <w:rPr>
                <w:rFonts w:ascii="Times New Roman" w:eastAsia="Times New Roman" w:hAnsi="Times New Roman" w:cs="Times New Roman"/>
                <w:color w:val="000000"/>
                <w:sz w:val="26"/>
                <w:szCs w:val="26"/>
              </w:rPr>
              <w:t>Địa</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chỉ</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công</w:t>
            </w:r>
            <w:proofErr w:type="spellEnd"/>
            <w:r w:rsidRPr="00F82851">
              <w:rPr>
                <w:rFonts w:ascii="Times New Roman" w:eastAsia="Times New Roman" w:hAnsi="Times New Roman" w:cs="Times New Roman"/>
                <w:color w:val="000000"/>
                <w:sz w:val="26"/>
                <w:szCs w:val="26"/>
              </w:rPr>
              <w:t xml:space="preserve"> ty</w:t>
            </w:r>
          </w:p>
          <w:p w14:paraId="743FE095" w14:textId="682F09A1" w:rsidR="009B051A" w:rsidRPr="00F82851" w:rsidRDefault="00B5660D" w:rsidP="003B2DEF">
            <w:pPr>
              <w:spacing w:after="120" w:line="240" w:lineRule="auto"/>
              <w:ind w:firstLine="567"/>
              <w:jc w:val="center"/>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Office Address</w:t>
            </w:r>
          </w:p>
          <w:p w14:paraId="0D46DCE1" w14:textId="41316334" w:rsidR="00A1049D" w:rsidRPr="00F82851" w:rsidRDefault="00A1049D" w:rsidP="003B2DEF">
            <w:pPr>
              <w:spacing w:after="120" w:line="240" w:lineRule="auto"/>
              <w:ind w:firstLine="567"/>
              <w:jc w:val="center"/>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w:t>
            </w:r>
          </w:p>
        </w:tc>
        <w:tc>
          <w:tcPr>
            <w:tcW w:w="5595" w:type="dxa"/>
            <w:shd w:val="clear" w:color="auto" w:fill="FFFFFF"/>
            <w:hideMark/>
          </w:tcPr>
          <w:p w14:paraId="2344B24F" w14:textId="77777777" w:rsidR="009B051A" w:rsidRPr="00F82851" w:rsidRDefault="00A1049D" w:rsidP="003B2DEF">
            <w:pPr>
              <w:spacing w:after="120" w:line="240" w:lineRule="auto"/>
              <w:ind w:firstLine="567"/>
              <w:jc w:val="center"/>
              <w:rPr>
                <w:rFonts w:ascii="Times New Roman" w:eastAsia="Times New Roman" w:hAnsi="Times New Roman" w:cs="Times New Roman"/>
                <w:b/>
                <w:bCs/>
                <w:color w:val="000000"/>
                <w:sz w:val="24"/>
                <w:szCs w:val="24"/>
                <w:lang w:val="vi-VN"/>
              </w:rPr>
            </w:pPr>
            <w:r w:rsidRPr="00F82851">
              <w:rPr>
                <w:rFonts w:ascii="Times New Roman" w:eastAsia="Times New Roman" w:hAnsi="Times New Roman" w:cs="Times New Roman"/>
                <w:b/>
                <w:bCs/>
                <w:color w:val="000000"/>
                <w:sz w:val="24"/>
                <w:szCs w:val="24"/>
                <w:lang w:val="vi-VN"/>
              </w:rPr>
              <w:t>CỘNG HÒA XÃ HỘI CHỦ NGHĨA VIỆT NAM</w:t>
            </w:r>
          </w:p>
          <w:p w14:paraId="3C584029" w14:textId="77777777" w:rsidR="009B051A" w:rsidRPr="00F82851" w:rsidRDefault="009B051A" w:rsidP="003B2DEF">
            <w:pPr>
              <w:spacing w:after="120" w:line="240" w:lineRule="auto"/>
              <w:ind w:firstLine="567"/>
              <w:jc w:val="center"/>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i/>
                <w:iCs/>
                <w:color w:val="1F4E79" w:themeColor="accent5" w:themeShade="80"/>
                <w:sz w:val="24"/>
                <w:szCs w:val="24"/>
                <w:lang w:val="vi-VN"/>
              </w:rPr>
              <w:t>THE SOCIALIST REPUBLIC OF VIETNAM</w:t>
            </w:r>
            <w:r w:rsidR="00A1049D" w:rsidRPr="00F82851">
              <w:rPr>
                <w:rFonts w:ascii="Times New Roman" w:eastAsia="Times New Roman" w:hAnsi="Times New Roman" w:cs="Times New Roman"/>
                <w:b/>
                <w:bCs/>
                <w:color w:val="000000"/>
                <w:sz w:val="26"/>
                <w:szCs w:val="26"/>
                <w:lang w:val="vi-VN"/>
              </w:rPr>
              <w:br/>
              <w:t>Độc lập - Tự do - Hạnh phúc</w:t>
            </w:r>
          </w:p>
          <w:p w14:paraId="72946539" w14:textId="6B2D37A6" w:rsidR="00A1049D" w:rsidRPr="00F82851" w:rsidRDefault="009B051A" w:rsidP="003B2DEF">
            <w:pPr>
              <w:spacing w:after="120" w:line="240" w:lineRule="auto"/>
              <w:ind w:firstLine="567"/>
              <w:jc w:val="center"/>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i/>
                <w:iCs/>
                <w:color w:val="1F4E79" w:themeColor="accent5" w:themeShade="80"/>
                <w:sz w:val="26"/>
                <w:szCs w:val="26"/>
                <w:lang w:val="vi-VN"/>
              </w:rPr>
              <w:t>Independence – Freedom - Happiness</w:t>
            </w:r>
            <w:r w:rsidR="00A1049D" w:rsidRPr="00F82851">
              <w:rPr>
                <w:rFonts w:ascii="Times New Roman" w:eastAsia="Times New Roman" w:hAnsi="Times New Roman" w:cs="Times New Roman"/>
                <w:b/>
                <w:bCs/>
                <w:color w:val="000000"/>
                <w:sz w:val="26"/>
                <w:szCs w:val="26"/>
                <w:lang w:val="vi-VN"/>
              </w:rPr>
              <w:br/>
              <w:t>---------------</w:t>
            </w:r>
          </w:p>
        </w:tc>
      </w:tr>
      <w:tr w:rsidR="00A1049D" w:rsidRPr="00F82851" w14:paraId="4AAA5F7F" w14:textId="77777777" w:rsidTr="00F82851">
        <w:trPr>
          <w:trHeight w:val="342"/>
          <w:tblCellSpacing w:w="0" w:type="dxa"/>
          <w:jc w:val="center"/>
        </w:trPr>
        <w:tc>
          <w:tcPr>
            <w:tcW w:w="3261" w:type="dxa"/>
            <w:shd w:val="clear" w:color="auto" w:fill="FFFFFF"/>
            <w:tcMar>
              <w:top w:w="0" w:type="dxa"/>
              <w:left w:w="108" w:type="dxa"/>
              <w:bottom w:w="0" w:type="dxa"/>
              <w:right w:w="108" w:type="dxa"/>
            </w:tcMar>
            <w:hideMark/>
          </w:tcPr>
          <w:p w14:paraId="0328FBB1" w14:textId="3A8D40F2" w:rsidR="00A1049D" w:rsidRPr="00F82851" w:rsidRDefault="00A1049D" w:rsidP="003B2DEF">
            <w:pPr>
              <w:spacing w:after="120" w:line="240" w:lineRule="auto"/>
              <w:ind w:firstLine="567"/>
              <w:jc w:val="center"/>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Số</w:t>
            </w:r>
            <w:r w:rsidR="009B051A" w:rsidRPr="00F82851">
              <w:rPr>
                <w:rFonts w:ascii="Times New Roman" w:eastAsia="Times New Roman" w:hAnsi="Times New Roman" w:cs="Times New Roman"/>
                <w:color w:val="000000"/>
                <w:sz w:val="26"/>
                <w:szCs w:val="26"/>
                <w:lang w:val="vi-VN"/>
              </w:rPr>
              <w:t>/</w:t>
            </w:r>
            <w:r w:rsidR="009B051A" w:rsidRPr="00F82851">
              <w:rPr>
                <w:rFonts w:ascii="Times New Roman" w:eastAsia="Times New Roman" w:hAnsi="Times New Roman" w:cs="Times New Roman"/>
                <w:i/>
                <w:iCs/>
                <w:color w:val="1F4E79" w:themeColor="accent5" w:themeShade="80"/>
                <w:sz w:val="26"/>
                <w:szCs w:val="26"/>
                <w:lang w:val="vi-VN"/>
              </w:rPr>
              <w:t>No.</w:t>
            </w:r>
            <w:r w:rsidRPr="00F82851">
              <w:rPr>
                <w:rFonts w:ascii="Times New Roman" w:eastAsia="Times New Roman" w:hAnsi="Times New Roman" w:cs="Times New Roman"/>
                <w:color w:val="000000"/>
                <w:sz w:val="26"/>
                <w:szCs w:val="26"/>
                <w:lang w:val="vi-VN"/>
              </w:rPr>
              <w:t>: …/</w:t>
            </w:r>
            <w:r w:rsidRPr="00F82851">
              <w:rPr>
                <w:rFonts w:ascii="Times New Roman" w:eastAsia="Times New Roman" w:hAnsi="Times New Roman" w:cs="Times New Roman"/>
                <w:color w:val="000000"/>
                <w:sz w:val="26"/>
                <w:szCs w:val="26"/>
              </w:rPr>
              <w:t>QĐ</w:t>
            </w:r>
            <w:r w:rsidRPr="00F82851">
              <w:rPr>
                <w:rFonts w:ascii="Times New Roman" w:eastAsia="Times New Roman" w:hAnsi="Times New Roman" w:cs="Times New Roman"/>
                <w:color w:val="000000"/>
                <w:sz w:val="26"/>
                <w:szCs w:val="26"/>
                <w:lang w:val="vi-VN"/>
              </w:rPr>
              <w:t>……</w:t>
            </w:r>
          </w:p>
        </w:tc>
        <w:tc>
          <w:tcPr>
            <w:tcW w:w="5595" w:type="dxa"/>
            <w:shd w:val="clear" w:color="auto" w:fill="FFFFFF"/>
            <w:tcMar>
              <w:top w:w="0" w:type="dxa"/>
              <w:left w:w="108" w:type="dxa"/>
              <w:bottom w:w="0" w:type="dxa"/>
              <w:right w:w="108" w:type="dxa"/>
            </w:tcMar>
            <w:hideMark/>
          </w:tcPr>
          <w:p w14:paraId="51198866" w14:textId="3E9225EE" w:rsidR="00A1049D" w:rsidRPr="00F82851" w:rsidRDefault="00B5660D" w:rsidP="003B2DEF">
            <w:pPr>
              <w:spacing w:after="120" w:line="240" w:lineRule="auto"/>
              <w:ind w:firstLine="567"/>
              <w:jc w:val="center"/>
              <w:rPr>
                <w:rFonts w:ascii="Times New Roman" w:eastAsia="Times New Roman" w:hAnsi="Times New Roman" w:cs="Times New Roman"/>
                <w:i/>
                <w:iCs/>
                <w:color w:val="000000"/>
                <w:sz w:val="26"/>
                <w:szCs w:val="26"/>
                <w:lang w:val="vi-VN"/>
              </w:rPr>
            </w:pPr>
            <w:r w:rsidRPr="00F82851">
              <w:rPr>
                <w:rFonts w:ascii="Times New Roman" w:eastAsia="Times New Roman" w:hAnsi="Times New Roman" w:cs="Times New Roman"/>
                <w:i/>
                <w:iCs/>
                <w:color w:val="000000"/>
                <w:sz w:val="26"/>
                <w:szCs w:val="26"/>
              </w:rPr>
              <w:t>…</w:t>
            </w:r>
            <w:r w:rsidR="00A1049D" w:rsidRPr="00F82851">
              <w:rPr>
                <w:rFonts w:ascii="Times New Roman" w:eastAsia="Times New Roman" w:hAnsi="Times New Roman" w:cs="Times New Roman"/>
                <w:i/>
                <w:iCs/>
                <w:color w:val="000000"/>
                <w:sz w:val="26"/>
                <w:szCs w:val="26"/>
                <w:lang w:val="vi-VN"/>
              </w:rPr>
              <w:t>, ngày </w:t>
            </w:r>
            <w:r w:rsidR="00A1049D" w:rsidRPr="00F82851">
              <w:rPr>
                <w:rFonts w:ascii="Times New Roman" w:eastAsia="Times New Roman" w:hAnsi="Times New Roman" w:cs="Times New Roman"/>
                <w:i/>
                <w:iCs/>
                <w:color w:val="000000"/>
                <w:sz w:val="26"/>
                <w:szCs w:val="26"/>
              </w:rPr>
              <w:t>   </w:t>
            </w:r>
            <w:r w:rsidR="00A1049D" w:rsidRPr="00F82851">
              <w:rPr>
                <w:rFonts w:ascii="Times New Roman" w:eastAsia="Times New Roman" w:hAnsi="Times New Roman" w:cs="Times New Roman"/>
                <w:i/>
                <w:iCs/>
                <w:color w:val="000000"/>
                <w:sz w:val="26"/>
                <w:szCs w:val="26"/>
                <w:lang w:val="vi-VN"/>
              </w:rPr>
              <w:t> tháng </w:t>
            </w:r>
            <w:r w:rsidR="00A1049D" w:rsidRPr="00F82851">
              <w:rPr>
                <w:rFonts w:ascii="Times New Roman" w:eastAsia="Times New Roman" w:hAnsi="Times New Roman" w:cs="Times New Roman"/>
                <w:i/>
                <w:iCs/>
                <w:color w:val="000000"/>
                <w:sz w:val="26"/>
                <w:szCs w:val="26"/>
              </w:rPr>
              <w:t>   </w:t>
            </w:r>
            <w:r w:rsidR="00A1049D" w:rsidRPr="00F82851">
              <w:rPr>
                <w:rFonts w:ascii="Times New Roman" w:eastAsia="Times New Roman" w:hAnsi="Times New Roman" w:cs="Times New Roman"/>
                <w:i/>
                <w:iCs/>
                <w:color w:val="000000"/>
                <w:sz w:val="26"/>
                <w:szCs w:val="26"/>
                <w:lang w:val="vi-VN"/>
              </w:rPr>
              <w:t xml:space="preserve"> năm </w:t>
            </w:r>
          </w:p>
          <w:p w14:paraId="564C5D76" w14:textId="6F4341E0" w:rsidR="009B051A" w:rsidRPr="00F82851" w:rsidRDefault="00B5660D" w:rsidP="003B2DEF">
            <w:pPr>
              <w:spacing w:after="120" w:line="240" w:lineRule="auto"/>
              <w:ind w:firstLine="567"/>
              <w:jc w:val="center"/>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i/>
                <w:iCs/>
                <w:color w:val="1F4E79" w:themeColor="accent5" w:themeShade="80"/>
                <w:sz w:val="26"/>
                <w:szCs w:val="26"/>
              </w:rPr>
              <w:t>…</w:t>
            </w:r>
            <w:r w:rsidR="009B051A" w:rsidRPr="00F82851">
              <w:rPr>
                <w:rFonts w:ascii="Times New Roman" w:eastAsia="Times New Roman" w:hAnsi="Times New Roman" w:cs="Times New Roman"/>
                <w:i/>
                <w:iCs/>
                <w:color w:val="1F4E79" w:themeColor="accent5" w:themeShade="80"/>
                <w:sz w:val="26"/>
                <w:szCs w:val="26"/>
                <w:lang w:val="vi-VN"/>
              </w:rPr>
              <w:t>, date    month      year</w:t>
            </w:r>
          </w:p>
        </w:tc>
      </w:tr>
    </w:tbl>
    <w:p w14:paraId="051E5DA3" w14:textId="77777777" w:rsidR="00A1049D" w:rsidRPr="00F82851" w:rsidRDefault="00A1049D" w:rsidP="003B2DEF">
      <w:pPr>
        <w:shd w:val="clear" w:color="auto" w:fill="FFFFFF"/>
        <w:spacing w:after="120" w:line="240" w:lineRule="auto"/>
        <w:ind w:firstLine="567"/>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rPr>
        <w:t> </w:t>
      </w:r>
    </w:p>
    <w:p w14:paraId="78FAE92A" w14:textId="77777777" w:rsidR="00A1049D" w:rsidRPr="00F82851" w:rsidRDefault="00A1049D" w:rsidP="003B2DEF">
      <w:pPr>
        <w:widowControl w:val="0"/>
        <w:shd w:val="clear" w:color="auto" w:fill="FFFFFF"/>
        <w:adjustRightInd w:val="0"/>
        <w:snapToGrid w:val="0"/>
        <w:spacing w:after="120" w:line="240" w:lineRule="auto"/>
        <w:ind w:firstLine="567"/>
        <w:jc w:val="center"/>
        <w:rPr>
          <w:rFonts w:ascii="Times New Roman" w:eastAsia="Times New Roman" w:hAnsi="Times New Roman" w:cs="Times New Roman"/>
          <w:b/>
          <w:bCs/>
          <w:color w:val="000000"/>
          <w:sz w:val="26"/>
          <w:szCs w:val="26"/>
          <w:lang w:val="vi-VN"/>
        </w:rPr>
      </w:pPr>
      <w:bookmarkStart w:id="1" w:name="chuong_pl_4_name"/>
      <w:r w:rsidRPr="00F82851">
        <w:rPr>
          <w:rFonts w:ascii="Times New Roman" w:eastAsia="Times New Roman" w:hAnsi="Times New Roman" w:cs="Times New Roman"/>
          <w:b/>
          <w:bCs/>
          <w:color w:val="000000"/>
          <w:sz w:val="26"/>
          <w:szCs w:val="26"/>
          <w:lang w:val="vi-VN"/>
        </w:rPr>
        <w:t>QUYẾT ĐỊNH</w:t>
      </w:r>
      <w:bookmarkEnd w:id="1"/>
    </w:p>
    <w:p w14:paraId="2DEDFBB6" w14:textId="048114D2" w:rsidR="009B051A" w:rsidRPr="00F82851" w:rsidRDefault="009B051A" w:rsidP="003B2DEF">
      <w:pPr>
        <w:widowControl w:val="0"/>
        <w:shd w:val="clear" w:color="auto" w:fill="FFFFFF"/>
        <w:adjustRightInd w:val="0"/>
        <w:snapToGrid w:val="0"/>
        <w:spacing w:after="120" w:line="240" w:lineRule="auto"/>
        <w:ind w:firstLine="567"/>
        <w:jc w:val="center"/>
        <w:rPr>
          <w:rFonts w:ascii="Times New Roman" w:eastAsia="Times New Roman" w:hAnsi="Times New Roman" w:cs="Times New Roman"/>
          <w:i/>
          <w:iCs/>
          <w:color w:val="000000"/>
          <w:sz w:val="26"/>
          <w:szCs w:val="26"/>
        </w:rPr>
      </w:pPr>
      <w:r w:rsidRPr="00F82851">
        <w:rPr>
          <w:rFonts w:ascii="Times New Roman" w:eastAsia="Times New Roman" w:hAnsi="Times New Roman" w:cs="Times New Roman"/>
          <w:b/>
          <w:bCs/>
          <w:i/>
          <w:iCs/>
          <w:color w:val="000000"/>
          <w:sz w:val="26"/>
          <w:szCs w:val="26"/>
          <w:lang w:val="vi-VN"/>
        </w:rPr>
        <w:t>DECISION</w:t>
      </w:r>
    </w:p>
    <w:p w14:paraId="4CCFDDE1" w14:textId="0EA5D5DA" w:rsidR="00A1049D" w:rsidRPr="00F82851" w:rsidRDefault="00A65617" w:rsidP="003B2DEF">
      <w:pPr>
        <w:widowControl w:val="0"/>
        <w:shd w:val="clear" w:color="auto" w:fill="FFFFFF"/>
        <w:adjustRightInd w:val="0"/>
        <w:snapToGrid w:val="0"/>
        <w:spacing w:after="120" w:line="240" w:lineRule="auto"/>
        <w:ind w:firstLine="567"/>
        <w:jc w:val="center"/>
        <w:rPr>
          <w:rFonts w:ascii="Times New Roman" w:eastAsia="Times New Roman" w:hAnsi="Times New Roman" w:cs="Times New Roman"/>
          <w:color w:val="000000"/>
          <w:sz w:val="26"/>
          <w:szCs w:val="26"/>
          <w:lang w:val="vi-VN"/>
        </w:rPr>
      </w:pPr>
      <w:bookmarkStart w:id="2" w:name="chuong_pl_4_name_name"/>
      <w:r w:rsidRPr="00F82851">
        <w:rPr>
          <w:rFonts w:ascii="Times New Roman" w:eastAsia="Times New Roman" w:hAnsi="Times New Roman" w:cs="Times New Roman"/>
          <w:color w:val="000000"/>
          <w:sz w:val="26"/>
          <w:szCs w:val="26"/>
          <w:lang w:val="vi-VN"/>
        </w:rPr>
        <w:t>(</w:t>
      </w:r>
      <w:r w:rsidR="00A1049D" w:rsidRPr="00F82851">
        <w:rPr>
          <w:rFonts w:ascii="Times New Roman" w:eastAsia="Times New Roman" w:hAnsi="Times New Roman" w:cs="Times New Roman"/>
          <w:color w:val="000000"/>
          <w:sz w:val="26"/>
          <w:szCs w:val="26"/>
          <w:lang w:val="vi-VN"/>
        </w:rPr>
        <w:t xml:space="preserve">Ban hành Quy chế dân chủ ở cơ sở tại nơi làm </w:t>
      </w:r>
      <w:bookmarkEnd w:id="2"/>
      <w:r w:rsidRPr="00F82851">
        <w:rPr>
          <w:rFonts w:ascii="Times New Roman" w:eastAsia="Times New Roman" w:hAnsi="Times New Roman" w:cs="Times New Roman"/>
          <w:color w:val="000000"/>
          <w:sz w:val="26"/>
          <w:szCs w:val="26"/>
          <w:lang w:val="vi-VN"/>
        </w:rPr>
        <w:t>việc)</w:t>
      </w:r>
    </w:p>
    <w:p w14:paraId="1F738330" w14:textId="3C0D0C5C" w:rsidR="00A93BC5" w:rsidRPr="00F82851" w:rsidRDefault="00A0339D" w:rsidP="003B2DEF">
      <w:pPr>
        <w:widowControl w:val="0"/>
        <w:shd w:val="clear" w:color="auto" w:fill="FFFFFF"/>
        <w:adjustRightInd w:val="0"/>
        <w:snapToGrid w:val="0"/>
        <w:spacing w:after="120" w:line="240" w:lineRule="auto"/>
        <w:ind w:firstLine="567"/>
        <w:jc w:val="center"/>
        <w:rPr>
          <w:rFonts w:ascii="Times New Roman" w:eastAsia="Times New Roman" w:hAnsi="Times New Roman" w:cs="Times New Roman"/>
          <w:i/>
          <w:iCs/>
          <w:color w:val="1F4E79" w:themeColor="accent5" w:themeShade="80"/>
          <w:sz w:val="26"/>
          <w:szCs w:val="26"/>
          <w:lang w:val="vi-VN"/>
        </w:rPr>
      </w:pPr>
      <w:r w:rsidRPr="00F82851">
        <w:rPr>
          <w:rFonts w:ascii="Times New Roman" w:hAnsi="Times New Roman" w:cs="Times New Roman"/>
          <w:i/>
          <w:iCs/>
          <w:color w:val="1F4E79" w:themeColor="accent5" w:themeShade="80"/>
          <w:sz w:val="26"/>
          <w:szCs w:val="26"/>
          <w:shd w:val="clear" w:color="auto" w:fill="FFFFFF"/>
          <w:lang w:val="vi-VN"/>
        </w:rPr>
        <w:t>(</w:t>
      </w:r>
      <w:r w:rsidR="00A93BC5" w:rsidRPr="00F82851">
        <w:rPr>
          <w:rFonts w:ascii="Times New Roman" w:hAnsi="Times New Roman" w:cs="Times New Roman"/>
          <w:i/>
          <w:iCs/>
          <w:color w:val="1F4E79" w:themeColor="accent5" w:themeShade="80"/>
          <w:sz w:val="26"/>
          <w:szCs w:val="26"/>
          <w:shd w:val="clear" w:color="auto" w:fill="FFFFFF"/>
        </w:rPr>
        <w:t>To promulgate grassroots democracy regulations at workplace</w:t>
      </w:r>
      <w:r w:rsidRPr="00F82851">
        <w:rPr>
          <w:rFonts w:ascii="Times New Roman" w:hAnsi="Times New Roman" w:cs="Times New Roman"/>
          <w:i/>
          <w:iCs/>
          <w:color w:val="1F4E79" w:themeColor="accent5" w:themeShade="80"/>
          <w:sz w:val="26"/>
          <w:szCs w:val="26"/>
          <w:shd w:val="clear" w:color="auto" w:fill="FFFFFF"/>
          <w:lang w:val="vi-VN"/>
        </w:rPr>
        <w:t>)</w:t>
      </w:r>
    </w:p>
    <w:p w14:paraId="5D7FD0AF" w14:textId="60A06B91" w:rsidR="00A1049D" w:rsidRPr="003B2DEF" w:rsidRDefault="00A1049D" w:rsidP="003B2DEF">
      <w:pPr>
        <w:widowControl w:val="0"/>
        <w:shd w:val="clear" w:color="auto" w:fill="FFFFFF"/>
        <w:adjustRightInd w:val="0"/>
        <w:snapToGrid w:val="0"/>
        <w:spacing w:after="120" w:line="240" w:lineRule="auto"/>
        <w:ind w:firstLine="567"/>
        <w:jc w:val="center"/>
        <w:rPr>
          <w:rFonts w:ascii="Times New Roman" w:hAnsi="Times New Roman" w:cs="Times New Roman"/>
          <w:b/>
          <w:bCs/>
          <w:sz w:val="26"/>
          <w:szCs w:val="26"/>
        </w:rPr>
      </w:pPr>
      <w:r w:rsidRPr="00F82851">
        <w:rPr>
          <w:rFonts w:ascii="Times New Roman" w:eastAsia="Times New Roman" w:hAnsi="Times New Roman" w:cs="Times New Roman"/>
          <w:b/>
          <w:bCs/>
          <w:color w:val="000000"/>
          <w:sz w:val="26"/>
          <w:szCs w:val="26"/>
          <w:lang w:val="vi-VN"/>
        </w:rPr>
        <w:t xml:space="preserve">GIÁM ĐỐC CÔNG TY </w:t>
      </w:r>
      <w:r w:rsidR="00B5660D" w:rsidRPr="00F82851">
        <w:rPr>
          <w:rFonts w:ascii="Times New Roman" w:hAnsi="Times New Roman" w:cs="Times New Roman"/>
          <w:b/>
          <w:bCs/>
          <w:sz w:val="26"/>
          <w:szCs w:val="26"/>
        </w:rPr>
        <w:t>…</w:t>
      </w:r>
    </w:p>
    <w:p w14:paraId="42930681" w14:textId="62371383" w:rsidR="00A93BC5" w:rsidRPr="00F82851" w:rsidRDefault="00A93BC5" w:rsidP="003B2DEF">
      <w:pPr>
        <w:widowControl w:val="0"/>
        <w:shd w:val="clear" w:color="auto" w:fill="FFFFFF"/>
        <w:adjustRightInd w:val="0"/>
        <w:snapToGrid w:val="0"/>
        <w:spacing w:after="120" w:line="240" w:lineRule="auto"/>
        <w:ind w:firstLine="567"/>
        <w:jc w:val="center"/>
        <w:rPr>
          <w:rFonts w:ascii="Times New Roman" w:hAnsi="Times New Roman" w:cs="Times New Roman"/>
          <w:b/>
          <w:bCs/>
          <w:i/>
          <w:iCs/>
          <w:color w:val="1F4E79" w:themeColor="accent5" w:themeShade="80"/>
          <w:sz w:val="26"/>
          <w:szCs w:val="26"/>
        </w:rPr>
      </w:pPr>
      <w:r w:rsidRPr="00F82851">
        <w:rPr>
          <w:rFonts w:ascii="Times New Roman" w:hAnsi="Times New Roman" w:cs="Times New Roman"/>
          <w:b/>
          <w:bCs/>
          <w:i/>
          <w:iCs/>
          <w:color w:val="1F4E79" w:themeColor="accent5" w:themeShade="80"/>
          <w:sz w:val="26"/>
          <w:szCs w:val="26"/>
          <w:shd w:val="clear" w:color="auto" w:fill="FFFFFF"/>
        </w:rPr>
        <w:t>THE DIRECTOR OF</w:t>
      </w:r>
      <w:r w:rsidRPr="00F82851">
        <w:rPr>
          <w:rFonts w:ascii="Times New Roman" w:hAnsi="Times New Roman" w:cs="Times New Roman"/>
          <w:b/>
          <w:bCs/>
          <w:i/>
          <w:iCs/>
          <w:color w:val="1F4E79" w:themeColor="accent5" w:themeShade="80"/>
          <w:sz w:val="26"/>
          <w:szCs w:val="26"/>
          <w:shd w:val="clear" w:color="auto" w:fill="FFFFFF"/>
          <w:lang w:val="vi-VN"/>
        </w:rPr>
        <w:t xml:space="preserve"> </w:t>
      </w:r>
      <w:r w:rsidR="00B5660D" w:rsidRPr="00F82851">
        <w:rPr>
          <w:rFonts w:ascii="Times New Roman" w:hAnsi="Times New Roman" w:cs="Times New Roman"/>
          <w:b/>
          <w:bCs/>
          <w:i/>
          <w:iCs/>
          <w:color w:val="1F4E79" w:themeColor="accent5" w:themeShade="80"/>
          <w:sz w:val="26"/>
          <w:szCs w:val="26"/>
        </w:rPr>
        <w:t>….</w:t>
      </w:r>
    </w:p>
    <w:p w14:paraId="6EB9D131" w14:textId="77777777" w:rsidR="00F032C4" w:rsidRPr="00F82851" w:rsidRDefault="00F032C4" w:rsidP="003B2DEF">
      <w:pPr>
        <w:widowControl w:val="0"/>
        <w:shd w:val="clear" w:color="auto" w:fill="FFFFFF"/>
        <w:adjustRightInd w:val="0"/>
        <w:snapToGrid w:val="0"/>
        <w:spacing w:after="120" w:line="240" w:lineRule="auto"/>
        <w:ind w:firstLine="567"/>
        <w:jc w:val="center"/>
        <w:rPr>
          <w:rFonts w:ascii="Times New Roman" w:eastAsia="Times New Roman" w:hAnsi="Times New Roman" w:cs="Times New Roman"/>
          <w:i/>
          <w:iCs/>
          <w:color w:val="1F4E79" w:themeColor="accent5" w:themeShade="80"/>
          <w:sz w:val="26"/>
          <w:szCs w:val="26"/>
          <w:lang w:val="vi-VN"/>
        </w:rPr>
      </w:pPr>
    </w:p>
    <w:p w14:paraId="0B75C283" w14:textId="77777777" w:rsidR="00A1049D" w:rsidRPr="00F82851" w:rsidRDefault="00A1049D"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000000"/>
          <w:sz w:val="26"/>
          <w:szCs w:val="26"/>
          <w:lang w:val="vi-VN"/>
        </w:rPr>
      </w:pPr>
      <w:r w:rsidRPr="00F82851">
        <w:rPr>
          <w:rFonts w:ascii="Times New Roman" w:eastAsia="Times New Roman" w:hAnsi="Times New Roman" w:cs="Times New Roman"/>
          <w:i/>
          <w:iCs/>
          <w:color w:val="000000"/>
          <w:sz w:val="26"/>
          <w:szCs w:val="26"/>
          <w:lang w:val="vi-VN"/>
        </w:rPr>
        <w:t>Căn cứ Bộ luật Lao động năm 2019;</w:t>
      </w:r>
    </w:p>
    <w:p w14:paraId="643E818B" w14:textId="09B1B1FC" w:rsidR="00A93BC5" w:rsidRPr="00F82851" w:rsidRDefault="00A93BC5"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hAnsi="Times New Roman" w:cs="Times New Roman"/>
          <w:i/>
          <w:iCs/>
          <w:color w:val="1F4E79" w:themeColor="accent5" w:themeShade="80"/>
          <w:sz w:val="26"/>
          <w:szCs w:val="26"/>
          <w:shd w:val="clear" w:color="auto" w:fill="FFFFFF"/>
        </w:rPr>
        <w:t>Pursuant to the 2019 Labor Code;</w:t>
      </w:r>
    </w:p>
    <w:p w14:paraId="3FB3D582" w14:textId="77777777" w:rsidR="00A1049D" w:rsidRPr="00F82851" w:rsidRDefault="00A1049D"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000000"/>
          <w:sz w:val="26"/>
          <w:szCs w:val="26"/>
          <w:lang w:val="vi-VN"/>
        </w:rPr>
      </w:pPr>
      <w:r w:rsidRPr="00F82851">
        <w:rPr>
          <w:rFonts w:ascii="Times New Roman" w:eastAsia="Times New Roman" w:hAnsi="Times New Roman" w:cs="Times New Roman"/>
          <w:i/>
          <w:iCs/>
          <w:color w:val="000000"/>
          <w:sz w:val="26"/>
          <w:szCs w:val="26"/>
          <w:lang w:val="vi-VN"/>
        </w:rPr>
        <w:t>Căn cứ Nghị định số </w:t>
      </w:r>
      <w:r w:rsidRPr="00F82851">
        <w:rPr>
          <w:rFonts w:ascii="Times New Roman" w:hAnsi="Times New Roman" w:cs="Times New Roman"/>
          <w:i/>
          <w:iCs/>
          <w:sz w:val="26"/>
          <w:szCs w:val="26"/>
        </w:rPr>
        <w:fldChar w:fldCharType="begin"/>
      </w:r>
      <w:r w:rsidRPr="00F82851">
        <w:rPr>
          <w:rFonts w:ascii="Times New Roman" w:hAnsi="Times New Roman" w:cs="Times New Roman"/>
          <w:i/>
          <w:iCs/>
          <w:sz w:val="26"/>
          <w:szCs w:val="26"/>
        </w:rPr>
        <w:instrText>HYPERLINK "https://thuvienphapluat.vn/van-ban/lao-dong-tien-luong/nghi-dinh-145-2020-nd-cp-huong-dan-bo-luat-lao-dong-ve-dieu-kien-lao-dong-quan-he-lao-dong-459400.aspx" \t "_blank" \o "Nghị định 145/2020/NĐ-CP"</w:instrText>
      </w:r>
      <w:r w:rsidRPr="00F82851">
        <w:rPr>
          <w:rFonts w:ascii="Times New Roman" w:hAnsi="Times New Roman" w:cs="Times New Roman"/>
          <w:i/>
          <w:iCs/>
          <w:sz w:val="26"/>
          <w:szCs w:val="26"/>
        </w:rPr>
      </w:r>
      <w:r w:rsidRPr="00F82851">
        <w:rPr>
          <w:rFonts w:ascii="Times New Roman" w:hAnsi="Times New Roman" w:cs="Times New Roman"/>
          <w:i/>
          <w:iCs/>
          <w:sz w:val="26"/>
          <w:szCs w:val="26"/>
        </w:rPr>
        <w:fldChar w:fldCharType="separate"/>
      </w:r>
      <w:r w:rsidRPr="00F82851">
        <w:rPr>
          <w:rFonts w:ascii="Times New Roman" w:eastAsia="Times New Roman" w:hAnsi="Times New Roman" w:cs="Times New Roman"/>
          <w:i/>
          <w:iCs/>
          <w:color w:val="000000" w:themeColor="text1"/>
          <w:sz w:val="26"/>
          <w:szCs w:val="26"/>
          <w:lang w:val="vi-VN"/>
        </w:rPr>
        <w:t>145/2020/NĐ-CP</w:t>
      </w:r>
      <w:r w:rsidRPr="00F82851">
        <w:rPr>
          <w:rFonts w:ascii="Times New Roman" w:eastAsia="Times New Roman" w:hAnsi="Times New Roman" w:cs="Times New Roman"/>
          <w:i/>
          <w:iCs/>
          <w:color w:val="000000" w:themeColor="text1"/>
          <w:sz w:val="26"/>
          <w:szCs w:val="26"/>
          <w:lang w:val="vi-VN"/>
        </w:rPr>
        <w:fldChar w:fldCharType="end"/>
      </w:r>
      <w:r w:rsidRPr="00F82851">
        <w:rPr>
          <w:rFonts w:ascii="Times New Roman" w:eastAsia="Times New Roman" w:hAnsi="Times New Roman" w:cs="Times New Roman"/>
          <w:i/>
          <w:iCs/>
          <w:color w:val="000000"/>
          <w:sz w:val="26"/>
          <w:szCs w:val="26"/>
          <w:lang w:val="vi-VN"/>
        </w:rPr>
        <w:t> ngày 14/12/2020 của Chính phủ quy định chi tiết và hướng dẫn thi hành một số điều của Bộ luật Lao động về điều kiện lao động và quan hệ lao động;</w:t>
      </w:r>
    </w:p>
    <w:p w14:paraId="63FC7FFC" w14:textId="3B94D1EA" w:rsidR="00A93BC5" w:rsidRPr="00F82851" w:rsidRDefault="00A93BC5"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hAnsi="Times New Roman" w:cs="Times New Roman"/>
          <w:i/>
          <w:iCs/>
          <w:color w:val="1F4E79" w:themeColor="accent5" w:themeShade="80"/>
          <w:sz w:val="26"/>
          <w:szCs w:val="26"/>
          <w:shd w:val="clear" w:color="auto" w:fill="FFFFFF"/>
        </w:rPr>
        <w:t>Pursuant to the Government's Decree No.145/2020/ND-CP dated December 14, 2020, elaborating and providing guidance on implementation of the Labor Code in terms of labor conditions and relations;</w:t>
      </w:r>
    </w:p>
    <w:p w14:paraId="7112C5B9" w14:textId="053B1839" w:rsidR="00A1049D" w:rsidRPr="00F82851" w:rsidRDefault="00A1049D"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000000"/>
          <w:sz w:val="26"/>
          <w:szCs w:val="26"/>
          <w:lang w:val="vi-VN"/>
        </w:rPr>
      </w:pPr>
      <w:r w:rsidRPr="00F82851">
        <w:rPr>
          <w:rFonts w:ascii="Times New Roman" w:eastAsia="Times New Roman" w:hAnsi="Times New Roman" w:cs="Times New Roman"/>
          <w:i/>
          <w:iCs/>
          <w:color w:val="000000"/>
          <w:sz w:val="26"/>
          <w:szCs w:val="26"/>
          <w:lang w:val="vi-VN"/>
        </w:rPr>
        <w:t>Căn cứ Điều lệ (Quy chế hoạt động) của Công ty</w:t>
      </w:r>
      <w:r w:rsidR="00ED10D7" w:rsidRPr="00F82851">
        <w:rPr>
          <w:rFonts w:ascii="Times New Roman" w:eastAsia="Times New Roman" w:hAnsi="Times New Roman" w:cs="Times New Roman"/>
          <w:i/>
          <w:iCs/>
          <w:color w:val="000000"/>
          <w:sz w:val="26"/>
          <w:szCs w:val="26"/>
          <w:lang w:val="vi-VN"/>
        </w:rPr>
        <w:t xml:space="preserve"> </w:t>
      </w:r>
      <w:r w:rsidR="00B5660D" w:rsidRPr="00F82851">
        <w:rPr>
          <w:rFonts w:ascii="Times New Roman" w:eastAsia="Times New Roman" w:hAnsi="Times New Roman" w:cs="Times New Roman"/>
          <w:i/>
          <w:iCs/>
          <w:color w:val="000000"/>
          <w:sz w:val="26"/>
          <w:szCs w:val="26"/>
        </w:rPr>
        <w:t>…</w:t>
      </w:r>
      <w:r w:rsidRPr="00F82851">
        <w:rPr>
          <w:rFonts w:ascii="Times New Roman" w:eastAsia="Times New Roman" w:hAnsi="Times New Roman" w:cs="Times New Roman"/>
          <w:i/>
          <w:iCs/>
          <w:color w:val="000000"/>
          <w:sz w:val="26"/>
          <w:szCs w:val="26"/>
          <w:lang w:val="vi-VN"/>
        </w:rPr>
        <w:t>;</w:t>
      </w:r>
    </w:p>
    <w:p w14:paraId="71F62DDD" w14:textId="5A8ADFA3" w:rsidR="00A93BC5" w:rsidRPr="00F82851" w:rsidRDefault="00A93BC5"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hAnsi="Times New Roman" w:cs="Times New Roman"/>
          <w:i/>
          <w:iCs/>
          <w:color w:val="1F4E79" w:themeColor="accent5" w:themeShade="80"/>
          <w:sz w:val="26"/>
          <w:szCs w:val="26"/>
          <w:shd w:val="clear" w:color="auto" w:fill="FFFFFF"/>
        </w:rPr>
        <w:t>Pursuant to the Statutes (Operation Rules and Regulations) of</w:t>
      </w:r>
      <w:r w:rsidRPr="00F82851">
        <w:rPr>
          <w:rFonts w:ascii="Times New Roman" w:hAnsi="Times New Roman" w:cs="Times New Roman"/>
          <w:i/>
          <w:iCs/>
          <w:color w:val="1F4E79" w:themeColor="accent5" w:themeShade="80"/>
          <w:sz w:val="26"/>
          <w:szCs w:val="26"/>
          <w:shd w:val="clear" w:color="auto" w:fill="FFFFFF"/>
          <w:lang w:val="vi-VN"/>
        </w:rPr>
        <w:t xml:space="preserve"> </w:t>
      </w:r>
      <w:r w:rsidR="00B5660D" w:rsidRPr="00F82851">
        <w:rPr>
          <w:rFonts w:ascii="Times New Roman" w:hAnsi="Times New Roman" w:cs="Times New Roman"/>
          <w:i/>
          <w:iCs/>
          <w:color w:val="1F4E79" w:themeColor="accent5" w:themeShade="80"/>
          <w:sz w:val="26"/>
          <w:szCs w:val="26"/>
          <w:shd w:val="clear" w:color="auto" w:fill="FFFFFF"/>
        </w:rPr>
        <w:t>….</w:t>
      </w:r>
      <w:r w:rsidRPr="00F82851">
        <w:rPr>
          <w:rFonts w:ascii="Times New Roman" w:hAnsi="Times New Roman" w:cs="Times New Roman"/>
          <w:i/>
          <w:iCs/>
          <w:color w:val="1F4E79" w:themeColor="accent5" w:themeShade="80"/>
          <w:sz w:val="26"/>
          <w:szCs w:val="26"/>
          <w:shd w:val="clear" w:color="auto" w:fill="FFFFFF"/>
          <w:lang w:val="vi-VN"/>
        </w:rPr>
        <w:t>;</w:t>
      </w:r>
    </w:p>
    <w:p w14:paraId="783840D1" w14:textId="573AEB14" w:rsidR="00A1049D" w:rsidRPr="00F82851" w:rsidRDefault="00A1049D"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000000"/>
          <w:sz w:val="26"/>
          <w:szCs w:val="26"/>
          <w:lang w:val="vi-VN"/>
        </w:rPr>
      </w:pPr>
      <w:r w:rsidRPr="00F82851">
        <w:rPr>
          <w:rFonts w:ascii="Times New Roman" w:eastAsia="Times New Roman" w:hAnsi="Times New Roman" w:cs="Times New Roman"/>
          <w:i/>
          <w:iCs/>
          <w:color w:val="000000"/>
          <w:sz w:val="26"/>
          <w:szCs w:val="26"/>
          <w:lang w:val="vi-VN"/>
        </w:rPr>
        <w:t>Xét đề nghị của</w:t>
      </w:r>
      <w:r w:rsidR="00505840" w:rsidRPr="00F82851">
        <w:rPr>
          <w:rFonts w:ascii="Times New Roman" w:eastAsia="Times New Roman" w:hAnsi="Times New Roman" w:cs="Times New Roman"/>
          <w:i/>
          <w:iCs/>
          <w:color w:val="000000"/>
          <w:sz w:val="26"/>
          <w:szCs w:val="26"/>
          <w:lang w:val="vi-VN"/>
        </w:rPr>
        <w:t xml:space="preserve"> Ban Chấp Hành Công đoàn cơ sở</w:t>
      </w:r>
      <w:r w:rsidRPr="00F82851">
        <w:rPr>
          <w:rFonts w:ascii="Times New Roman" w:eastAsia="Times New Roman" w:hAnsi="Times New Roman" w:cs="Times New Roman"/>
          <w:i/>
          <w:iCs/>
          <w:color w:val="000000"/>
          <w:sz w:val="26"/>
          <w:szCs w:val="26"/>
          <w:lang w:val="vi-VN"/>
        </w:rPr>
        <w:t>.</w:t>
      </w:r>
    </w:p>
    <w:p w14:paraId="2EE54E29" w14:textId="13EF14D6" w:rsidR="00A93BC5" w:rsidRPr="00F82851" w:rsidRDefault="00A93BC5"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hAnsi="Times New Roman" w:cs="Times New Roman"/>
          <w:i/>
          <w:iCs/>
          <w:color w:val="1F4E79" w:themeColor="accent5" w:themeShade="80"/>
          <w:sz w:val="26"/>
          <w:szCs w:val="26"/>
          <w:shd w:val="clear" w:color="auto" w:fill="FFFFFF"/>
        </w:rPr>
        <w:t>Upon the request of</w:t>
      </w:r>
      <w:r w:rsidRPr="00F82851">
        <w:rPr>
          <w:rFonts w:ascii="Times New Roman" w:hAnsi="Times New Roman" w:cs="Times New Roman"/>
          <w:i/>
          <w:iCs/>
          <w:color w:val="1F4E79" w:themeColor="accent5" w:themeShade="80"/>
          <w:sz w:val="26"/>
          <w:szCs w:val="26"/>
          <w:shd w:val="clear" w:color="auto" w:fill="FFFFFF"/>
          <w:lang w:val="vi-VN"/>
        </w:rPr>
        <w:t xml:space="preserve"> </w:t>
      </w:r>
      <w:r w:rsidR="00A0339D" w:rsidRPr="00F82851">
        <w:rPr>
          <w:rFonts w:ascii="Times New Roman" w:hAnsi="Times New Roman" w:cs="Times New Roman"/>
          <w:i/>
          <w:iCs/>
          <w:color w:val="1F4E79" w:themeColor="accent5" w:themeShade="80"/>
          <w:sz w:val="26"/>
          <w:szCs w:val="26"/>
          <w:shd w:val="clear" w:color="auto" w:fill="FFFFFF"/>
        </w:rPr>
        <w:t>Executive Committee of the workplace trade union</w:t>
      </w:r>
      <w:r w:rsidR="00A0339D" w:rsidRPr="00F82851">
        <w:rPr>
          <w:rFonts w:ascii="Times New Roman" w:hAnsi="Times New Roman" w:cs="Times New Roman"/>
          <w:i/>
          <w:iCs/>
          <w:color w:val="1F4E79" w:themeColor="accent5" w:themeShade="80"/>
          <w:sz w:val="26"/>
          <w:szCs w:val="26"/>
          <w:shd w:val="clear" w:color="auto" w:fill="FFFFFF"/>
          <w:lang w:val="vi-VN"/>
        </w:rPr>
        <w:t>.</w:t>
      </w:r>
    </w:p>
    <w:p w14:paraId="211B8072" w14:textId="77777777" w:rsidR="00A1049D" w:rsidRPr="00F82851" w:rsidRDefault="00A1049D" w:rsidP="003B2DEF">
      <w:pPr>
        <w:widowControl w:val="0"/>
        <w:shd w:val="clear" w:color="auto" w:fill="FFFFFF"/>
        <w:adjustRightInd w:val="0"/>
        <w:snapToGrid w:val="0"/>
        <w:spacing w:after="120" w:line="240" w:lineRule="auto"/>
        <w:ind w:firstLine="567"/>
        <w:jc w:val="center"/>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QUYẾT ĐỊNH:</w:t>
      </w:r>
    </w:p>
    <w:p w14:paraId="300F37F3" w14:textId="27424E18" w:rsidR="00A0339D" w:rsidRPr="00F82851" w:rsidRDefault="00A0339D" w:rsidP="003B2DEF">
      <w:pPr>
        <w:widowControl w:val="0"/>
        <w:shd w:val="clear" w:color="auto" w:fill="FFFFFF"/>
        <w:adjustRightInd w:val="0"/>
        <w:snapToGrid w:val="0"/>
        <w:spacing w:after="120" w:line="240" w:lineRule="auto"/>
        <w:ind w:firstLine="567"/>
        <w:jc w:val="center"/>
        <w:rPr>
          <w:rFonts w:ascii="Times New Roman" w:eastAsia="Times New Roman" w:hAnsi="Times New Roman" w:cs="Times New Roman"/>
          <w:i/>
          <w:iCs/>
          <w:color w:val="1F4E79" w:themeColor="accent5" w:themeShade="80"/>
          <w:sz w:val="26"/>
          <w:szCs w:val="26"/>
        </w:rPr>
      </w:pPr>
      <w:r w:rsidRPr="00F82851">
        <w:rPr>
          <w:rFonts w:ascii="Times New Roman" w:hAnsi="Times New Roman" w:cs="Times New Roman"/>
          <w:b/>
          <w:bCs/>
          <w:i/>
          <w:iCs/>
          <w:color w:val="1F4E79" w:themeColor="accent5" w:themeShade="80"/>
          <w:sz w:val="26"/>
          <w:szCs w:val="26"/>
          <w:shd w:val="clear" w:color="auto" w:fill="FFFFFF"/>
        </w:rPr>
        <w:t>HEREIN DECIDES</w:t>
      </w:r>
    </w:p>
    <w:p w14:paraId="371B6C42" w14:textId="4CBA58E9" w:rsidR="00A1049D" w:rsidRPr="00F82851" w:rsidRDefault="00A1049D"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Điều 1.</w:t>
      </w:r>
      <w:r w:rsidRPr="00F82851">
        <w:rPr>
          <w:rFonts w:ascii="Times New Roman" w:eastAsia="Times New Roman" w:hAnsi="Times New Roman" w:cs="Times New Roman"/>
          <w:color w:val="000000"/>
          <w:sz w:val="26"/>
          <w:szCs w:val="26"/>
          <w:lang w:val="vi-VN"/>
        </w:rPr>
        <w:t xml:space="preserve"> Ban hành kèm theo Quyết định này Quy chế dân chủ ở cơ sở tại nơi làm việc của Công ty </w:t>
      </w:r>
      <w:r w:rsidR="00B5660D" w:rsidRPr="00F82851">
        <w:rPr>
          <w:rFonts w:ascii="Times New Roman" w:eastAsia="Times New Roman" w:hAnsi="Times New Roman" w:cs="Times New Roman"/>
          <w:color w:val="000000"/>
          <w:sz w:val="26"/>
          <w:szCs w:val="26"/>
        </w:rPr>
        <w:t>…</w:t>
      </w:r>
    </w:p>
    <w:p w14:paraId="7A1B022B" w14:textId="51C39357" w:rsidR="00A0339D" w:rsidRPr="00F82851" w:rsidRDefault="00A0339D"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hAnsi="Times New Roman" w:cs="Times New Roman"/>
          <w:b/>
          <w:bCs/>
          <w:i/>
          <w:iCs/>
          <w:color w:val="1F4E79" w:themeColor="accent5" w:themeShade="80"/>
          <w:sz w:val="26"/>
          <w:szCs w:val="26"/>
          <w:shd w:val="clear" w:color="auto" w:fill="FFFFFF"/>
        </w:rPr>
        <w:t>Article 1. </w:t>
      </w:r>
      <w:r w:rsidRPr="00F82851">
        <w:rPr>
          <w:rFonts w:ascii="Times New Roman" w:hAnsi="Times New Roman" w:cs="Times New Roman"/>
          <w:i/>
          <w:iCs/>
          <w:color w:val="1F4E79" w:themeColor="accent5" w:themeShade="80"/>
          <w:sz w:val="26"/>
          <w:szCs w:val="26"/>
          <w:shd w:val="clear" w:color="auto" w:fill="FFFFFF"/>
        </w:rPr>
        <w:t xml:space="preserve">The grassroots democracy regulations at workplace in </w:t>
      </w:r>
      <w:r w:rsidR="00B5660D" w:rsidRPr="00F82851">
        <w:rPr>
          <w:rFonts w:ascii="Times New Roman" w:hAnsi="Times New Roman" w:cs="Times New Roman"/>
          <w:i/>
          <w:iCs/>
          <w:color w:val="1F4E79" w:themeColor="accent5" w:themeShade="80"/>
          <w:sz w:val="26"/>
          <w:szCs w:val="26"/>
          <w:shd w:val="clear" w:color="auto" w:fill="FFFFFF"/>
        </w:rPr>
        <w:t>…</w:t>
      </w:r>
      <w:r w:rsidRPr="00F82851">
        <w:rPr>
          <w:rFonts w:ascii="Times New Roman" w:hAnsi="Times New Roman" w:cs="Times New Roman"/>
          <w:i/>
          <w:iCs/>
          <w:color w:val="1F4E79" w:themeColor="accent5" w:themeShade="80"/>
          <w:sz w:val="26"/>
          <w:szCs w:val="26"/>
          <w:shd w:val="clear" w:color="auto" w:fill="FFFFFF"/>
        </w:rPr>
        <w:t xml:space="preserve"> are issued as an annex to this Decision.</w:t>
      </w:r>
    </w:p>
    <w:p w14:paraId="3214E776" w14:textId="77777777" w:rsidR="00A1049D" w:rsidRPr="00F82851" w:rsidRDefault="00A1049D"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b/>
          <w:bCs/>
          <w:color w:val="000000"/>
          <w:sz w:val="26"/>
          <w:szCs w:val="26"/>
          <w:lang w:val="vi-VN"/>
        </w:rPr>
        <w:t>Điều 2.</w:t>
      </w:r>
      <w:r w:rsidRPr="00F82851">
        <w:rPr>
          <w:rFonts w:ascii="Times New Roman" w:eastAsia="Times New Roman" w:hAnsi="Times New Roman" w:cs="Times New Roman"/>
          <w:color w:val="000000"/>
          <w:sz w:val="26"/>
          <w:szCs w:val="26"/>
          <w:lang w:val="vi-VN"/>
        </w:rPr>
        <w:t> Quyết định này có hiệu lực kể từ ngày ký.</w:t>
      </w:r>
    </w:p>
    <w:p w14:paraId="1AA54FF0" w14:textId="6A182C1C" w:rsidR="00A0339D" w:rsidRPr="00F82851" w:rsidRDefault="00A0339D"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hAnsi="Times New Roman" w:cs="Times New Roman"/>
          <w:b/>
          <w:bCs/>
          <w:i/>
          <w:iCs/>
          <w:color w:val="1F4E79" w:themeColor="accent5" w:themeShade="80"/>
          <w:sz w:val="26"/>
          <w:szCs w:val="26"/>
          <w:shd w:val="clear" w:color="auto" w:fill="FFFFFF"/>
        </w:rPr>
        <w:t>Article 2. </w:t>
      </w:r>
      <w:r w:rsidRPr="00F82851">
        <w:rPr>
          <w:rFonts w:ascii="Times New Roman" w:hAnsi="Times New Roman" w:cs="Times New Roman"/>
          <w:i/>
          <w:iCs/>
          <w:color w:val="1F4E79" w:themeColor="accent5" w:themeShade="80"/>
          <w:sz w:val="26"/>
          <w:szCs w:val="26"/>
          <w:shd w:val="clear" w:color="auto" w:fill="FFFFFF"/>
        </w:rPr>
        <w:t>This Decision shall enter into force as of the signature date.</w:t>
      </w:r>
    </w:p>
    <w:p w14:paraId="67005848" w14:textId="77777777" w:rsidR="00A1049D" w:rsidRPr="00F82851" w:rsidRDefault="00A1049D"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b/>
          <w:bCs/>
          <w:color w:val="000000"/>
          <w:sz w:val="26"/>
          <w:szCs w:val="26"/>
          <w:lang w:val="vi-VN"/>
        </w:rPr>
        <w:lastRenderedPageBreak/>
        <w:t>Điều 3.</w:t>
      </w:r>
      <w:r w:rsidRPr="00F82851">
        <w:rPr>
          <w:rFonts w:ascii="Times New Roman" w:eastAsia="Times New Roman" w:hAnsi="Times New Roman" w:cs="Times New Roman"/>
          <w:color w:val="000000"/>
          <w:sz w:val="26"/>
          <w:szCs w:val="26"/>
          <w:lang w:val="vi-VN"/>
        </w:rPr>
        <w:t> Ban Giám đốc; Ban Chấp hành Công đoàn cơ sở; các đơn vị trực thuộc và toàn thể người lao động làm việc tại Công ty chịu trách nhiệm thi hành quyết định này./.</w:t>
      </w:r>
    </w:p>
    <w:p w14:paraId="4E11123B" w14:textId="5DAD0A70" w:rsidR="00A0339D" w:rsidRPr="00F82851" w:rsidRDefault="00A0339D" w:rsidP="003B2DEF">
      <w:pPr>
        <w:widowControl w:val="0"/>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hAnsi="Times New Roman" w:cs="Times New Roman"/>
          <w:b/>
          <w:bCs/>
          <w:i/>
          <w:iCs/>
          <w:color w:val="1F4E79" w:themeColor="accent5" w:themeShade="80"/>
          <w:sz w:val="26"/>
          <w:szCs w:val="26"/>
          <w:shd w:val="clear" w:color="auto" w:fill="FFFFFF"/>
        </w:rPr>
        <w:t>Article 3. </w:t>
      </w:r>
      <w:r w:rsidRPr="00F82851">
        <w:rPr>
          <w:rFonts w:ascii="Times New Roman" w:hAnsi="Times New Roman" w:cs="Times New Roman"/>
          <w:i/>
          <w:iCs/>
          <w:color w:val="1F4E79" w:themeColor="accent5" w:themeShade="80"/>
          <w:sz w:val="26"/>
          <w:szCs w:val="26"/>
          <w:shd w:val="clear" w:color="auto" w:fill="FFFFFF"/>
        </w:rPr>
        <w:t>The Board of Directors; the Executive Committee of the workplace trade union; directly affiliated units and all employees working for the Company shall be responsible for implementing this Decision./.</w:t>
      </w:r>
    </w:p>
    <w:p w14:paraId="1347A7C3" w14:textId="77777777" w:rsidR="00A1049D" w:rsidRPr="00F82851" w:rsidRDefault="00A1049D" w:rsidP="003B2DEF">
      <w:pPr>
        <w:shd w:val="clear" w:color="auto" w:fill="FFFFFF"/>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BC5166" w:rsidRPr="00F82851" w14:paraId="356CAF6A" w14:textId="77777777" w:rsidTr="00A1049D">
        <w:trPr>
          <w:tblCellSpacing w:w="0" w:type="dxa"/>
        </w:trPr>
        <w:tc>
          <w:tcPr>
            <w:tcW w:w="2500" w:type="pct"/>
            <w:shd w:val="clear" w:color="auto" w:fill="FFFFFF"/>
            <w:hideMark/>
          </w:tcPr>
          <w:p w14:paraId="1A365F75" w14:textId="77777777" w:rsidR="00A0339D" w:rsidRPr="003B2DEF" w:rsidRDefault="00A1049D" w:rsidP="003B2DEF">
            <w:pPr>
              <w:widowControl w:val="0"/>
              <w:adjustRightInd w:val="0"/>
              <w:snapToGrid w:val="0"/>
              <w:spacing w:after="0" w:line="276" w:lineRule="auto"/>
              <w:ind w:firstLine="567"/>
              <w:rPr>
                <w:rFonts w:ascii="Times New Roman" w:eastAsia="Times New Roman" w:hAnsi="Times New Roman" w:cs="Times New Roman"/>
                <w:b/>
                <w:bCs/>
                <w:i/>
                <w:iCs/>
                <w:color w:val="000000"/>
                <w:sz w:val="24"/>
                <w:szCs w:val="24"/>
                <w:lang w:val="vi-VN"/>
              </w:rPr>
            </w:pPr>
            <w:r w:rsidRPr="00F82851">
              <w:rPr>
                <w:rFonts w:ascii="Times New Roman" w:eastAsia="Times New Roman" w:hAnsi="Times New Roman" w:cs="Times New Roman"/>
                <w:b/>
                <w:bCs/>
                <w:i/>
                <w:iCs/>
                <w:color w:val="000000"/>
                <w:sz w:val="26"/>
                <w:szCs w:val="26"/>
                <w:lang w:val="vi-VN"/>
              </w:rPr>
              <w:br/>
            </w:r>
            <w:r w:rsidRPr="003B2DEF">
              <w:rPr>
                <w:rFonts w:ascii="Times New Roman" w:eastAsia="Times New Roman" w:hAnsi="Times New Roman" w:cs="Times New Roman"/>
                <w:b/>
                <w:bCs/>
                <w:i/>
                <w:iCs/>
                <w:color w:val="000000"/>
                <w:sz w:val="24"/>
                <w:szCs w:val="24"/>
                <w:lang w:val="vi-VN"/>
              </w:rPr>
              <w:t>Nơi nhận:</w:t>
            </w:r>
          </w:p>
          <w:p w14:paraId="3EF4329C" w14:textId="48945B44" w:rsidR="00A0339D" w:rsidRPr="003B2DEF" w:rsidRDefault="00A0339D" w:rsidP="003B2DEF">
            <w:pPr>
              <w:widowControl w:val="0"/>
              <w:adjustRightInd w:val="0"/>
              <w:snapToGrid w:val="0"/>
              <w:spacing w:after="0" w:line="276" w:lineRule="auto"/>
              <w:rPr>
                <w:rFonts w:ascii="Times New Roman" w:eastAsia="Times New Roman" w:hAnsi="Times New Roman" w:cs="Times New Roman"/>
                <w:color w:val="000000"/>
                <w:lang w:val="vi-VN"/>
              </w:rPr>
            </w:pPr>
            <w:r w:rsidRPr="003B2DEF">
              <w:rPr>
                <w:rFonts w:ascii="Times New Roman" w:eastAsia="Times New Roman" w:hAnsi="Times New Roman" w:cs="Times New Roman"/>
                <w:b/>
                <w:bCs/>
                <w:i/>
                <w:iCs/>
                <w:color w:val="1F4E79" w:themeColor="accent5" w:themeShade="80"/>
                <w:sz w:val="24"/>
                <w:szCs w:val="24"/>
                <w:lang w:val="vi-VN"/>
              </w:rPr>
              <w:t>Recipient</w:t>
            </w:r>
            <w:r w:rsidR="003B2DEF">
              <w:rPr>
                <w:rFonts w:ascii="Times New Roman" w:eastAsia="Times New Roman" w:hAnsi="Times New Roman" w:cs="Times New Roman"/>
                <w:b/>
                <w:bCs/>
                <w:i/>
                <w:iCs/>
                <w:color w:val="1F4E79" w:themeColor="accent5" w:themeShade="80"/>
                <w:sz w:val="24"/>
                <w:szCs w:val="24"/>
              </w:rPr>
              <w:t>:</w:t>
            </w:r>
            <w:r w:rsidR="00A1049D" w:rsidRPr="00F82851">
              <w:rPr>
                <w:rFonts w:ascii="Times New Roman" w:eastAsia="Times New Roman" w:hAnsi="Times New Roman" w:cs="Times New Roman"/>
                <w:b/>
                <w:bCs/>
                <w:i/>
                <w:iCs/>
                <w:color w:val="000000"/>
                <w:sz w:val="26"/>
                <w:szCs w:val="26"/>
                <w:lang w:val="vi-VN"/>
              </w:rPr>
              <w:br/>
            </w:r>
            <w:r w:rsidR="00A1049D" w:rsidRPr="003B2DEF">
              <w:rPr>
                <w:rFonts w:ascii="Times New Roman" w:eastAsia="Times New Roman" w:hAnsi="Times New Roman" w:cs="Times New Roman"/>
                <w:color w:val="000000"/>
                <w:lang w:val="vi-VN"/>
              </w:rPr>
              <w:t>- Ban GĐ Cty;</w:t>
            </w:r>
          </w:p>
          <w:p w14:paraId="425F1EA2" w14:textId="77777777" w:rsidR="00A0339D" w:rsidRPr="003B2DEF" w:rsidRDefault="00A0339D" w:rsidP="003B2DEF">
            <w:pPr>
              <w:widowControl w:val="0"/>
              <w:adjustRightInd w:val="0"/>
              <w:snapToGrid w:val="0"/>
              <w:spacing w:after="0" w:line="276" w:lineRule="auto"/>
              <w:rPr>
                <w:rFonts w:ascii="Times New Roman" w:eastAsia="Times New Roman" w:hAnsi="Times New Roman" w:cs="Times New Roman"/>
                <w:color w:val="000000"/>
                <w:lang w:val="vi-VN"/>
              </w:rPr>
            </w:pPr>
            <w:r w:rsidRPr="003B2DEF">
              <w:rPr>
                <w:rFonts w:ascii="Times New Roman" w:eastAsia="Times New Roman" w:hAnsi="Times New Roman" w:cs="Times New Roman"/>
                <w:i/>
                <w:iCs/>
                <w:color w:val="1F4E79" w:themeColor="accent5" w:themeShade="80"/>
                <w:lang w:val="vi-VN"/>
              </w:rPr>
              <w:t>Board of Director of the Company;</w:t>
            </w:r>
            <w:r w:rsidR="00A1049D" w:rsidRPr="003B2DEF">
              <w:rPr>
                <w:rFonts w:ascii="Times New Roman" w:eastAsia="Times New Roman" w:hAnsi="Times New Roman" w:cs="Times New Roman"/>
                <w:color w:val="000000"/>
                <w:lang w:val="vi-VN"/>
              </w:rPr>
              <w:br/>
              <w:t>- BCH CĐCS Cty;</w:t>
            </w:r>
          </w:p>
          <w:p w14:paraId="23BBBD93" w14:textId="77777777" w:rsidR="00A0339D" w:rsidRPr="003B2DEF" w:rsidRDefault="00A0339D" w:rsidP="003B2DEF">
            <w:pPr>
              <w:widowControl w:val="0"/>
              <w:adjustRightInd w:val="0"/>
              <w:snapToGrid w:val="0"/>
              <w:spacing w:after="0" w:line="276" w:lineRule="auto"/>
              <w:rPr>
                <w:rFonts w:ascii="Times New Roman" w:eastAsia="Times New Roman" w:hAnsi="Times New Roman" w:cs="Times New Roman"/>
                <w:color w:val="000000"/>
                <w:lang w:val="vi-VN"/>
              </w:rPr>
            </w:pPr>
            <w:r w:rsidRPr="003B2DEF">
              <w:rPr>
                <w:rFonts w:ascii="Times New Roman" w:hAnsi="Times New Roman" w:cs="Times New Roman"/>
                <w:i/>
                <w:iCs/>
                <w:color w:val="1F4E79" w:themeColor="accent5" w:themeShade="80"/>
                <w:shd w:val="clear" w:color="auto" w:fill="FFFFFF"/>
              </w:rPr>
              <w:t>Executive Committee of the workplace trade union</w:t>
            </w:r>
            <w:r w:rsidR="00A1049D" w:rsidRPr="003B2DEF">
              <w:rPr>
                <w:rFonts w:ascii="Times New Roman" w:eastAsia="Times New Roman" w:hAnsi="Times New Roman" w:cs="Times New Roman"/>
                <w:color w:val="000000"/>
                <w:lang w:val="vi-VN"/>
              </w:rPr>
              <w:br/>
              <w:t>- Công đoàn cấp trên trực tiếp;</w:t>
            </w:r>
          </w:p>
          <w:p w14:paraId="39070DD0" w14:textId="77777777" w:rsidR="00A1049D" w:rsidRPr="003B2DEF" w:rsidRDefault="00A0339D" w:rsidP="003B2DEF">
            <w:pPr>
              <w:widowControl w:val="0"/>
              <w:adjustRightInd w:val="0"/>
              <w:snapToGrid w:val="0"/>
              <w:spacing w:after="0" w:line="276" w:lineRule="auto"/>
              <w:rPr>
                <w:rFonts w:ascii="Times New Roman" w:eastAsia="Times New Roman" w:hAnsi="Times New Roman" w:cs="Times New Roman"/>
                <w:color w:val="000000"/>
                <w:lang w:val="vi-VN"/>
              </w:rPr>
            </w:pPr>
            <w:r w:rsidRPr="003B2DEF">
              <w:rPr>
                <w:rFonts w:ascii="Times New Roman" w:eastAsia="Times New Roman" w:hAnsi="Times New Roman" w:cs="Times New Roman"/>
                <w:i/>
                <w:iCs/>
                <w:color w:val="1F4E79" w:themeColor="accent5" w:themeShade="80"/>
                <w:lang w:val="vi-VN"/>
              </w:rPr>
              <w:t>Direct superior trade union</w:t>
            </w:r>
            <w:r w:rsidR="00A1049D" w:rsidRPr="003B2DEF">
              <w:rPr>
                <w:rFonts w:ascii="Times New Roman" w:eastAsia="Times New Roman" w:hAnsi="Times New Roman" w:cs="Times New Roman"/>
                <w:color w:val="000000"/>
                <w:lang w:val="vi-VN"/>
              </w:rPr>
              <w:br/>
              <w:t>- Lưu: VT, CĐCS.</w:t>
            </w:r>
          </w:p>
          <w:p w14:paraId="3EFBA301" w14:textId="18C46F6E" w:rsidR="00A0339D" w:rsidRPr="00F82851" w:rsidRDefault="00A0339D" w:rsidP="003B2DEF">
            <w:pPr>
              <w:widowControl w:val="0"/>
              <w:adjustRightInd w:val="0"/>
              <w:snapToGrid w:val="0"/>
              <w:spacing w:after="0" w:line="276" w:lineRule="auto"/>
              <w:rPr>
                <w:rFonts w:ascii="Times New Roman" w:eastAsia="Times New Roman" w:hAnsi="Times New Roman" w:cs="Times New Roman"/>
                <w:i/>
                <w:iCs/>
                <w:color w:val="000000"/>
                <w:sz w:val="26"/>
                <w:szCs w:val="26"/>
                <w:lang w:val="vi-VN"/>
              </w:rPr>
            </w:pPr>
            <w:r w:rsidRPr="003B2DEF">
              <w:rPr>
                <w:rFonts w:ascii="Times New Roman" w:eastAsia="Times New Roman" w:hAnsi="Times New Roman" w:cs="Times New Roman"/>
                <w:i/>
                <w:iCs/>
                <w:color w:val="1F4E79" w:themeColor="accent5" w:themeShade="80"/>
                <w:lang w:val="vi-VN"/>
              </w:rPr>
              <w:t>Archive: VT, CĐCS</w:t>
            </w:r>
          </w:p>
        </w:tc>
        <w:tc>
          <w:tcPr>
            <w:tcW w:w="2500" w:type="pct"/>
            <w:shd w:val="clear" w:color="auto" w:fill="FFFFFF"/>
            <w:hideMark/>
          </w:tcPr>
          <w:p w14:paraId="021E168A" w14:textId="77777777" w:rsidR="00A0339D" w:rsidRPr="00F82851" w:rsidRDefault="00A1049D" w:rsidP="003B2DEF">
            <w:pPr>
              <w:widowControl w:val="0"/>
              <w:adjustRightInd w:val="0"/>
              <w:snapToGrid w:val="0"/>
              <w:spacing w:after="120" w:line="240" w:lineRule="auto"/>
              <w:ind w:firstLine="4"/>
              <w:jc w:val="center"/>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GIÁM ĐỐC</w:t>
            </w:r>
          </w:p>
          <w:p w14:paraId="68FD2577" w14:textId="4080A1B2" w:rsidR="00A1049D" w:rsidRPr="00F82851" w:rsidRDefault="00A0339D" w:rsidP="003B2DEF">
            <w:pPr>
              <w:widowControl w:val="0"/>
              <w:adjustRightInd w:val="0"/>
              <w:snapToGrid w:val="0"/>
              <w:spacing w:after="120" w:line="240" w:lineRule="auto"/>
              <w:ind w:firstLine="4"/>
              <w:jc w:val="center"/>
              <w:rPr>
                <w:rFonts w:ascii="Times New Roman" w:eastAsia="Times New Roman" w:hAnsi="Times New Roman" w:cs="Times New Roman"/>
                <w:i/>
                <w:iCs/>
                <w:color w:val="000000"/>
                <w:sz w:val="26"/>
                <w:szCs w:val="26"/>
                <w:lang w:val="vi-VN"/>
              </w:rPr>
            </w:pPr>
            <w:r w:rsidRPr="00F82851">
              <w:rPr>
                <w:rFonts w:ascii="Times New Roman" w:eastAsia="Times New Roman" w:hAnsi="Times New Roman" w:cs="Times New Roman"/>
                <w:b/>
                <w:bCs/>
                <w:i/>
                <w:iCs/>
                <w:color w:val="1F4E79" w:themeColor="accent5" w:themeShade="80"/>
                <w:sz w:val="26"/>
                <w:szCs w:val="26"/>
                <w:lang w:val="vi-VN"/>
              </w:rPr>
              <w:t>DIRECTOR</w:t>
            </w:r>
            <w:r w:rsidR="00A1049D" w:rsidRPr="00F82851">
              <w:rPr>
                <w:rFonts w:ascii="Times New Roman" w:eastAsia="Times New Roman" w:hAnsi="Times New Roman" w:cs="Times New Roman"/>
                <w:color w:val="000000"/>
                <w:sz w:val="26"/>
                <w:szCs w:val="26"/>
                <w:lang w:val="vi-VN"/>
              </w:rPr>
              <w:br/>
            </w:r>
            <w:r w:rsidR="00A1049D" w:rsidRPr="00F82851">
              <w:rPr>
                <w:rFonts w:ascii="Times New Roman" w:eastAsia="Times New Roman" w:hAnsi="Times New Roman" w:cs="Times New Roman"/>
                <w:i/>
                <w:iCs/>
                <w:color w:val="000000"/>
                <w:sz w:val="26"/>
                <w:szCs w:val="26"/>
                <w:lang w:val="vi-VN"/>
              </w:rPr>
              <w:t>(Ký tên và đóng dấu)</w:t>
            </w:r>
          </w:p>
          <w:p w14:paraId="10F31ED1" w14:textId="11C6FC07" w:rsidR="00BC5166" w:rsidRPr="00F82851" w:rsidRDefault="00A0339D" w:rsidP="003B2DEF">
            <w:pPr>
              <w:widowControl w:val="0"/>
              <w:adjustRightInd w:val="0"/>
              <w:snapToGrid w:val="0"/>
              <w:spacing w:after="120" w:line="240" w:lineRule="auto"/>
              <w:ind w:firstLine="4"/>
              <w:jc w:val="center"/>
              <w:rPr>
                <w:rFonts w:ascii="Times New Roman" w:eastAsia="Times New Roman" w:hAnsi="Times New Roman" w:cs="Times New Roman"/>
                <w:i/>
                <w:iCs/>
                <w:noProof/>
                <w:color w:val="1F4E79" w:themeColor="accent5" w:themeShade="80"/>
                <w:sz w:val="26"/>
                <w:szCs w:val="26"/>
              </w:rPr>
            </w:pPr>
            <w:r w:rsidRPr="00F82851">
              <w:rPr>
                <w:rFonts w:ascii="Times New Roman" w:eastAsia="Times New Roman" w:hAnsi="Times New Roman" w:cs="Times New Roman"/>
                <w:i/>
                <w:iCs/>
                <w:noProof/>
                <w:color w:val="1F4E79" w:themeColor="accent5" w:themeShade="80"/>
                <w:sz w:val="26"/>
                <w:szCs w:val="26"/>
              </w:rPr>
              <w:t>(Sign and stamp)</w:t>
            </w:r>
          </w:p>
          <w:p w14:paraId="1AF57EA1" w14:textId="77777777" w:rsidR="00ED10D7" w:rsidRPr="00F82851" w:rsidRDefault="00ED10D7" w:rsidP="003B2DEF">
            <w:pPr>
              <w:widowControl w:val="0"/>
              <w:adjustRightInd w:val="0"/>
              <w:snapToGrid w:val="0"/>
              <w:spacing w:after="120" w:line="240" w:lineRule="auto"/>
              <w:ind w:firstLine="567"/>
              <w:jc w:val="center"/>
              <w:rPr>
                <w:rFonts w:ascii="Times New Roman" w:eastAsia="Times New Roman" w:hAnsi="Times New Roman" w:cs="Times New Roman"/>
                <w:noProof/>
                <w:color w:val="000000"/>
                <w:sz w:val="26"/>
                <w:szCs w:val="26"/>
              </w:rPr>
            </w:pPr>
          </w:p>
          <w:p w14:paraId="2F63A06A" w14:textId="77777777" w:rsidR="00ED10D7" w:rsidRPr="00F82851" w:rsidRDefault="00ED10D7" w:rsidP="003B2DEF">
            <w:pPr>
              <w:widowControl w:val="0"/>
              <w:adjustRightInd w:val="0"/>
              <w:snapToGrid w:val="0"/>
              <w:spacing w:after="120" w:line="240" w:lineRule="auto"/>
              <w:ind w:firstLine="567"/>
              <w:jc w:val="center"/>
              <w:rPr>
                <w:rFonts w:ascii="Times New Roman" w:eastAsia="Times New Roman" w:hAnsi="Times New Roman" w:cs="Times New Roman"/>
                <w:noProof/>
                <w:color w:val="000000"/>
                <w:sz w:val="26"/>
                <w:szCs w:val="26"/>
              </w:rPr>
            </w:pPr>
          </w:p>
          <w:p w14:paraId="56084AD6" w14:textId="77777777" w:rsidR="00ED10D7" w:rsidRPr="00F82851" w:rsidRDefault="00ED10D7" w:rsidP="003B2DEF">
            <w:pPr>
              <w:widowControl w:val="0"/>
              <w:adjustRightInd w:val="0"/>
              <w:snapToGrid w:val="0"/>
              <w:spacing w:after="120" w:line="240" w:lineRule="auto"/>
              <w:ind w:firstLine="567"/>
              <w:jc w:val="center"/>
              <w:rPr>
                <w:rFonts w:ascii="Times New Roman" w:eastAsia="Times New Roman" w:hAnsi="Times New Roman" w:cs="Times New Roman"/>
                <w:color w:val="000000"/>
                <w:sz w:val="26"/>
                <w:szCs w:val="26"/>
              </w:rPr>
            </w:pPr>
          </w:p>
          <w:p w14:paraId="56A93BEC" w14:textId="0C00B76A" w:rsidR="00BC5166" w:rsidRPr="00F82851" w:rsidRDefault="00B5660D" w:rsidP="003B2DEF">
            <w:pPr>
              <w:widowControl w:val="0"/>
              <w:adjustRightInd w:val="0"/>
              <w:snapToGrid w:val="0"/>
              <w:spacing w:after="120" w:line="240" w:lineRule="auto"/>
              <w:ind w:firstLine="567"/>
              <w:jc w:val="center"/>
              <w:rPr>
                <w:rFonts w:ascii="Times New Roman" w:eastAsia="Times New Roman" w:hAnsi="Times New Roman" w:cs="Times New Roman"/>
                <w:color w:val="000000"/>
                <w:sz w:val="26"/>
                <w:szCs w:val="26"/>
              </w:rPr>
            </w:pPr>
            <w:r w:rsidRPr="00F82851">
              <w:rPr>
                <w:rFonts w:ascii="Times New Roman" w:hAnsi="Times New Roman" w:cs="Times New Roman"/>
                <w:b/>
                <w:bCs/>
                <w:sz w:val="26"/>
                <w:szCs w:val="26"/>
              </w:rPr>
              <w:t>…</w:t>
            </w:r>
          </w:p>
        </w:tc>
      </w:tr>
    </w:tbl>
    <w:p w14:paraId="259257D1" w14:textId="5A37CB87" w:rsidR="00A1049D" w:rsidRPr="00F82851" w:rsidRDefault="00A1049D" w:rsidP="003B2DEF">
      <w:pPr>
        <w:shd w:val="clear" w:color="auto" w:fill="FFFFFF"/>
        <w:spacing w:after="120" w:line="240" w:lineRule="auto"/>
        <w:ind w:firstLine="567"/>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 </w:t>
      </w:r>
    </w:p>
    <w:p w14:paraId="2987D11D" w14:textId="5A6DFB8F" w:rsidR="00A1049D" w:rsidRPr="00F82851" w:rsidRDefault="00A1049D" w:rsidP="003B2DEF">
      <w:pPr>
        <w:shd w:val="clear" w:color="auto" w:fill="FFFFFF"/>
        <w:spacing w:after="120" w:line="240" w:lineRule="auto"/>
        <w:ind w:firstLine="567"/>
        <w:rPr>
          <w:rFonts w:ascii="Times New Roman" w:eastAsia="Times New Roman" w:hAnsi="Times New Roman" w:cs="Times New Roman"/>
          <w:b/>
          <w:bCs/>
          <w:color w:val="000000"/>
          <w:sz w:val="26"/>
          <w:szCs w:val="26"/>
          <w:lang w:val="vi-VN"/>
        </w:rPr>
      </w:pPr>
    </w:p>
    <w:p w14:paraId="4858755D" w14:textId="517BC12E" w:rsidR="00F82851" w:rsidRDefault="00F82851" w:rsidP="003B2DEF">
      <w:pPr>
        <w:spacing w:after="120" w:line="240"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br w:type="page"/>
      </w:r>
    </w:p>
    <w:tbl>
      <w:tblPr>
        <w:tblW w:w="5187" w:type="pct"/>
        <w:tblCellSpacing w:w="0" w:type="dxa"/>
        <w:tblInd w:w="-284" w:type="dxa"/>
        <w:shd w:val="clear" w:color="auto" w:fill="FFFFFF"/>
        <w:tblCellMar>
          <w:left w:w="0" w:type="dxa"/>
          <w:right w:w="0" w:type="dxa"/>
        </w:tblCellMar>
        <w:tblLook w:val="04A0" w:firstRow="1" w:lastRow="0" w:firstColumn="1" w:lastColumn="0" w:noHBand="0" w:noVBand="1"/>
      </w:tblPr>
      <w:tblGrid>
        <w:gridCol w:w="4111"/>
        <w:gridCol w:w="5594"/>
      </w:tblGrid>
      <w:tr w:rsidR="00243EE2" w:rsidRPr="00F82851" w14:paraId="6710B766" w14:textId="77777777" w:rsidTr="00F82851">
        <w:trPr>
          <w:tblCellSpacing w:w="0" w:type="dxa"/>
        </w:trPr>
        <w:tc>
          <w:tcPr>
            <w:tcW w:w="2118" w:type="pct"/>
            <w:shd w:val="clear" w:color="auto" w:fill="FFFFFF"/>
            <w:hideMark/>
          </w:tcPr>
          <w:p w14:paraId="626289E7" w14:textId="57C8A546" w:rsidR="008D5CE4" w:rsidRPr="00F82851" w:rsidRDefault="00B5660D" w:rsidP="003B2DEF">
            <w:pPr>
              <w:widowControl w:val="0"/>
              <w:adjustRightInd w:val="0"/>
              <w:snapToGrid w:val="0"/>
              <w:spacing w:after="120" w:line="240" w:lineRule="auto"/>
              <w:ind w:firstLine="567"/>
              <w:jc w:val="center"/>
              <w:rPr>
                <w:rFonts w:ascii="Times New Roman" w:eastAsia="Times New Roman" w:hAnsi="Times New Roman" w:cs="Times New Roman"/>
                <w:b/>
                <w:bCs/>
                <w:color w:val="000000"/>
                <w:sz w:val="24"/>
                <w:szCs w:val="24"/>
              </w:rPr>
            </w:pPr>
            <w:r w:rsidRPr="00F82851">
              <w:rPr>
                <w:rFonts w:ascii="Times New Roman" w:eastAsia="Times New Roman" w:hAnsi="Times New Roman" w:cs="Times New Roman"/>
                <w:b/>
                <w:bCs/>
                <w:color w:val="000000"/>
                <w:sz w:val="24"/>
                <w:szCs w:val="24"/>
              </w:rPr>
              <w:lastRenderedPageBreak/>
              <w:t>TÊN CÔNG TY</w:t>
            </w:r>
          </w:p>
          <w:p w14:paraId="39002EC3" w14:textId="4206E93F" w:rsidR="00A0339D" w:rsidRPr="00F82851" w:rsidRDefault="00B5660D" w:rsidP="003B2DEF">
            <w:pPr>
              <w:widowControl w:val="0"/>
              <w:adjustRightInd w:val="0"/>
              <w:snapToGrid w:val="0"/>
              <w:spacing w:after="120" w:line="240" w:lineRule="auto"/>
              <w:ind w:firstLine="567"/>
              <w:jc w:val="center"/>
              <w:rPr>
                <w:rFonts w:ascii="Times New Roman" w:eastAsia="Times New Roman" w:hAnsi="Times New Roman" w:cs="Times New Roman"/>
                <w:b/>
                <w:bCs/>
                <w:i/>
                <w:iCs/>
                <w:color w:val="1F3864" w:themeColor="accent1" w:themeShade="80"/>
                <w:sz w:val="24"/>
                <w:szCs w:val="24"/>
              </w:rPr>
            </w:pPr>
            <w:r w:rsidRPr="00F82851">
              <w:rPr>
                <w:rFonts w:ascii="Times New Roman" w:eastAsia="Times New Roman" w:hAnsi="Times New Roman" w:cs="Times New Roman"/>
                <w:b/>
                <w:bCs/>
                <w:i/>
                <w:iCs/>
                <w:color w:val="1F3864" w:themeColor="accent1" w:themeShade="80"/>
                <w:sz w:val="24"/>
                <w:szCs w:val="24"/>
              </w:rPr>
              <w:t>NAME OF COMPAN</w:t>
            </w:r>
            <w:r w:rsidR="00F82851" w:rsidRPr="00F82851">
              <w:rPr>
                <w:rFonts w:ascii="Times New Roman" w:eastAsia="Times New Roman" w:hAnsi="Times New Roman" w:cs="Times New Roman"/>
                <w:b/>
                <w:bCs/>
                <w:i/>
                <w:iCs/>
                <w:color w:val="1F3864" w:themeColor="accent1" w:themeShade="80"/>
                <w:sz w:val="24"/>
                <w:szCs w:val="24"/>
              </w:rPr>
              <w:t>Y</w:t>
            </w:r>
          </w:p>
          <w:p w14:paraId="795145BF" w14:textId="60483208" w:rsidR="008D5CE4" w:rsidRPr="00F82851" w:rsidRDefault="00B5660D" w:rsidP="003B2DEF">
            <w:pPr>
              <w:widowControl w:val="0"/>
              <w:adjustRightInd w:val="0"/>
              <w:snapToGrid w:val="0"/>
              <w:spacing w:after="120" w:line="240" w:lineRule="auto"/>
              <w:ind w:firstLine="567"/>
              <w:jc w:val="center"/>
              <w:rPr>
                <w:rFonts w:ascii="Times New Roman" w:eastAsia="Times New Roman" w:hAnsi="Times New Roman" w:cs="Times New Roman"/>
                <w:color w:val="000000"/>
                <w:sz w:val="26"/>
                <w:szCs w:val="26"/>
              </w:rPr>
            </w:pPr>
            <w:proofErr w:type="spellStart"/>
            <w:r w:rsidRPr="00F82851">
              <w:rPr>
                <w:rFonts w:ascii="Times New Roman" w:eastAsia="Times New Roman" w:hAnsi="Times New Roman" w:cs="Times New Roman"/>
                <w:color w:val="000000"/>
                <w:sz w:val="26"/>
                <w:szCs w:val="26"/>
              </w:rPr>
              <w:t>Địa</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chỉ</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Công</w:t>
            </w:r>
            <w:proofErr w:type="spellEnd"/>
            <w:r w:rsidRPr="00F82851">
              <w:rPr>
                <w:rFonts w:ascii="Times New Roman" w:eastAsia="Times New Roman" w:hAnsi="Times New Roman" w:cs="Times New Roman"/>
                <w:color w:val="000000"/>
                <w:sz w:val="26"/>
                <w:szCs w:val="26"/>
              </w:rPr>
              <w:t xml:space="preserve"> ty</w:t>
            </w:r>
          </w:p>
          <w:p w14:paraId="79CB8F44" w14:textId="38D996BC" w:rsidR="00A0339D" w:rsidRPr="00F82851" w:rsidRDefault="00B5660D" w:rsidP="003B2DEF">
            <w:pPr>
              <w:widowControl w:val="0"/>
              <w:adjustRightInd w:val="0"/>
              <w:snapToGrid w:val="0"/>
              <w:spacing w:after="120" w:line="240" w:lineRule="auto"/>
              <w:ind w:firstLine="567"/>
              <w:jc w:val="center"/>
              <w:rPr>
                <w:rFonts w:ascii="Times New Roman" w:eastAsia="Times New Roman" w:hAnsi="Times New Roman" w:cs="Times New Roman"/>
                <w:i/>
                <w:iCs/>
                <w:color w:val="1F3864" w:themeColor="accent1" w:themeShade="80"/>
                <w:sz w:val="26"/>
                <w:szCs w:val="26"/>
              </w:rPr>
            </w:pPr>
            <w:r w:rsidRPr="00F82851">
              <w:rPr>
                <w:rFonts w:ascii="Times New Roman" w:eastAsia="Times New Roman" w:hAnsi="Times New Roman" w:cs="Times New Roman"/>
                <w:i/>
                <w:iCs/>
                <w:color w:val="1F3864" w:themeColor="accent1" w:themeShade="80"/>
                <w:sz w:val="26"/>
                <w:szCs w:val="26"/>
              </w:rPr>
              <w:t>Office address</w:t>
            </w:r>
          </w:p>
          <w:p w14:paraId="7A3FAC63" w14:textId="3DEDA0A1" w:rsidR="008D5CE4" w:rsidRPr="00F82851" w:rsidRDefault="008D5CE4" w:rsidP="003B2DEF">
            <w:pPr>
              <w:widowControl w:val="0"/>
              <w:adjustRightInd w:val="0"/>
              <w:snapToGrid w:val="0"/>
              <w:spacing w:after="120" w:line="240" w:lineRule="auto"/>
              <w:ind w:firstLine="567"/>
              <w:jc w:val="center"/>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w:t>
            </w:r>
          </w:p>
        </w:tc>
        <w:tc>
          <w:tcPr>
            <w:tcW w:w="2882" w:type="pct"/>
            <w:shd w:val="clear" w:color="auto" w:fill="FFFFFF"/>
            <w:hideMark/>
          </w:tcPr>
          <w:p w14:paraId="76D1F339" w14:textId="77777777" w:rsidR="00A0339D" w:rsidRPr="00F82851" w:rsidRDefault="008D5CE4" w:rsidP="003B2DEF">
            <w:pPr>
              <w:widowControl w:val="0"/>
              <w:adjustRightInd w:val="0"/>
              <w:snapToGrid w:val="0"/>
              <w:spacing w:after="120" w:line="240" w:lineRule="auto"/>
              <w:ind w:firstLine="567"/>
              <w:jc w:val="center"/>
              <w:rPr>
                <w:rFonts w:ascii="Times New Roman" w:eastAsia="Times New Roman" w:hAnsi="Times New Roman" w:cs="Times New Roman"/>
                <w:b/>
                <w:bCs/>
                <w:color w:val="000000"/>
                <w:sz w:val="24"/>
                <w:szCs w:val="24"/>
                <w:lang w:val="vi-VN"/>
              </w:rPr>
            </w:pPr>
            <w:r w:rsidRPr="00F82851">
              <w:rPr>
                <w:rFonts w:ascii="Times New Roman" w:eastAsia="Times New Roman" w:hAnsi="Times New Roman" w:cs="Times New Roman"/>
                <w:b/>
                <w:bCs/>
                <w:color w:val="000000"/>
                <w:sz w:val="24"/>
                <w:szCs w:val="24"/>
                <w:lang w:val="vi-VN"/>
              </w:rPr>
              <w:t>CỘNG HÒA XÃ HỘI CHỦ NGHĨA VIỆT NAM</w:t>
            </w:r>
          </w:p>
          <w:p w14:paraId="175BB54B" w14:textId="77777777" w:rsidR="00A0339D" w:rsidRPr="00F82851" w:rsidRDefault="00A0339D" w:rsidP="003B2DEF">
            <w:pPr>
              <w:widowControl w:val="0"/>
              <w:adjustRightInd w:val="0"/>
              <w:snapToGrid w:val="0"/>
              <w:spacing w:after="120" w:line="240" w:lineRule="auto"/>
              <w:ind w:firstLine="567"/>
              <w:jc w:val="center"/>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i/>
                <w:iCs/>
                <w:color w:val="1F3864" w:themeColor="accent1" w:themeShade="80"/>
                <w:sz w:val="24"/>
                <w:szCs w:val="24"/>
                <w:lang w:val="vi-VN"/>
              </w:rPr>
              <w:t>THE SOCIALIST REPUBLIC OF VIETNAM</w:t>
            </w:r>
            <w:r w:rsidR="008D5CE4" w:rsidRPr="00F82851">
              <w:rPr>
                <w:rFonts w:ascii="Times New Roman" w:eastAsia="Times New Roman" w:hAnsi="Times New Roman" w:cs="Times New Roman"/>
                <w:b/>
                <w:bCs/>
                <w:color w:val="1F3864" w:themeColor="accent1" w:themeShade="80"/>
                <w:sz w:val="26"/>
                <w:szCs w:val="26"/>
                <w:lang w:val="vi-VN"/>
              </w:rPr>
              <w:br/>
            </w:r>
            <w:r w:rsidR="008D5CE4" w:rsidRPr="00F82851">
              <w:rPr>
                <w:rFonts w:ascii="Times New Roman" w:eastAsia="Times New Roman" w:hAnsi="Times New Roman" w:cs="Times New Roman"/>
                <w:b/>
                <w:bCs/>
                <w:color w:val="000000"/>
                <w:sz w:val="26"/>
                <w:szCs w:val="26"/>
                <w:lang w:val="vi-VN"/>
              </w:rPr>
              <w:t>Độc lập - Tự do - Hạnh phúc</w:t>
            </w:r>
          </w:p>
          <w:p w14:paraId="77C54C65" w14:textId="3446BE3C" w:rsidR="008D5CE4" w:rsidRPr="00F82851" w:rsidRDefault="00A0339D" w:rsidP="003B2DEF">
            <w:pPr>
              <w:widowControl w:val="0"/>
              <w:adjustRightInd w:val="0"/>
              <w:snapToGrid w:val="0"/>
              <w:spacing w:after="120" w:line="240" w:lineRule="auto"/>
              <w:ind w:firstLine="567"/>
              <w:jc w:val="center"/>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i/>
                <w:iCs/>
                <w:color w:val="1F3864" w:themeColor="accent1" w:themeShade="80"/>
                <w:sz w:val="26"/>
                <w:szCs w:val="26"/>
                <w:lang w:val="vi-VN"/>
              </w:rPr>
              <w:t>Independence – Freedom - Happiness</w:t>
            </w:r>
            <w:r w:rsidR="008D5CE4" w:rsidRPr="00F82851">
              <w:rPr>
                <w:rFonts w:ascii="Times New Roman" w:eastAsia="Times New Roman" w:hAnsi="Times New Roman" w:cs="Times New Roman"/>
                <w:b/>
                <w:bCs/>
                <w:color w:val="000000"/>
                <w:sz w:val="26"/>
                <w:szCs w:val="26"/>
                <w:lang w:val="vi-VN"/>
              </w:rPr>
              <w:br/>
              <w:t>---------------</w:t>
            </w:r>
          </w:p>
        </w:tc>
      </w:tr>
    </w:tbl>
    <w:p w14:paraId="0758B5E0" w14:textId="77777777" w:rsidR="00A1049D" w:rsidRPr="00F82851" w:rsidRDefault="00A1049D" w:rsidP="003B2DEF">
      <w:pPr>
        <w:shd w:val="clear" w:color="auto" w:fill="FFFFFF"/>
        <w:spacing w:after="120" w:line="240" w:lineRule="auto"/>
        <w:ind w:firstLine="567"/>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 </w:t>
      </w:r>
    </w:p>
    <w:p w14:paraId="6FB024C3" w14:textId="558A9304" w:rsidR="001277A2" w:rsidRPr="00F82851" w:rsidRDefault="00A1049D" w:rsidP="003B2DEF">
      <w:pPr>
        <w:shd w:val="clear" w:color="auto" w:fill="FFFFFF"/>
        <w:adjustRightInd w:val="0"/>
        <w:snapToGrid w:val="0"/>
        <w:spacing w:after="120" w:line="240" w:lineRule="auto"/>
        <w:ind w:firstLine="567"/>
        <w:jc w:val="center"/>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QUY CHẾ</w:t>
      </w:r>
      <w:r w:rsidR="001277A2" w:rsidRPr="00F82851">
        <w:rPr>
          <w:rFonts w:ascii="Times New Roman" w:eastAsia="Times New Roman" w:hAnsi="Times New Roman" w:cs="Times New Roman"/>
          <w:b/>
          <w:bCs/>
          <w:color w:val="000000"/>
          <w:sz w:val="26"/>
          <w:szCs w:val="26"/>
          <w:lang w:val="vi-VN"/>
        </w:rPr>
        <w:t xml:space="preserve"> </w:t>
      </w:r>
      <w:r w:rsidRPr="00F82851">
        <w:rPr>
          <w:rFonts w:ascii="Times New Roman" w:eastAsia="Times New Roman" w:hAnsi="Times New Roman" w:cs="Times New Roman"/>
          <w:b/>
          <w:bCs/>
          <w:color w:val="000000"/>
          <w:sz w:val="26"/>
          <w:szCs w:val="26"/>
          <w:lang w:val="vi-VN"/>
        </w:rPr>
        <w:t>DÂN CHỦ Ở CƠ SỞ TẠI NƠI LÀM VIỆC</w:t>
      </w:r>
    </w:p>
    <w:p w14:paraId="56F50327" w14:textId="01184BD0" w:rsidR="001277A2" w:rsidRPr="00F82851" w:rsidRDefault="001277A2" w:rsidP="003B2DEF">
      <w:pPr>
        <w:shd w:val="clear" w:color="auto" w:fill="FFFFFF"/>
        <w:adjustRightInd w:val="0"/>
        <w:snapToGrid w:val="0"/>
        <w:spacing w:after="120" w:line="240" w:lineRule="auto"/>
        <w:ind w:firstLine="567"/>
        <w:jc w:val="center"/>
        <w:rPr>
          <w:rFonts w:ascii="Times New Roman" w:eastAsia="Times New Roman" w:hAnsi="Times New Roman" w:cs="Times New Roman"/>
          <w:b/>
          <w:bCs/>
          <w:i/>
          <w:iCs/>
          <w:color w:val="1F3864" w:themeColor="accent1" w:themeShade="80"/>
          <w:sz w:val="26"/>
          <w:szCs w:val="26"/>
          <w:lang w:val="vi-VN"/>
        </w:rPr>
      </w:pPr>
      <w:r w:rsidRPr="00F82851">
        <w:rPr>
          <w:rFonts w:ascii="Times New Roman" w:eastAsia="Times New Roman" w:hAnsi="Times New Roman" w:cs="Times New Roman"/>
          <w:b/>
          <w:bCs/>
          <w:i/>
          <w:iCs/>
          <w:color w:val="1F3864" w:themeColor="accent1" w:themeShade="80"/>
          <w:sz w:val="26"/>
          <w:szCs w:val="26"/>
          <w:lang w:val="vi-VN"/>
        </w:rPr>
        <w:t>REGULATION ON GRASSROOTS DEMOCRACY</w:t>
      </w:r>
      <w:r w:rsidR="00A0339D" w:rsidRPr="00F82851">
        <w:rPr>
          <w:rFonts w:ascii="Times New Roman" w:eastAsia="Times New Roman" w:hAnsi="Times New Roman" w:cs="Times New Roman"/>
          <w:b/>
          <w:bCs/>
          <w:i/>
          <w:iCs/>
          <w:color w:val="1F3864" w:themeColor="accent1" w:themeShade="80"/>
          <w:sz w:val="26"/>
          <w:szCs w:val="26"/>
          <w:lang w:val="vi-VN"/>
        </w:rPr>
        <w:t xml:space="preserve"> </w:t>
      </w:r>
      <w:r w:rsidR="00A0339D" w:rsidRPr="00F82851">
        <w:rPr>
          <w:rFonts w:ascii="Times New Roman" w:hAnsi="Times New Roman" w:cs="Times New Roman"/>
          <w:b/>
          <w:bCs/>
          <w:i/>
          <w:iCs/>
          <w:color w:val="1F3864" w:themeColor="accent1" w:themeShade="80"/>
          <w:sz w:val="26"/>
          <w:szCs w:val="26"/>
          <w:shd w:val="clear" w:color="auto" w:fill="FFFFFF"/>
        </w:rPr>
        <w:t>AT WORKPLACE</w:t>
      </w:r>
    </w:p>
    <w:p w14:paraId="25D9F3B0" w14:textId="24144496" w:rsidR="00A1049D" w:rsidRPr="00F82851" w:rsidRDefault="00A1049D" w:rsidP="003B2DEF">
      <w:pPr>
        <w:shd w:val="clear" w:color="auto" w:fill="FFFFFF"/>
        <w:adjustRightInd w:val="0"/>
        <w:snapToGrid w:val="0"/>
        <w:spacing w:after="120" w:line="240" w:lineRule="auto"/>
        <w:ind w:firstLine="567"/>
        <w:jc w:val="center"/>
        <w:rPr>
          <w:rFonts w:ascii="Times New Roman" w:eastAsia="Times New Roman" w:hAnsi="Times New Roman" w:cs="Times New Roman"/>
          <w:i/>
          <w:iCs/>
          <w:color w:val="000000"/>
          <w:sz w:val="26"/>
          <w:szCs w:val="26"/>
          <w:lang w:val="vi-VN"/>
        </w:rPr>
      </w:pPr>
      <w:r w:rsidRPr="00F82851">
        <w:rPr>
          <w:rFonts w:ascii="Times New Roman" w:eastAsia="Times New Roman" w:hAnsi="Times New Roman" w:cs="Times New Roman"/>
          <w:i/>
          <w:iCs/>
          <w:color w:val="000000"/>
          <w:sz w:val="26"/>
          <w:szCs w:val="26"/>
          <w:lang w:val="vi-VN"/>
        </w:rPr>
        <w:t>(Kèm theo Quyết định số ............../QĐ-........ ngày... tháng... năm 202.... của Giám đốc Công ty )</w:t>
      </w:r>
    </w:p>
    <w:p w14:paraId="692D94C3" w14:textId="14C8E094" w:rsidR="008437EB" w:rsidRPr="00F82851" w:rsidRDefault="008437EB" w:rsidP="003B2DEF">
      <w:pPr>
        <w:shd w:val="clear" w:color="auto" w:fill="FFFFFF"/>
        <w:adjustRightInd w:val="0"/>
        <w:snapToGrid w:val="0"/>
        <w:spacing w:after="120" w:line="240" w:lineRule="auto"/>
        <w:ind w:firstLine="567"/>
        <w:jc w:val="center"/>
        <w:rPr>
          <w:rFonts w:ascii="Times New Roman" w:eastAsia="Times New Roman" w:hAnsi="Times New Roman" w:cs="Times New Roman"/>
          <w:i/>
          <w:iCs/>
          <w:color w:val="1F3864" w:themeColor="accent1" w:themeShade="80"/>
          <w:sz w:val="26"/>
          <w:szCs w:val="26"/>
          <w:lang w:val="vi-VN"/>
        </w:rPr>
      </w:pPr>
      <w:r w:rsidRPr="00F82851">
        <w:rPr>
          <w:rFonts w:ascii="Times New Roman" w:eastAsia="Times New Roman" w:hAnsi="Times New Roman" w:cs="Times New Roman"/>
          <w:i/>
          <w:iCs/>
          <w:color w:val="1F3864" w:themeColor="accent1" w:themeShade="80"/>
          <w:sz w:val="26"/>
          <w:szCs w:val="26"/>
        </w:rPr>
        <w:t>Enclosed</w:t>
      </w:r>
      <w:r w:rsidRPr="00F82851">
        <w:rPr>
          <w:rFonts w:ascii="Times New Roman" w:eastAsia="Times New Roman" w:hAnsi="Times New Roman" w:cs="Times New Roman"/>
          <w:i/>
          <w:iCs/>
          <w:color w:val="1F3864" w:themeColor="accent1" w:themeShade="80"/>
          <w:sz w:val="26"/>
          <w:szCs w:val="26"/>
          <w:lang w:val="vi-VN"/>
        </w:rPr>
        <w:t xml:space="preserve"> with Decision No. ......./QĐ- dated ......month</w:t>
      </w:r>
      <w:proofErr w:type="gramStart"/>
      <w:r w:rsidRPr="00F82851">
        <w:rPr>
          <w:rFonts w:ascii="Times New Roman" w:eastAsia="Times New Roman" w:hAnsi="Times New Roman" w:cs="Times New Roman"/>
          <w:i/>
          <w:iCs/>
          <w:color w:val="1F3864" w:themeColor="accent1" w:themeShade="80"/>
          <w:sz w:val="26"/>
          <w:szCs w:val="26"/>
          <w:lang w:val="vi-VN"/>
        </w:rPr>
        <w:t>.....</w:t>
      </w:r>
      <w:proofErr w:type="gramEnd"/>
      <w:r w:rsidRPr="00F82851">
        <w:rPr>
          <w:rFonts w:ascii="Times New Roman" w:eastAsia="Times New Roman" w:hAnsi="Times New Roman" w:cs="Times New Roman"/>
          <w:i/>
          <w:iCs/>
          <w:color w:val="1F3864" w:themeColor="accent1" w:themeShade="80"/>
          <w:sz w:val="26"/>
          <w:szCs w:val="26"/>
          <w:lang w:val="vi-VN"/>
        </w:rPr>
        <w:t xml:space="preserve"> year..... of the Director of the Company</w:t>
      </w:r>
    </w:p>
    <w:p w14:paraId="3A59BDEE" w14:textId="77777777" w:rsidR="006F3BC3" w:rsidRPr="00F82851" w:rsidRDefault="006F3BC3"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color w:val="000000"/>
          <w:sz w:val="26"/>
          <w:szCs w:val="26"/>
          <w:lang w:val="vi-VN"/>
        </w:rPr>
      </w:pPr>
    </w:p>
    <w:p w14:paraId="35667A09" w14:textId="594EAD43" w:rsidR="00A1049D" w:rsidRPr="00F82851" w:rsidRDefault="00A1049D" w:rsidP="003B2DEF">
      <w:pPr>
        <w:shd w:val="clear" w:color="auto" w:fill="FFFFFF"/>
        <w:adjustRightInd w:val="0"/>
        <w:snapToGrid w:val="0"/>
        <w:spacing w:after="120" w:line="240" w:lineRule="auto"/>
        <w:ind w:firstLine="567"/>
        <w:jc w:val="center"/>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 xml:space="preserve">Chương </w:t>
      </w:r>
      <w:r w:rsidR="001277A2" w:rsidRPr="00F82851">
        <w:rPr>
          <w:rFonts w:ascii="Times New Roman" w:eastAsia="Times New Roman" w:hAnsi="Times New Roman" w:cs="Times New Roman"/>
          <w:b/>
          <w:bCs/>
          <w:color w:val="000000"/>
          <w:sz w:val="26"/>
          <w:szCs w:val="26"/>
          <w:lang w:val="vi-VN"/>
        </w:rPr>
        <w:t>I/</w:t>
      </w:r>
      <w:r w:rsidR="001277A2" w:rsidRPr="00F82851">
        <w:rPr>
          <w:rFonts w:ascii="Times New Roman" w:eastAsia="Times New Roman" w:hAnsi="Times New Roman" w:cs="Times New Roman"/>
          <w:b/>
          <w:bCs/>
          <w:i/>
          <w:iCs/>
          <w:color w:val="1F4E79" w:themeColor="accent5" w:themeShade="80"/>
          <w:sz w:val="26"/>
          <w:szCs w:val="26"/>
          <w:lang w:val="vi-VN"/>
        </w:rPr>
        <w:t>Chapter I</w:t>
      </w:r>
    </w:p>
    <w:p w14:paraId="37646F9B" w14:textId="34A5E630" w:rsidR="00A1049D" w:rsidRPr="00F82851" w:rsidRDefault="00A1049D" w:rsidP="003B2DEF">
      <w:pPr>
        <w:shd w:val="clear" w:color="auto" w:fill="FFFFFF"/>
        <w:adjustRightInd w:val="0"/>
        <w:snapToGrid w:val="0"/>
        <w:spacing w:after="120" w:line="240" w:lineRule="auto"/>
        <w:ind w:firstLine="567"/>
        <w:jc w:val="center"/>
        <w:rPr>
          <w:rFonts w:ascii="Times New Roman" w:eastAsia="Times New Roman" w:hAnsi="Times New Roman" w:cs="Times New Roman"/>
          <w:b/>
          <w:bCs/>
          <w:i/>
          <w:iCs/>
          <w:color w:val="1F4E79" w:themeColor="accent5" w:themeShade="80"/>
          <w:sz w:val="26"/>
          <w:szCs w:val="26"/>
          <w:lang w:val="vi-VN"/>
        </w:rPr>
      </w:pPr>
      <w:r w:rsidRPr="00F82851">
        <w:rPr>
          <w:rFonts w:ascii="Times New Roman" w:eastAsia="Times New Roman" w:hAnsi="Times New Roman" w:cs="Times New Roman"/>
          <w:b/>
          <w:bCs/>
          <w:color w:val="000000"/>
          <w:sz w:val="26"/>
          <w:szCs w:val="26"/>
          <w:lang w:val="vi-VN"/>
        </w:rPr>
        <w:t xml:space="preserve">NHỮNG QUY ĐỊNH </w:t>
      </w:r>
      <w:r w:rsidR="001277A2" w:rsidRPr="00F82851">
        <w:rPr>
          <w:rFonts w:ascii="Times New Roman" w:eastAsia="Times New Roman" w:hAnsi="Times New Roman" w:cs="Times New Roman"/>
          <w:b/>
          <w:bCs/>
          <w:color w:val="000000"/>
          <w:sz w:val="26"/>
          <w:szCs w:val="26"/>
          <w:lang w:val="vi-VN"/>
        </w:rPr>
        <w:t>CHUNG</w:t>
      </w:r>
      <w:r w:rsidR="001277A2" w:rsidRPr="00F82851">
        <w:rPr>
          <w:rFonts w:ascii="Times New Roman" w:eastAsia="Times New Roman" w:hAnsi="Times New Roman" w:cs="Times New Roman"/>
          <w:b/>
          <w:bCs/>
          <w:i/>
          <w:iCs/>
          <w:color w:val="1F4E79" w:themeColor="accent5" w:themeShade="80"/>
          <w:sz w:val="26"/>
          <w:szCs w:val="26"/>
          <w:lang w:val="vi-VN"/>
        </w:rPr>
        <w:t>/GENERAL PROVISIONS</w:t>
      </w:r>
    </w:p>
    <w:p w14:paraId="7EA26D8A" w14:textId="77777777" w:rsidR="006F3BC3" w:rsidRPr="00F82851" w:rsidRDefault="006F3BC3" w:rsidP="003B2DEF">
      <w:pPr>
        <w:shd w:val="clear" w:color="auto" w:fill="FFFFFF"/>
        <w:adjustRightInd w:val="0"/>
        <w:snapToGrid w:val="0"/>
        <w:spacing w:after="120" w:line="240" w:lineRule="auto"/>
        <w:ind w:firstLine="567"/>
        <w:jc w:val="center"/>
        <w:rPr>
          <w:rFonts w:ascii="Times New Roman" w:eastAsia="Times New Roman" w:hAnsi="Times New Roman" w:cs="Times New Roman"/>
          <w:color w:val="000000"/>
          <w:sz w:val="26"/>
          <w:szCs w:val="26"/>
        </w:rPr>
      </w:pPr>
    </w:p>
    <w:p w14:paraId="231A59F6" w14:textId="39D6DEB6"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 xml:space="preserve">Điều 1. Phạm vi </w:t>
      </w:r>
      <w:r w:rsidR="001277A2" w:rsidRPr="00F82851">
        <w:rPr>
          <w:rFonts w:ascii="Times New Roman" w:eastAsia="Times New Roman" w:hAnsi="Times New Roman" w:cs="Times New Roman"/>
          <w:b/>
          <w:bCs/>
          <w:color w:val="000000"/>
          <w:sz w:val="26"/>
          <w:szCs w:val="26"/>
          <w:lang w:val="vi-VN"/>
        </w:rPr>
        <w:t xml:space="preserve">và đối tượng </w:t>
      </w:r>
      <w:r w:rsidRPr="00F82851">
        <w:rPr>
          <w:rFonts w:ascii="Times New Roman" w:eastAsia="Times New Roman" w:hAnsi="Times New Roman" w:cs="Times New Roman"/>
          <w:b/>
          <w:bCs/>
          <w:color w:val="000000"/>
          <w:sz w:val="26"/>
          <w:szCs w:val="26"/>
          <w:lang w:val="vi-VN"/>
        </w:rPr>
        <w:t>áp dụng</w:t>
      </w:r>
    </w:p>
    <w:p w14:paraId="521A581E" w14:textId="1D79C35A" w:rsidR="001277A2" w:rsidRPr="00F82851" w:rsidRDefault="001277A2"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lang w:val="vi-VN"/>
        </w:rPr>
        <w:t>Article 1: Scope and subjects of application</w:t>
      </w:r>
    </w:p>
    <w:p w14:paraId="44FA053D" w14:textId="4E0793BA"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Quy chế này quy định về quyền và trách nhiệm của người sử dụng lao động (NSDLĐ), người lao động (NLĐ) và tổ chức đại diện người lao động ở cơ sở trong việc thực hiện Quy chế dân chủ</w:t>
      </w:r>
      <w:r w:rsidR="001277A2" w:rsidRPr="00F82851">
        <w:rPr>
          <w:rFonts w:ascii="Times New Roman" w:eastAsia="Times New Roman" w:hAnsi="Times New Roman" w:cs="Times New Roman"/>
          <w:color w:val="000000"/>
          <w:sz w:val="26"/>
          <w:szCs w:val="26"/>
          <w:lang w:val="vi-VN"/>
        </w:rPr>
        <w:t xml:space="preserve"> (QCDC) </w:t>
      </w:r>
      <w:r w:rsidRPr="00F82851">
        <w:rPr>
          <w:rFonts w:ascii="Times New Roman" w:eastAsia="Times New Roman" w:hAnsi="Times New Roman" w:cs="Times New Roman"/>
          <w:color w:val="000000"/>
          <w:sz w:val="26"/>
          <w:szCs w:val="26"/>
          <w:lang w:val="vi-VN"/>
        </w:rPr>
        <w:t xml:space="preserve"> ở cơ sở tại nơi làm việc của Công ty</w:t>
      </w:r>
      <w:r w:rsidR="001277A2" w:rsidRPr="00F82851">
        <w:rPr>
          <w:rFonts w:ascii="Times New Roman" w:eastAsia="Times New Roman" w:hAnsi="Times New Roman" w:cs="Times New Roman"/>
          <w:color w:val="000000"/>
          <w:sz w:val="26"/>
          <w:szCs w:val="26"/>
          <w:lang w:val="vi-VN"/>
        </w:rPr>
        <w:t xml:space="preserve"> </w:t>
      </w:r>
      <w:r w:rsidR="00F82851" w:rsidRPr="00F82851">
        <w:rPr>
          <w:rFonts w:ascii="Times New Roman" w:eastAsia="Times New Roman" w:hAnsi="Times New Roman" w:cs="Times New Roman"/>
          <w:color w:val="000000"/>
          <w:sz w:val="26"/>
          <w:szCs w:val="26"/>
        </w:rPr>
        <w:t>…</w:t>
      </w:r>
      <w:r w:rsidR="001277A2" w:rsidRPr="00F82851">
        <w:rPr>
          <w:rFonts w:ascii="Times New Roman" w:eastAsia="Times New Roman" w:hAnsi="Times New Roman" w:cs="Times New Roman"/>
          <w:color w:val="000000"/>
          <w:sz w:val="26"/>
          <w:szCs w:val="26"/>
          <w:lang w:val="vi-VN"/>
        </w:rPr>
        <w:t>.</w:t>
      </w:r>
    </w:p>
    <w:p w14:paraId="563D15D7" w14:textId="6A3C73BD" w:rsidR="001277A2" w:rsidRPr="00F82851" w:rsidRDefault="001277A2"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This Regulation stipulates the rights and responsibilities of the employer (employer), the employee (employee) and the worker's representative organization at the grassroots level in the implementation of the Democracy Regulation (QCDC) at the grassroots level</w:t>
      </w:r>
      <w:r w:rsidR="008D2492" w:rsidRPr="00F82851">
        <w:rPr>
          <w:rFonts w:ascii="Times New Roman" w:eastAsia="Times New Roman" w:hAnsi="Times New Roman" w:cs="Times New Roman"/>
          <w:i/>
          <w:iCs/>
          <w:color w:val="1F4E79" w:themeColor="accent5" w:themeShade="80"/>
          <w:sz w:val="26"/>
          <w:szCs w:val="26"/>
          <w:lang w:val="vi-VN"/>
        </w:rPr>
        <w:t xml:space="preserve"> </w:t>
      </w:r>
      <w:r w:rsidRPr="00F82851">
        <w:rPr>
          <w:rFonts w:ascii="Times New Roman" w:eastAsia="Times New Roman" w:hAnsi="Times New Roman" w:cs="Times New Roman"/>
          <w:i/>
          <w:iCs/>
          <w:color w:val="1F4E79" w:themeColor="accent5" w:themeShade="80"/>
          <w:sz w:val="26"/>
          <w:szCs w:val="26"/>
        </w:rPr>
        <w:t xml:space="preserve">at the workplace of </w:t>
      </w:r>
      <w:r w:rsidR="00F82851" w:rsidRPr="00F82851">
        <w:rPr>
          <w:rFonts w:ascii="Times New Roman" w:eastAsia="Times New Roman" w:hAnsi="Times New Roman" w:cs="Times New Roman"/>
          <w:i/>
          <w:iCs/>
          <w:color w:val="1F4E79" w:themeColor="accent5" w:themeShade="80"/>
          <w:sz w:val="26"/>
          <w:szCs w:val="26"/>
        </w:rPr>
        <w:t>… Company</w:t>
      </w:r>
    </w:p>
    <w:p w14:paraId="46A7CAF4" w14:textId="5F8AAB63" w:rsidR="00A1049D" w:rsidRPr="00F82851" w:rsidRDefault="003D6AA4"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color w:val="000000"/>
          <w:sz w:val="26"/>
          <w:szCs w:val="26"/>
        </w:rPr>
      </w:pPr>
      <w:r w:rsidRPr="00F82851">
        <w:rPr>
          <w:rFonts w:ascii="Times New Roman" w:eastAsia="Times New Roman" w:hAnsi="Times New Roman" w:cs="Times New Roman"/>
          <w:b/>
          <w:bCs/>
          <w:color w:val="000000"/>
          <w:sz w:val="26"/>
          <w:szCs w:val="26"/>
          <w:lang w:val="vi-VN"/>
        </w:rPr>
        <w:t xml:space="preserve">Điều 2. </w:t>
      </w:r>
      <w:r w:rsidR="00A1049D" w:rsidRPr="00F82851">
        <w:rPr>
          <w:rFonts w:ascii="Times New Roman" w:eastAsia="Times New Roman" w:hAnsi="Times New Roman" w:cs="Times New Roman"/>
          <w:b/>
          <w:bCs/>
          <w:color w:val="000000"/>
          <w:sz w:val="26"/>
          <w:szCs w:val="26"/>
          <w:lang w:val="vi-VN"/>
        </w:rPr>
        <w:t>Đối tượng áp dụng</w:t>
      </w:r>
    </w:p>
    <w:p w14:paraId="2E21CBA8"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1. Người lao động đang làm việc theo hợp đồng lao động tại Công ty.</w:t>
      </w:r>
    </w:p>
    <w:p w14:paraId="618EBDC7" w14:textId="73628B06" w:rsidR="00A1049D" w:rsidRPr="00F82851" w:rsidRDefault="00A1049D" w:rsidP="003B2DEF">
      <w:pPr>
        <w:shd w:val="clear" w:color="auto" w:fill="FFFFFF"/>
        <w:tabs>
          <w:tab w:val="center" w:pos="4680"/>
        </w:tabs>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2. Giám đốc </w:t>
      </w:r>
      <w:r w:rsidR="001277A2" w:rsidRPr="00F82851">
        <w:rPr>
          <w:rFonts w:ascii="Times New Roman" w:eastAsia="Times New Roman" w:hAnsi="Times New Roman" w:cs="Times New Roman"/>
          <w:color w:val="000000"/>
          <w:sz w:val="26"/>
          <w:szCs w:val="26"/>
          <w:lang w:val="vi-VN"/>
        </w:rPr>
        <w:t>điều hành của công ty</w:t>
      </w:r>
      <w:r w:rsidRPr="00F82851">
        <w:rPr>
          <w:rFonts w:ascii="Times New Roman" w:eastAsia="Times New Roman" w:hAnsi="Times New Roman" w:cs="Times New Roman"/>
          <w:color w:val="000000"/>
          <w:sz w:val="26"/>
          <w:szCs w:val="26"/>
          <w:lang w:val="vi-VN"/>
        </w:rPr>
        <w:t>.</w:t>
      </w:r>
      <w:r w:rsidR="001277A2" w:rsidRPr="00F82851">
        <w:rPr>
          <w:rFonts w:ascii="Times New Roman" w:eastAsia="Times New Roman" w:hAnsi="Times New Roman" w:cs="Times New Roman"/>
          <w:color w:val="000000"/>
          <w:sz w:val="26"/>
          <w:szCs w:val="26"/>
          <w:lang w:val="vi-VN"/>
        </w:rPr>
        <w:tab/>
      </w:r>
    </w:p>
    <w:p w14:paraId="58BF053B" w14:textId="2D3BB5F4" w:rsidR="001277A2" w:rsidRPr="00F82851" w:rsidRDefault="001277A2" w:rsidP="003B2DEF">
      <w:pPr>
        <w:shd w:val="clear" w:color="auto" w:fill="FFFFFF"/>
        <w:tabs>
          <w:tab w:val="center" w:pos="4680"/>
        </w:tabs>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3. Người quản lý trực tiếp có liên quan, Ban Giám Đốc công ty. </w:t>
      </w:r>
    </w:p>
    <w:p w14:paraId="3C135BA7" w14:textId="54F362DF" w:rsidR="00A1049D" w:rsidRPr="00F82851" w:rsidRDefault="001277A2"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4</w:t>
      </w:r>
      <w:r w:rsidR="00A1049D" w:rsidRPr="00F82851">
        <w:rPr>
          <w:rFonts w:ascii="Times New Roman" w:eastAsia="Times New Roman" w:hAnsi="Times New Roman" w:cs="Times New Roman"/>
          <w:color w:val="000000"/>
          <w:sz w:val="26"/>
          <w:szCs w:val="26"/>
          <w:lang w:val="vi-VN"/>
        </w:rPr>
        <w:t>. Ban Chấp hành Công đoàn cơ sở Công ty (viết tắt BCH CĐCS).</w:t>
      </w:r>
    </w:p>
    <w:p w14:paraId="581218B5" w14:textId="6A80C06B" w:rsidR="001277A2" w:rsidRPr="00F82851" w:rsidRDefault="003D6AA4"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w:t>
      </w:r>
      <w:r w:rsidRPr="00F82851">
        <w:rPr>
          <w:rFonts w:ascii="Times New Roman" w:eastAsia="Times New Roman" w:hAnsi="Times New Roman" w:cs="Times New Roman"/>
          <w:b/>
          <w:bCs/>
          <w:i/>
          <w:iCs/>
          <w:color w:val="1F4E79" w:themeColor="accent5" w:themeShade="80"/>
          <w:sz w:val="26"/>
          <w:szCs w:val="26"/>
          <w:lang w:val="vi-VN"/>
        </w:rPr>
        <w:t xml:space="preserve"> 2. </w:t>
      </w:r>
      <w:r w:rsidR="001277A2" w:rsidRPr="00F82851">
        <w:rPr>
          <w:rFonts w:ascii="Times New Roman" w:eastAsia="Times New Roman" w:hAnsi="Times New Roman" w:cs="Times New Roman"/>
          <w:b/>
          <w:bCs/>
          <w:i/>
          <w:iCs/>
          <w:color w:val="1F4E79" w:themeColor="accent5" w:themeShade="80"/>
          <w:sz w:val="26"/>
          <w:szCs w:val="26"/>
        </w:rPr>
        <w:t>Subjects of application</w:t>
      </w:r>
    </w:p>
    <w:p w14:paraId="494AC73F" w14:textId="77777777" w:rsidR="001277A2" w:rsidRPr="00F82851" w:rsidRDefault="001277A2"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1. The employee is working under the labor contract at the Company.</w:t>
      </w:r>
    </w:p>
    <w:p w14:paraId="54CAA084" w14:textId="5A59B1EC" w:rsidR="001277A2" w:rsidRPr="00F82851" w:rsidRDefault="001277A2"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2. Director of the company.</w:t>
      </w:r>
    </w:p>
    <w:p w14:paraId="7C7CBF9E" w14:textId="77777777" w:rsidR="001277A2" w:rsidRPr="00F82851" w:rsidRDefault="001277A2"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3. Directly related managers, Board of Directors of the company.</w:t>
      </w:r>
    </w:p>
    <w:p w14:paraId="463DEDEB" w14:textId="58CFFE2B" w:rsidR="001277A2" w:rsidRPr="00F82851" w:rsidRDefault="001277A2"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4. Executive Committee of the Company's Trade Union (abbreviated to the Executive Committee of the Trade Union).</w:t>
      </w:r>
    </w:p>
    <w:p w14:paraId="4DAFDFC6"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b/>
          <w:bCs/>
          <w:color w:val="000000"/>
          <w:sz w:val="26"/>
          <w:szCs w:val="26"/>
          <w:lang w:val="vi-VN"/>
        </w:rPr>
        <w:t>Điều 3. Nguyên tắc thực hiện</w:t>
      </w:r>
    </w:p>
    <w:p w14:paraId="6F287B0E"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lastRenderedPageBreak/>
        <w:t>1. Thiện chí, hợp tác, trung thực, bình đẳng, công khai và minh bạch;</w:t>
      </w:r>
    </w:p>
    <w:p w14:paraId="7F05B6E7"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2. Tôn trọng quyền và lợi ích hợp pháp của NLĐ, NSDLĐ và các tổ chức, cá nhân khác có liên quan;</w:t>
      </w:r>
    </w:p>
    <w:p w14:paraId="1946AEA3"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3. Tổ chức thực hiện QCDC không được trái pháp luật và đạo đức xã hội.</w:t>
      </w:r>
    </w:p>
    <w:p w14:paraId="538CC047" w14:textId="77777777" w:rsidR="0012319E" w:rsidRPr="00F82851" w:rsidRDefault="0012319E"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 3. Implementation principles</w:t>
      </w:r>
    </w:p>
    <w:p w14:paraId="59B9560F" w14:textId="25DE939F" w:rsidR="0012319E" w:rsidRPr="00F82851" w:rsidRDefault="0012319E"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3864" w:themeColor="accent1" w:themeShade="80"/>
          <w:sz w:val="26"/>
          <w:szCs w:val="26"/>
        </w:rPr>
        <w:t xml:space="preserve">1. </w:t>
      </w:r>
      <w:r w:rsidR="008D2492" w:rsidRPr="00F82851">
        <w:rPr>
          <w:rFonts w:ascii="Times New Roman" w:hAnsi="Times New Roman" w:cs="Times New Roman"/>
          <w:i/>
          <w:iCs/>
          <w:color w:val="1F3864" w:themeColor="accent1" w:themeShade="80"/>
          <w:sz w:val="26"/>
          <w:szCs w:val="26"/>
          <w:shd w:val="clear" w:color="auto" w:fill="FFFFFF"/>
        </w:rPr>
        <w:t>Carry out these Regulations on a</w:t>
      </w:r>
      <w:r w:rsidR="008D2492" w:rsidRPr="00F82851">
        <w:rPr>
          <w:rFonts w:ascii="Times New Roman" w:hAnsi="Times New Roman" w:cs="Times New Roman"/>
          <w:color w:val="1F3864" w:themeColor="accent1" w:themeShade="80"/>
          <w:sz w:val="26"/>
          <w:szCs w:val="26"/>
          <w:shd w:val="clear" w:color="auto" w:fill="FFFFFF"/>
        </w:rPr>
        <w:t> </w:t>
      </w:r>
      <w:r w:rsidRPr="00F82851">
        <w:rPr>
          <w:rFonts w:ascii="Times New Roman" w:eastAsia="Times New Roman" w:hAnsi="Times New Roman" w:cs="Times New Roman"/>
          <w:i/>
          <w:iCs/>
          <w:color w:val="1F4E79" w:themeColor="accent5" w:themeShade="80"/>
          <w:sz w:val="26"/>
          <w:szCs w:val="26"/>
        </w:rPr>
        <w:t>Goodwill, cooperation, honesty, equality, publicity and transparency;</w:t>
      </w:r>
    </w:p>
    <w:p w14:paraId="3627575D" w14:textId="77777777" w:rsidR="0012319E" w:rsidRPr="00F82851" w:rsidRDefault="0012319E"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2. Respecting the legitimate rights and interests of employees, employers and other relevant organizations and individuals;</w:t>
      </w:r>
    </w:p>
    <w:p w14:paraId="3A223E0E" w14:textId="65542AA8" w:rsidR="0012319E" w:rsidRPr="00F82851" w:rsidRDefault="0012319E"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3. Organizing the implementation of QCD</w:t>
      </w:r>
      <w:r w:rsidR="008D2492" w:rsidRPr="00F82851">
        <w:rPr>
          <w:rFonts w:ascii="Times New Roman" w:eastAsia="Times New Roman" w:hAnsi="Times New Roman" w:cs="Times New Roman"/>
          <w:i/>
          <w:iCs/>
          <w:color w:val="1F4E79" w:themeColor="accent5" w:themeShade="80"/>
          <w:sz w:val="26"/>
          <w:szCs w:val="26"/>
        </w:rPr>
        <w:t>C</w:t>
      </w:r>
      <w:r w:rsidRPr="00F82851">
        <w:rPr>
          <w:rFonts w:ascii="Times New Roman" w:eastAsia="Times New Roman" w:hAnsi="Times New Roman" w:cs="Times New Roman"/>
          <w:i/>
          <w:iCs/>
          <w:color w:val="1F4E79" w:themeColor="accent5" w:themeShade="80"/>
          <w:sz w:val="26"/>
          <w:szCs w:val="26"/>
        </w:rPr>
        <w:t xml:space="preserve"> must not violate the law and social ethics.</w:t>
      </w:r>
    </w:p>
    <w:p w14:paraId="419E55FF" w14:textId="77777777" w:rsidR="003D6AA4" w:rsidRPr="00F82851" w:rsidRDefault="003D6AA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b/>
          <w:bCs/>
          <w:color w:val="000000"/>
          <w:sz w:val="26"/>
          <w:szCs w:val="26"/>
          <w:lang w:val="vi-VN"/>
        </w:rPr>
        <w:t>Điều 4. Những hành vi cấm khi thực hiện QCDC</w:t>
      </w:r>
    </w:p>
    <w:p w14:paraId="7255EE8D" w14:textId="77777777" w:rsidR="003D6AA4" w:rsidRPr="00F82851" w:rsidRDefault="003D6AA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1. Xâm phạm an ninh quốc gia, trật tự an toàn xã hội, lợi ích của nhà nước;</w:t>
      </w:r>
    </w:p>
    <w:p w14:paraId="65AD8C09" w14:textId="77777777" w:rsidR="003D6AA4" w:rsidRPr="00F82851" w:rsidRDefault="003D6AA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2. Xâm phạm quyền và lợi ích hợp pháp của NSDLĐ và NLĐ;</w:t>
      </w:r>
    </w:p>
    <w:p w14:paraId="4DE21600" w14:textId="77777777" w:rsidR="003D6AA4" w:rsidRPr="00F82851" w:rsidRDefault="003D6AA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3. Trù dập, phân biệt đối xử với người tham gia đối thoại, người khiếu nại, tố cáo.</w:t>
      </w:r>
    </w:p>
    <w:p w14:paraId="2B5063BF" w14:textId="77777777" w:rsidR="003D6AA4" w:rsidRPr="00F82851" w:rsidRDefault="003D6AA4" w:rsidP="003B2DEF">
      <w:pPr>
        <w:pStyle w:val="NormalWeb"/>
        <w:shd w:val="clear" w:color="auto" w:fill="FFFFFF"/>
        <w:adjustRightInd w:val="0"/>
        <w:snapToGrid w:val="0"/>
        <w:spacing w:before="0" w:beforeAutospacing="0" w:after="120" w:afterAutospacing="0"/>
        <w:ind w:firstLine="567"/>
        <w:jc w:val="both"/>
        <w:rPr>
          <w:i/>
          <w:iCs/>
          <w:color w:val="1F3864" w:themeColor="accent1" w:themeShade="80"/>
          <w:sz w:val="26"/>
          <w:szCs w:val="26"/>
        </w:rPr>
      </w:pPr>
      <w:r w:rsidRPr="00F82851">
        <w:rPr>
          <w:b/>
          <w:bCs/>
          <w:i/>
          <w:iCs/>
          <w:color w:val="1F3864" w:themeColor="accent1" w:themeShade="80"/>
          <w:sz w:val="26"/>
          <w:szCs w:val="26"/>
        </w:rPr>
        <w:t>Article 4. Prohibited acts</w:t>
      </w:r>
    </w:p>
    <w:p w14:paraId="460F65BC" w14:textId="77777777" w:rsidR="003D6AA4" w:rsidRPr="00F82851" w:rsidRDefault="003D6AA4" w:rsidP="003B2DEF">
      <w:pPr>
        <w:pStyle w:val="NormalWeb"/>
        <w:shd w:val="clear" w:color="auto" w:fill="FFFFFF"/>
        <w:adjustRightInd w:val="0"/>
        <w:snapToGrid w:val="0"/>
        <w:spacing w:before="0" w:beforeAutospacing="0" w:after="120" w:afterAutospacing="0"/>
        <w:ind w:firstLine="567"/>
        <w:jc w:val="both"/>
        <w:rPr>
          <w:i/>
          <w:iCs/>
          <w:color w:val="1F3864" w:themeColor="accent1" w:themeShade="80"/>
          <w:sz w:val="26"/>
          <w:szCs w:val="26"/>
        </w:rPr>
      </w:pPr>
      <w:r w:rsidRPr="00F82851">
        <w:rPr>
          <w:i/>
          <w:iCs/>
          <w:color w:val="1F3864" w:themeColor="accent1" w:themeShade="80"/>
          <w:sz w:val="26"/>
          <w:szCs w:val="26"/>
        </w:rPr>
        <w:t>1. Infringe upon national security, social order and peace as well as interests of the state;</w:t>
      </w:r>
    </w:p>
    <w:p w14:paraId="57BEC4D9" w14:textId="77777777" w:rsidR="003D6AA4" w:rsidRPr="00F82851" w:rsidRDefault="003D6AA4" w:rsidP="003B2DEF">
      <w:pPr>
        <w:pStyle w:val="NormalWeb"/>
        <w:shd w:val="clear" w:color="auto" w:fill="FFFFFF"/>
        <w:adjustRightInd w:val="0"/>
        <w:snapToGrid w:val="0"/>
        <w:spacing w:before="0" w:beforeAutospacing="0" w:after="120" w:afterAutospacing="0"/>
        <w:ind w:firstLine="567"/>
        <w:jc w:val="both"/>
        <w:rPr>
          <w:i/>
          <w:iCs/>
          <w:color w:val="1F3864" w:themeColor="accent1" w:themeShade="80"/>
          <w:sz w:val="26"/>
          <w:szCs w:val="26"/>
        </w:rPr>
      </w:pPr>
      <w:r w:rsidRPr="00F82851">
        <w:rPr>
          <w:i/>
          <w:iCs/>
          <w:color w:val="1F3864" w:themeColor="accent1" w:themeShade="80"/>
          <w:sz w:val="26"/>
          <w:szCs w:val="26"/>
        </w:rPr>
        <w:t>2. Infringe upon the legitimate rights and interests of the employer and employees;</w:t>
      </w:r>
    </w:p>
    <w:p w14:paraId="4C9293B8" w14:textId="77777777" w:rsidR="003D6AA4" w:rsidRPr="00F82851" w:rsidRDefault="003D6AA4" w:rsidP="003B2DEF">
      <w:pPr>
        <w:pStyle w:val="NormalWeb"/>
        <w:shd w:val="clear" w:color="auto" w:fill="FFFFFF"/>
        <w:adjustRightInd w:val="0"/>
        <w:snapToGrid w:val="0"/>
        <w:spacing w:before="0" w:beforeAutospacing="0" w:after="120" w:afterAutospacing="0"/>
        <w:ind w:firstLine="567"/>
        <w:jc w:val="both"/>
        <w:rPr>
          <w:i/>
          <w:iCs/>
          <w:color w:val="1F3864" w:themeColor="accent1" w:themeShade="80"/>
          <w:sz w:val="26"/>
          <w:szCs w:val="26"/>
        </w:rPr>
      </w:pPr>
      <w:r w:rsidRPr="00F82851">
        <w:rPr>
          <w:i/>
          <w:iCs/>
          <w:color w:val="1F3864" w:themeColor="accent1" w:themeShade="80"/>
          <w:sz w:val="26"/>
          <w:szCs w:val="26"/>
        </w:rPr>
        <w:t>3. Repress and discriminate against dialogue participants, complainants and denunciators.</w:t>
      </w:r>
    </w:p>
    <w:p w14:paraId="660D41EA" w14:textId="77777777" w:rsidR="003D6AA4" w:rsidRPr="00F82851" w:rsidRDefault="003D6AA4"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p>
    <w:p w14:paraId="10CAADEB" w14:textId="2FB79E78" w:rsidR="00A1049D" w:rsidRPr="00F82851" w:rsidRDefault="00A1049D" w:rsidP="003B2DEF">
      <w:pPr>
        <w:shd w:val="clear" w:color="auto" w:fill="FFFFFF"/>
        <w:adjustRightInd w:val="0"/>
        <w:snapToGrid w:val="0"/>
        <w:spacing w:after="120" w:line="240" w:lineRule="auto"/>
        <w:ind w:firstLine="567"/>
        <w:jc w:val="center"/>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 xml:space="preserve">Chương </w:t>
      </w:r>
      <w:r w:rsidR="00272219" w:rsidRPr="00F82851">
        <w:rPr>
          <w:rFonts w:ascii="Times New Roman" w:eastAsia="Times New Roman" w:hAnsi="Times New Roman" w:cs="Times New Roman"/>
          <w:b/>
          <w:bCs/>
          <w:color w:val="000000"/>
          <w:sz w:val="26"/>
          <w:szCs w:val="26"/>
          <w:lang w:val="vi-VN"/>
        </w:rPr>
        <w:t>II/</w:t>
      </w:r>
      <w:r w:rsidR="00272219" w:rsidRPr="00F82851">
        <w:rPr>
          <w:rFonts w:ascii="Times New Roman" w:eastAsia="Times New Roman" w:hAnsi="Times New Roman" w:cs="Times New Roman"/>
          <w:b/>
          <w:bCs/>
          <w:i/>
          <w:iCs/>
          <w:color w:val="1F4E79" w:themeColor="accent5" w:themeShade="80"/>
          <w:sz w:val="26"/>
          <w:szCs w:val="26"/>
          <w:lang w:val="vi-VN"/>
        </w:rPr>
        <w:t xml:space="preserve"> Chapter II</w:t>
      </w:r>
    </w:p>
    <w:p w14:paraId="4A7EBE60" w14:textId="77777777" w:rsidR="00A1049D" w:rsidRPr="00F82851" w:rsidRDefault="00A1049D" w:rsidP="003B2DEF">
      <w:pPr>
        <w:shd w:val="clear" w:color="auto" w:fill="FFFFFF"/>
        <w:adjustRightInd w:val="0"/>
        <w:snapToGrid w:val="0"/>
        <w:spacing w:after="120" w:line="240" w:lineRule="auto"/>
        <w:ind w:firstLine="567"/>
        <w:jc w:val="center"/>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NỘI DUNG QUY CHẾ DÂN CHỦ Ở CƠ SỞ TẠI NƠI LÀM VIỆC</w:t>
      </w:r>
    </w:p>
    <w:p w14:paraId="52BCF792" w14:textId="69EDB98B" w:rsidR="00272219" w:rsidRPr="003B2DEF" w:rsidRDefault="00272219" w:rsidP="003B2DEF">
      <w:pPr>
        <w:shd w:val="clear" w:color="auto" w:fill="FFFFFF"/>
        <w:adjustRightInd w:val="0"/>
        <w:snapToGrid w:val="0"/>
        <w:spacing w:after="120" w:line="240" w:lineRule="auto"/>
        <w:ind w:firstLine="567"/>
        <w:jc w:val="center"/>
        <w:rPr>
          <w:rFonts w:ascii="Times New Roman" w:eastAsia="Times New Roman" w:hAnsi="Times New Roman" w:cs="Times New Roman"/>
          <w:b/>
          <w:bCs/>
          <w:i/>
          <w:iCs/>
          <w:color w:val="1F3864" w:themeColor="accent1" w:themeShade="80"/>
          <w:sz w:val="26"/>
          <w:szCs w:val="26"/>
          <w:lang w:val="vi-VN"/>
        </w:rPr>
      </w:pPr>
      <w:r w:rsidRPr="003B2DEF">
        <w:rPr>
          <w:rFonts w:ascii="Times New Roman" w:eastAsia="Times New Roman" w:hAnsi="Times New Roman" w:cs="Times New Roman"/>
          <w:b/>
          <w:bCs/>
          <w:i/>
          <w:iCs/>
          <w:color w:val="1F3864" w:themeColor="accent1" w:themeShade="80"/>
          <w:sz w:val="26"/>
          <w:szCs w:val="26"/>
        </w:rPr>
        <w:t xml:space="preserve">CONTENT OF </w:t>
      </w:r>
      <w:r w:rsidR="00F40C7C" w:rsidRPr="003B2DEF">
        <w:rPr>
          <w:rFonts w:ascii="Times New Roman" w:hAnsi="Times New Roman" w:cs="Times New Roman"/>
          <w:b/>
          <w:bCs/>
          <w:i/>
          <w:iCs/>
          <w:color w:val="1F3864" w:themeColor="accent1" w:themeShade="80"/>
          <w:sz w:val="26"/>
          <w:szCs w:val="26"/>
          <w:shd w:val="clear" w:color="auto" w:fill="FFFFFF"/>
        </w:rPr>
        <w:t>GRASSROOTS</w:t>
      </w:r>
      <w:r w:rsidR="00F40C7C" w:rsidRPr="003B2DEF">
        <w:rPr>
          <w:rFonts w:ascii="Times New Roman" w:eastAsia="Times New Roman" w:hAnsi="Times New Roman" w:cs="Times New Roman"/>
          <w:b/>
          <w:bCs/>
          <w:i/>
          <w:iCs/>
          <w:color w:val="1F3864" w:themeColor="accent1" w:themeShade="80"/>
          <w:sz w:val="26"/>
          <w:szCs w:val="26"/>
        </w:rPr>
        <w:t xml:space="preserve"> </w:t>
      </w:r>
      <w:r w:rsidRPr="003B2DEF">
        <w:rPr>
          <w:rFonts w:ascii="Times New Roman" w:eastAsia="Times New Roman" w:hAnsi="Times New Roman" w:cs="Times New Roman"/>
          <w:b/>
          <w:bCs/>
          <w:i/>
          <w:iCs/>
          <w:color w:val="1F3864" w:themeColor="accent1" w:themeShade="80"/>
          <w:sz w:val="26"/>
          <w:szCs w:val="26"/>
        </w:rPr>
        <w:t xml:space="preserve">DEMOCRACY </w:t>
      </w:r>
      <w:r w:rsidR="00F40C7C" w:rsidRPr="003B2DEF">
        <w:rPr>
          <w:rFonts w:ascii="Times New Roman" w:hAnsi="Times New Roman" w:cs="Times New Roman"/>
          <w:b/>
          <w:bCs/>
          <w:i/>
          <w:iCs/>
          <w:color w:val="1F3864" w:themeColor="accent1" w:themeShade="80"/>
          <w:sz w:val="26"/>
          <w:szCs w:val="26"/>
          <w:shd w:val="clear" w:color="auto" w:fill="FFFFFF"/>
        </w:rPr>
        <w:t>REGULATIONS</w:t>
      </w:r>
      <w:r w:rsidR="00F40C7C" w:rsidRPr="003B2DEF">
        <w:rPr>
          <w:rFonts w:ascii="Times New Roman" w:eastAsia="Times New Roman" w:hAnsi="Times New Roman" w:cs="Times New Roman"/>
          <w:b/>
          <w:bCs/>
          <w:i/>
          <w:iCs/>
          <w:color w:val="1F3864" w:themeColor="accent1" w:themeShade="80"/>
          <w:sz w:val="26"/>
          <w:szCs w:val="26"/>
        </w:rPr>
        <w:t xml:space="preserve"> </w:t>
      </w:r>
      <w:r w:rsidRPr="003B2DEF">
        <w:rPr>
          <w:rFonts w:ascii="Times New Roman" w:eastAsia="Times New Roman" w:hAnsi="Times New Roman" w:cs="Times New Roman"/>
          <w:b/>
          <w:bCs/>
          <w:i/>
          <w:iCs/>
          <w:color w:val="1F3864" w:themeColor="accent1" w:themeShade="80"/>
          <w:sz w:val="26"/>
          <w:szCs w:val="26"/>
        </w:rPr>
        <w:t>AT THE</w:t>
      </w:r>
      <w:r w:rsidRPr="003B2DEF">
        <w:rPr>
          <w:rFonts w:ascii="Times New Roman" w:eastAsia="Times New Roman" w:hAnsi="Times New Roman" w:cs="Times New Roman"/>
          <w:b/>
          <w:bCs/>
          <w:i/>
          <w:iCs/>
          <w:color w:val="1F3864" w:themeColor="accent1" w:themeShade="80"/>
          <w:sz w:val="26"/>
          <w:szCs w:val="26"/>
          <w:lang w:val="vi-VN"/>
        </w:rPr>
        <w:t xml:space="preserve"> WORKPLACE</w:t>
      </w:r>
    </w:p>
    <w:p w14:paraId="280FF04D" w14:textId="77777777"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color w:val="000000"/>
          <w:sz w:val="26"/>
          <w:szCs w:val="26"/>
          <w:lang w:val="vi-VN"/>
        </w:rPr>
      </w:pPr>
    </w:p>
    <w:p w14:paraId="7AC0B809" w14:textId="7EFB610D"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b/>
          <w:bCs/>
          <w:color w:val="000000"/>
          <w:sz w:val="26"/>
          <w:szCs w:val="26"/>
          <w:lang w:val="vi-VN"/>
        </w:rPr>
        <w:t xml:space="preserve">Điều 5. Nội dung </w:t>
      </w:r>
      <w:r w:rsidR="00B364A8" w:rsidRPr="00F82851">
        <w:rPr>
          <w:rFonts w:ascii="Times New Roman" w:eastAsia="Times New Roman" w:hAnsi="Times New Roman" w:cs="Times New Roman"/>
          <w:b/>
          <w:bCs/>
          <w:color w:val="000000"/>
          <w:sz w:val="26"/>
          <w:szCs w:val="26"/>
          <w:lang w:val="vi-VN"/>
        </w:rPr>
        <w:t xml:space="preserve">Công ty sẽ </w:t>
      </w:r>
      <w:r w:rsidRPr="00F82851">
        <w:rPr>
          <w:rFonts w:ascii="Times New Roman" w:eastAsia="Times New Roman" w:hAnsi="Times New Roman" w:cs="Times New Roman"/>
          <w:b/>
          <w:bCs/>
          <w:color w:val="000000"/>
          <w:sz w:val="26"/>
          <w:szCs w:val="26"/>
          <w:lang w:val="vi-VN"/>
        </w:rPr>
        <w:t>công khai</w:t>
      </w:r>
      <w:r w:rsidR="00272219" w:rsidRPr="00F82851">
        <w:rPr>
          <w:rFonts w:ascii="Times New Roman" w:eastAsia="Times New Roman" w:hAnsi="Times New Roman" w:cs="Times New Roman"/>
          <w:b/>
          <w:bCs/>
          <w:color w:val="000000"/>
          <w:sz w:val="26"/>
          <w:szCs w:val="26"/>
          <w:lang w:val="vi-VN"/>
        </w:rPr>
        <w:t xml:space="preserve"> cho người lao động</w:t>
      </w:r>
    </w:p>
    <w:p w14:paraId="7A644B12" w14:textId="16DEA688"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Nhằm mục đích thông tin cho NLĐ được biết và tuân th</w:t>
      </w:r>
      <w:r w:rsidR="0001247D" w:rsidRPr="00F82851">
        <w:rPr>
          <w:rFonts w:ascii="Times New Roman" w:eastAsia="Times New Roman" w:hAnsi="Times New Roman" w:cs="Times New Roman"/>
          <w:color w:val="000000"/>
          <w:sz w:val="26"/>
          <w:szCs w:val="26"/>
          <w:lang w:val="vi-VN"/>
        </w:rPr>
        <w:t>ủ</w:t>
      </w:r>
      <w:r w:rsidRPr="00F82851">
        <w:rPr>
          <w:rFonts w:ascii="Times New Roman" w:eastAsia="Times New Roman" w:hAnsi="Times New Roman" w:cs="Times New Roman"/>
          <w:color w:val="000000"/>
          <w:sz w:val="26"/>
          <w:szCs w:val="26"/>
          <w:lang w:val="vi-VN"/>
        </w:rPr>
        <w:t xml:space="preserve"> các quy định chính sách của công ty, công ty sẽ công khai những nội dung dưới đây đến NLĐ</w:t>
      </w:r>
    </w:p>
    <w:p w14:paraId="4E6117EC" w14:textId="1D204784"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1. Tình hình sản xuất, kinh doanh của NSDLĐ;</w:t>
      </w:r>
    </w:p>
    <w:p w14:paraId="7DDF8CE0" w14:textId="6A677A76"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2. Nội quy lao động, thang lương, </w:t>
      </w:r>
      <w:r w:rsidR="00272219" w:rsidRPr="00F82851">
        <w:rPr>
          <w:rFonts w:ascii="Times New Roman" w:eastAsia="Times New Roman" w:hAnsi="Times New Roman" w:cs="Times New Roman"/>
          <w:color w:val="000000"/>
          <w:sz w:val="26"/>
          <w:szCs w:val="26"/>
          <w:lang w:val="vi-VN"/>
        </w:rPr>
        <w:t xml:space="preserve">thang </w:t>
      </w:r>
      <w:r w:rsidRPr="00F82851">
        <w:rPr>
          <w:rFonts w:ascii="Times New Roman" w:eastAsia="Times New Roman" w:hAnsi="Times New Roman" w:cs="Times New Roman"/>
          <w:color w:val="000000"/>
          <w:sz w:val="26"/>
          <w:szCs w:val="26"/>
          <w:lang w:val="vi-VN"/>
        </w:rPr>
        <w:t>bảng lương, định mức lao động, nội quy, quy chế và các văn bản quy định khác của NSDLĐ liên quan đến quyền lợi, nghĩa vụ và trách nhiệm của NLĐ;</w:t>
      </w:r>
    </w:p>
    <w:p w14:paraId="042C6CE8"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3. Các thỏa ước lao động tập thể mà NSDLĐ tham gia (thỏa ước cấp doanh nghiệp, thỏa ước ngành, thỏa ước nhóm doanh nghiệp);</w:t>
      </w:r>
    </w:p>
    <w:p w14:paraId="375AB9C1"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4. Việc trích lập, sử dụng quỹ khen thưởng, quỹ phúc lợi và các quỹ do NLĐ đóng góp (nếu có);</w:t>
      </w:r>
    </w:p>
    <w:p w14:paraId="2E94E0CE"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5. Việc trích nộp kinh phí công đoàn, BHXH, BHYT, BHTN;</w:t>
      </w:r>
    </w:p>
    <w:p w14:paraId="20810173"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lastRenderedPageBreak/>
        <w:t>6. Tình hình thực hiện công tác thi đua, khen thưởng, kỷ luật, giải quyết khiếu nại, tố cáo liên quan đến quyền, nghĩa vụ và lợi ích của NLĐ;</w:t>
      </w:r>
    </w:p>
    <w:p w14:paraId="7F928C22" w14:textId="178FEF8A" w:rsidR="00272219"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7. Nội dung khác theo quy định của pháp luật.</w:t>
      </w:r>
    </w:p>
    <w:p w14:paraId="177860E8" w14:textId="77777777"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 5. Contents that the Company will disclose to employees</w:t>
      </w:r>
    </w:p>
    <w:p w14:paraId="002A5118" w14:textId="64C15341"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For the purpose of </w:t>
      </w:r>
      <w:r w:rsidR="005D132B" w:rsidRPr="00F82851">
        <w:rPr>
          <w:rFonts w:ascii="Times New Roman" w:eastAsia="Times New Roman" w:hAnsi="Times New Roman" w:cs="Times New Roman"/>
          <w:i/>
          <w:iCs/>
          <w:color w:val="1F4E79" w:themeColor="accent5" w:themeShade="80"/>
          <w:sz w:val="26"/>
          <w:szCs w:val="26"/>
        </w:rPr>
        <w:t>providing</w:t>
      </w:r>
      <w:r w:rsidRPr="00F82851">
        <w:rPr>
          <w:rFonts w:ascii="Times New Roman" w:eastAsia="Times New Roman" w:hAnsi="Times New Roman" w:cs="Times New Roman"/>
          <w:i/>
          <w:iCs/>
          <w:color w:val="1F4E79" w:themeColor="accent5" w:themeShade="80"/>
          <w:sz w:val="26"/>
          <w:szCs w:val="26"/>
        </w:rPr>
        <w:t xml:space="preserve"> employees and complying with the company's regulations and policies, the company will </w:t>
      </w:r>
      <w:r w:rsidR="005D132B" w:rsidRPr="00F82851">
        <w:rPr>
          <w:rFonts w:ascii="Times New Roman" w:eastAsia="Times New Roman" w:hAnsi="Times New Roman" w:cs="Times New Roman"/>
          <w:i/>
          <w:iCs/>
          <w:color w:val="1F4E79" w:themeColor="accent5" w:themeShade="80"/>
          <w:sz w:val="26"/>
          <w:szCs w:val="26"/>
        </w:rPr>
        <w:t>disclose</w:t>
      </w:r>
      <w:r w:rsidR="005D132B" w:rsidRPr="00F82851">
        <w:rPr>
          <w:rFonts w:ascii="Times New Roman" w:eastAsia="Times New Roman" w:hAnsi="Times New Roman" w:cs="Times New Roman"/>
          <w:i/>
          <w:iCs/>
          <w:color w:val="1F4E79" w:themeColor="accent5" w:themeShade="80"/>
          <w:sz w:val="26"/>
          <w:szCs w:val="26"/>
          <w:lang w:val="vi-VN"/>
        </w:rPr>
        <w:t xml:space="preserve"> </w:t>
      </w:r>
      <w:r w:rsidRPr="00F82851">
        <w:rPr>
          <w:rFonts w:ascii="Times New Roman" w:eastAsia="Times New Roman" w:hAnsi="Times New Roman" w:cs="Times New Roman"/>
          <w:i/>
          <w:iCs/>
          <w:color w:val="1F4E79" w:themeColor="accent5" w:themeShade="80"/>
          <w:sz w:val="26"/>
          <w:szCs w:val="26"/>
        </w:rPr>
        <w:t>the following contents to employees:</w:t>
      </w:r>
    </w:p>
    <w:p w14:paraId="7275AAA8" w14:textId="384D3E5A"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1. Production and business situation of the </w:t>
      </w:r>
      <w:r w:rsidR="005D132B" w:rsidRPr="00F82851">
        <w:rPr>
          <w:rFonts w:ascii="Times New Roman" w:eastAsia="Times New Roman" w:hAnsi="Times New Roman" w:cs="Times New Roman"/>
          <w:i/>
          <w:iCs/>
          <w:color w:val="1F4E79" w:themeColor="accent5" w:themeShade="80"/>
          <w:sz w:val="26"/>
          <w:szCs w:val="26"/>
        </w:rPr>
        <w:t>Company</w:t>
      </w:r>
      <w:r w:rsidRPr="00F82851">
        <w:rPr>
          <w:rFonts w:ascii="Times New Roman" w:eastAsia="Times New Roman" w:hAnsi="Times New Roman" w:cs="Times New Roman"/>
          <w:i/>
          <w:iCs/>
          <w:color w:val="1F4E79" w:themeColor="accent5" w:themeShade="80"/>
          <w:sz w:val="26"/>
          <w:szCs w:val="26"/>
        </w:rPr>
        <w:t>;</w:t>
      </w:r>
    </w:p>
    <w:p w14:paraId="2720DDEE" w14:textId="66BEE033"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2.</w:t>
      </w:r>
      <w:r w:rsidR="005D132B" w:rsidRPr="00F82851">
        <w:rPr>
          <w:rFonts w:ascii="Times New Roman" w:eastAsia="Times New Roman" w:hAnsi="Times New Roman" w:cs="Times New Roman"/>
          <w:i/>
          <w:iCs/>
          <w:color w:val="1F4E79" w:themeColor="accent5" w:themeShade="80"/>
          <w:sz w:val="26"/>
          <w:szCs w:val="26"/>
          <w:lang w:val="vi-VN"/>
        </w:rPr>
        <w:t xml:space="preserve"> Internal</w:t>
      </w:r>
      <w:r w:rsidRPr="00F82851">
        <w:rPr>
          <w:rFonts w:ascii="Times New Roman" w:eastAsia="Times New Roman" w:hAnsi="Times New Roman" w:cs="Times New Roman"/>
          <w:i/>
          <w:iCs/>
          <w:color w:val="1F4E79" w:themeColor="accent5" w:themeShade="80"/>
          <w:sz w:val="26"/>
          <w:szCs w:val="26"/>
        </w:rPr>
        <w:t xml:space="preserve"> Labor regulations, </w:t>
      </w:r>
      <w:r w:rsidR="005D132B" w:rsidRPr="00F82851">
        <w:rPr>
          <w:rFonts w:ascii="Times New Roman" w:eastAsia="Times New Roman" w:hAnsi="Times New Roman" w:cs="Times New Roman"/>
          <w:i/>
          <w:iCs/>
          <w:color w:val="1F4E79" w:themeColor="accent5" w:themeShade="80"/>
          <w:sz w:val="26"/>
          <w:szCs w:val="26"/>
        </w:rPr>
        <w:t>wage</w:t>
      </w:r>
      <w:r w:rsidRPr="00F82851">
        <w:rPr>
          <w:rFonts w:ascii="Times New Roman" w:eastAsia="Times New Roman" w:hAnsi="Times New Roman" w:cs="Times New Roman"/>
          <w:i/>
          <w:iCs/>
          <w:color w:val="1F4E79" w:themeColor="accent5" w:themeShade="80"/>
          <w:sz w:val="26"/>
          <w:szCs w:val="26"/>
        </w:rPr>
        <w:t xml:space="preserve"> scale, payroll scale, labor norms, internal rules, regulations and other documents of the </w:t>
      </w:r>
      <w:r w:rsidR="00D05B5C" w:rsidRPr="00F82851">
        <w:rPr>
          <w:rFonts w:ascii="Times New Roman" w:eastAsia="Times New Roman" w:hAnsi="Times New Roman" w:cs="Times New Roman"/>
          <w:i/>
          <w:iCs/>
          <w:color w:val="1F4E79" w:themeColor="accent5" w:themeShade="80"/>
          <w:sz w:val="26"/>
          <w:szCs w:val="26"/>
        </w:rPr>
        <w:t>Company</w:t>
      </w:r>
      <w:r w:rsidRPr="00F82851">
        <w:rPr>
          <w:rFonts w:ascii="Times New Roman" w:eastAsia="Times New Roman" w:hAnsi="Times New Roman" w:cs="Times New Roman"/>
          <w:i/>
          <w:iCs/>
          <w:color w:val="1F4E79" w:themeColor="accent5" w:themeShade="80"/>
          <w:sz w:val="26"/>
          <w:szCs w:val="26"/>
        </w:rPr>
        <w:t xml:space="preserve"> related to the rights, obligations and responsibilities of employees;</w:t>
      </w:r>
    </w:p>
    <w:p w14:paraId="32EEAEBB" w14:textId="0DA3541F"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3. Collective </w:t>
      </w:r>
      <w:r w:rsidR="00F40C7C" w:rsidRPr="00F82851">
        <w:rPr>
          <w:rFonts w:ascii="Times New Roman" w:hAnsi="Times New Roman" w:cs="Times New Roman"/>
          <w:i/>
          <w:iCs/>
          <w:color w:val="1F3864" w:themeColor="accent1" w:themeShade="80"/>
          <w:sz w:val="26"/>
          <w:szCs w:val="26"/>
          <w:shd w:val="clear" w:color="auto" w:fill="FFFFFF"/>
        </w:rPr>
        <w:t>bargaining</w:t>
      </w:r>
      <w:r w:rsidRPr="00F82851">
        <w:rPr>
          <w:rFonts w:ascii="Times New Roman" w:eastAsia="Times New Roman" w:hAnsi="Times New Roman" w:cs="Times New Roman"/>
          <w:i/>
          <w:iCs/>
          <w:color w:val="1F4E79" w:themeColor="accent5" w:themeShade="80"/>
          <w:sz w:val="26"/>
          <w:szCs w:val="26"/>
        </w:rPr>
        <w:t xml:space="preserve"> agreements in which the employer participates (enterprise-level agreement, industry</w:t>
      </w:r>
      <w:r w:rsidR="00F40C7C" w:rsidRPr="00F82851">
        <w:rPr>
          <w:rFonts w:ascii="Times New Roman" w:eastAsia="Times New Roman" w:hAnsi="Times New Roman" w:cs="Times New Roman"/>
          <w:i/>
          <w:iCs/>
          <w:color w:val="1F4E79" w:themeColor="accent5" w:themeShade="80"/>
          <w:sz w:val="26"/>
          <w:szCs w:val="26"/>
          <w:lang w:val="vi-VN"/>
        </w:rPr>
        <w:t>-level</w:t>
      </w:r>
      <w:r w:rsidRPr="00F82851">
        <w:rPr>
          <w:rFonts w:ascii="Times New Roman" w:eastAsia="Times New Roman" w:hAnsi="Times New Roman" w:cs="Times New Roman"/>
          <w:i/>
          <w:iCs/>
          <w:color w:val="1F4E79" w:themeColor="accent5" w:themeShade="80"/>
          <w:sz w:val="26"/>
          <w:szCs w:val="26"/>
        </w:rPr>
        <w:t xml:space="preserve"> agreement, enterprise group</w:t>
      </w:r>
      <w:r w:rsidR="00F40C7C" w:rsidRPr="00F82851">
        <w:rPr>
          <w:rFonts w:ascii="Times New Roman" w:eastAsia="Times New Roman" w:hAnsi="Times New Roman" w:cs="Times New Roman"/>
          <w:i/>
          <w:iCs/>
          <w:color w:val="1F4E79" w:themeColor="accent5" w:themeShade="80"/>
          <w:sz w:val="26"/>
          <w:szCs w:val="26"/>
          <w:lang w:val="vi-VN"/>
        </w:rPr>
        <w:t xml:space="preserve">-level </w:t>
      </w:r>
      <w:r w:rsidRPr="00F82851">
        <w:rPr>
          <w:rFonts w:ascii="Times New Roman" w:eastAsia="Times New Roman" w:hAnsi="Times New Roman" w:cs="Times New Roman"/>
          <w:i/>
          <w:iCs/>
          <w:color w:val="1F4E79" w:themeColor="accent5" w:themeShade="80"/>
          <w:sz w:val="26"/>
          <w:szCs w:val="26"/>
        </w:rPr>
        <w:t>agreement);</w:t>
      </w:r>
    </w:p>
    <w:p w14:paraId="09B2096A" w14:textId="4DDEF337"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4. </w:t>
      </w:r>
      <w:r w:rsidR="00D05B5C" w:rsidRPr="00F82851">
        <w:rPr>
          <w:rFonts w:ascii="Times New Roman" w:eastAsia="Times New Roman" w:hAnsi="Times New Roman" w:cs="Times New Roman"/>
          <w:i/>
          <w:iCs/>
          <w:color w:val="1F4E79" w:themeColor="accent5" w:themeShade="80"/>
          <w:sz w:val="26"/>
          <w:szCs w:val="26"/>
        </w:rPr>
        <w:t>Establishment</w:t>
      </w:r>
      <w:r w:rsidR="00D05B5C" w:rsidRPr="00F82851">
        <w:rPr>
          <w:rFonts w:ascii="Times New Roman" w:eastAsia="Times New Roman" w:hAnsi="Times New Roman" w:cs="Times New Roman"/>
          <w:i/>
          <w:iCs/>
          <w:color w:val="1F4E79" w:themeColor="accent5" w:themeShade="80"/>
          <w:sz w:val="26"/>
          <w:szCs w:val="26"/>
          <w:lang w:val="vi-VN"/>
        </w:rPr>
        <w:t xml:space="preserve"> and use of the reward fund; welfare fund and other funds contributed by employees</w:t>
      </w:r>
      <w:r w:rsidR="00F40C7C" w:rsidRPr="00F82851">
        <w:rPr>
          <w:rFonts w:ascii="Times New Roman" w:eastAsia="Times New Roman" w:hAnsi="Times New Roman" w:cs="Times New Roman"/>
          <w:i/>
          <w:iCs/>
          <w:color w:val="1F4E79" w:themeColor="accent5" w:themeShade="80"/>
          <w:sz w:val="26"/>
          <w:szCs w:val="26"/>
          <w:lang w:val="vi-VN"/>
        </w:rPr>
        <w:t xml:space="preserve"> (if any)</w:t>
      </w:r>
      <w:r w:rsidRPr="00F82851">
        <w:rPr>
          <w:rFonts w:ascii="Times New Roman" w:eastAsia="Times New Roman" w:hAnsi="Times New Roman" w:cs="Times New Roman"/>
          <w:i/>
          <w:iCs/>
          <w:color w:val="1F4E79" w:themeColor="accent5" w:themeShade="80"/>
          <w:sz w:val="26"/>
          <w:szCs w:val="26"/>
        </w:rPr>
        <w:t>;</w:t>
      </w:r>
    </w:p>
    <w:p w14:paraId="0E1FD3F2" w14:textId="1F4E7D78"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rPr>
        <w:t xml:space="preserve">5. </w:t>
      </w:r>
      <w:r w:rsidR="00F40C7C" w:rsidRPr="00F82851">
        <w:rPr>
          <w:rFonts w:ascii="Times New Roman" w:eastAsia="Times New Roman" w:hAnsi="Times New Roman" w:cs="Times New Roman"/>
          <w:i/>
          <w:iCs/>
          <w:color w:val="1F4E79" w:themeColor="accent5" w:themeShade="80"/>
          <w:sz w:val="26"/>
          <w:szCs w:val="26"/>
        </w:rPr>
        <w:t>Withholding</w:t>
      </w:r>
      <w:r w:rsidR="00F40C7C" w:rsidRPr="00F82851">
        <w:rPr>
          <w:rFonts w:ascii="Times New Roman" w:eastAsia="Times New Roman" w:hAnsi="Times New Roman" w:cs="Times New Roman"/>
          <w:i/>
          <w:iCs/>
          <w:color w:val="1F4E79" w:themeColor="accent5" w:themeShade="80"/>
          <w:sz w:val="26"/>
          <w:szCs w:val="26"/>
          <w:lang w:val="vi-VN"/>
        </w:rPr>
        <w:t xml:space="preserve"> of </w:t>
      </w:r>
      <w:r w:rsidR="00D05B5C" w:rsidRPr="00F82851">
        <w:rPr>
          <w:rFonts w:ascii="Times New Roman" w:eastAsia="Times New Roman" w:hAnsi="Times New Roman" w:cs="Times New Roman"/>
          <w:i/>
          <w:iCs/>
          <w:color w:val="1F4E79" w:themeColor="accent5" w:themeShade="80"/>
          <w:sz w:val="26"/>
          <w:szCs w:val="26"/>
          <w:lang w:val="vi-VN"/>
        </w:rPr>
        <w:t xml:space="preserve">compulsory </w:t>
      </w:r>
      <w:r w:rsidRPr="00F82851">
        <w:rPr>
          <w:rFonts w:ascii="Times New Roman" w:eastAsia="Times New Roman" w:hAnsi="Times New Roman" w:cs="Times New Roman"/>
          <w:i/>
          <w:iCs/>
          <w:color w:val="1F4E79" w:themeColor="accent5" w:themeShade="80"/>
          <w:sz w:val="26"/>
          <w:szCs w:val="26"/>
        </w:rPr>
        <w:t xml:space="preserve">payment of trade union, social insurance, health insurance and unemployment insurance </w:t>
      </w:r>
      <w:r w:rsidR="00D05B5C" w:rsidRPr="00F82851">
        <w:rPr>
          <w:rFonts w:ascii="Times New Roman" w:eastAsia="Times New Roman" w:hAnsi="Times New Roman" w:cs="Times New Roman"/>
          <w:i/>
          <w:iCs/>
          <w:color w:val="1F4E79" w:themeColor="accent5" w:themeShade="80"/>
          <w:sz w:val="26"/>
          <w:szCs w:val="26"/>
        </w:rPr>
        <w:t>premiums</w:t>
      </w:r>
      <w:r w:rsidR="00D05B5C" w:rsidRPr="00F82851">
        <w:rPr>
          <w:rFonts w:ascii="Times New Roman" w:eastAsia="Times New Roman" w:hAnsi="Times New Roman" w:cs="Times New Roman"/>
          <w:i/>
          <w:iCs/>
          <w:color w:val="1F4E79" w:themeColor="accent5" w:themeShade="80"/>
          <w:sz w:val="26"/>
          <w:szCs w:val="26"/>
          <w:lang w:val="vi-VN"/>
        </w:rPr>
        <w:t xml:space="preserve"> as prescribed by law.</w:t>
      </w:r>
    </w:p>
    <w:p w14:paraId="7612935F" w14:textId="74EC5FC8"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rPr>
        <w:t xml:space="preserve">6. </w:t>
      </w:r>
      <w:r w:rsidR="00D05B5C" w:rsidRPr="00F82851">
        <w:rPr>
          <w:rFonts w:ascii="Times New Roman" w:eastAsia="Times New Roman" w:hAnsi="Times New Roman" w:cs="Times New Roman"/>
          <w:i/>
          <w:iCs/>
          <w:color w:val="1F4E79" w:themeColor="accent5" w:themeShade="80"/>
          <w:sz w:val="26"/>
          <w:szCs w:val="26"/>
        </w:rPr>
        <w:t>Implementation</w:t>
      </w:r>
      <w:r w:rsidR="00D05B5C" w:rsidRPr="00F82851">
        <w:rPr>
          <w:rFonts w:ascii="Times New Roman" w:eastAsia="Times New Roman" w:hAnsi="Times New Roman" w:cs="Times New Roman"/>
          <w:i/>
          <w:iCs/>
          <w:color w:val="1F4E79" w:themeColor="accent5" w:themeShade="80"/>
          <w:sz w:val="26"/>
          <w:szCs w:val="26"/>
          <w:lang w:val="vi-VN"/>
        </w:rPr>
        <w:t xml:space="preserve"> of </w:t>
      </w:r>
      <w:r w:rsidR="002D3C63" w:rsidRPr="00F82851">
        <w:rPr>
          <w:rFonts w:ascii="Times New Roman" w:eastAsia="Times New Roman" w:hAnsi="Times New Roman" w:cs="Times New Roman"/>
          <w:i/>
          <w:iCs/>
          <w:color w:val="1F4E79" w:themeColor="accent5" w:themeShade="80"/>
          <w:sz w:val="26"/>
          <w:szCs w:val="26"/>
          <w:lang w:val="vi-VN"/>
        </w:rPr>
        <w:t>regulations on emulation, commendation, disciplining, and settlement of complaints and denunciations related to rights, obligations, and interests of employees</w:t>
      </w:r>
    </w:p>
    <w:p w14:paraId="6EED4620" w14:textId="41ACA703" w:rsidR="00272219" w:rsidRPr="00F82851" w:rsidRDefault="00272219"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7. Other contents as prescribed by law.</w:t>
      </w:r>
    </w:p>
    <w:p w14:paraId="6B376B99"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Điều 6. Hình thức công khai</w:t>
      </w:r>
    </w:p>
    <w:p w14:paraId="416E3131" w14:textId="21303033" w:rsidR="00390F27" w:rsidRPr="00F82851" w:rsidRDefault="00390F27"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 xml:space="preserve">Công ty sẽ áp dụng một trong số các hình thức sau đây để công khai các nội dung tại </w:t>
      </w:r>
      <w:r w:rsidR="00F40C7C" w:rsidRPr="00F82851">
        <w:rPr>
          <w:rFonts w:ascii="Times New Roman" w:eastAsia="Times New Roman" w:hAnsi="Times New Roman" w:cs="Times New Roman"/>
          <w:color w:val="000000"/>
          <w:sz w:val="26"/>
          <w:szCs w:val="26"/>
          <w:lang w:val="vi-VN"/>
        </w:rPr>
        <w:t>Đ</w:t>
      </w:r>
      <w:r w:rsidRPr="00F82851">
        <w:rPr>
          <w:rFonts w:ascii="Times New Roman" w:eastAsia="Times New Roman" w:hAnsi="Times New Roman" w:cs="Times New Roman"/>
          <w:color w:val="000000"/>
          <w:sz w:val="26"/>
          <w:szCs w:val="26"/>
          <w:lang w:val="vi-VN"/>
        </w:rPr>
        <w:t>iều 5 đến người lao động.</w:t>
      </w:r>
    </w:p>
    <w:p w14:paraId="380242B3" w14:textId="6EA19DB3"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1.  Thông báo tại các cuộc họp, các cuộc đối thoại, hội nghị NLĐ;</w:t>
      </w:r>
    </w:p>
    <w:p w14:paraId="49C593E9" w14:textId="7DFE0F9E" w:rsidR="00A1049D" w:rsidRPr="00F82851" w:rsidRDefault="00390F27"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2</w:t>
      </w:r>
      <w:r w:rsidR="00A1049D" w:rsidRPr="00F82851">
        <w:rPr>
          <w:rFonts w:ascii="Times New Roman" w:eastAsia="Times New Roman" w:hAnsi="Times New Roman" w:cs="Times New Roman"/>
          <w:color w:val="000000"/>
          <w:sz w:val="26"/>
          <w:szCs w:val="26"/>
          <w:lang w:val="vi-VN"/>
        </w:rPr>
        <w:t xml:space="preserve">. Thông báo bằng văn </w:t>
      </w:r>
      <w:r w:rsidRPr="00F82851">
        <w:rPr>
          <w:rFonts w:ascii="Times New Roman" w:eastAsia="Times New Roman" w:hAnsi="Times New Roman" w:cs="Times New Roman"/>
          <w:color w:val="000000"/>
          <w:sz w:val="26"/>
          <w:szCs w:val="26"/>
          <w:lang w:val="vi-VN"/>
        </w:rPr>
        <w:t xml:space="preserve">bản, thư điện </w:t>
      </w:r>
      <w:r w:rsidR="00A1049D" w:rsidRPr="00F82851">
        <w:rPr>
          <w:rFonts w:ascii="Times New Roman" w:eastAsia="Times New Roman" w:hAnsi="Times New Roman" w:cs="Times New Roman"/>
          <w:color w:val="000000"/>
          <w:sz w:val="26"/>
          <w:szCs w:val="26"/>
          <w:lang w:val="vi-VN"/>
        </w:rPr>
        <w:t xml:space="preserve">đến </w:t>
      </w:r>
      <w:r w:rsidR="003D4B79" w:rsidRPr="00F82851">
        <w:rPr>
          <w:rFonts w:ascii="Times New Roman" w:hAnsi="Times New Roman" w:cs="Times New Roman"/>
          <w:color w:val="000000"/>
          <w:sz w:val="26"/>
          <w:szCs w:val="26"/>
          <w:shd w:val="clear" w:color="auto" w:fill="FFFFFF"/>
        </w:rPr>
        <w:t xml:space="preserve">BCH CĐCS </w:t>
      </w:r>
      <w:proofErr w:type="spellStart"/>
      <w:r w:rsidR="003D4B79" w:rsidRPr="00F82851">
        <w:rPr>
          <w:rFonts w:ascii="Times New Roman" w:hAnsi="Times New Roman" w:cs="Times New Roman"/>
          <w:color w:val="000000"/>
          <w:sz w:val="26"/>
          <w:szCs w:val="26"/>
          <w:shd w:val="clear" w:color="auto" w:fill="FFFFFF"/>
        </w:rPr>
        <w:t>để</w:t>
      </w:r>
      <w:proofErr w:type="spellEnd"/>
      <w:r w:rsidR="003D4B79" w:rsidRPr="00F82851">
        <w:rPr>
          <w:rFonts w:ascii="Times New Roman" w:hAnsi="Times New Roman" w:cs="Times New Roman"/>
          <w:color w:val="000000"/>
          <w:sz w:val="26"/>
          <w:szCs w:val="26"/>
          <w:shd w:val="clear" w:color="auto" w:fill="FFFFFF"/>
        </w:rPr>
        <w:t xml:space="preserve"> </w:t>
      </w:r>
      <w:proofErr w:type="spellStart"/>
      <w:r w:rsidR="003D4B79" w:rsidRPr="00F82851">
        <w:rPr>
          <w:rFonts w:ascii="Times New Roman" w:hAnsi="Times New Roman" w:cs="Times New Roman"/>
          <w:color w:val="000000"/>
          <w:sz w:val="26"/>
          <w:szCs w:val="26"/>
          <w:shd w:val="clear" w:color="auto" w:fill="FFFFFF"/>
        </w:rPr>
        <w:t>thông</w:t>
      </w:r>
      <w:proofErr w:type="spellEnd"/>
      <w:r w:rsidR="003D4B79" w:rsidRPr="00F82851">
        <w:rPr>
          <w:rFonts w:ascii="Times New Roman" w:hAnsi="Times New Roman" w:cs="Times New Roman"/>
          <w:color w:val="000000"/>
          <w:sz w:val="26"/>
          <w:szCs w:val="26"/>
          <w:shd w:val="clear" w:color="auto" w:fill="FFFFFF"/>
        </w:rPr>
        <w:t xml:space="preserve"> </w:t>
      </w:r>
      <w:proofErr w:type="spellStart"/>
      <w:r w:rsidR="003D4B79" w:rsidRPr="00F82851">
        <w:rPr>
          <w:rFonts w:ascii="Times New Roman" w:hAnsi="Times New Roman" w:cs="Times New Roman"/>
          <w:color w:val="000000"/>
          <w:sz w:val="26"/>
          <w:szCs w:val="26"/>
          <w:shd w:val="clear" w:color="auto" w:fill="FFFFFF"/>
        </w:rPr>
        <w:t>báo</w:t>
      </w:r>
      <w:proofErr w:type="spellEnd"/>
      <w:r w:rsidR="003D4B79" w:rsidRPr="00F82851">
        <w:rPr>
          <w:rFonts w:ascii="Times New Roman" w:hAnsi="Times New Roman" w:cs="Times New Roman"/>
          <w:color w:val="000000"/>
          <w:sz w:val="26"/>
          <w:szCs w:val="26"/>
          <w:shd w:val="clear" w:color="auto" w:fill="FFFFFF"/>
        </w:rPr>
        <w:t xml:space="preserve"> </w:t>
      </w:r>
      <w:proofErr w:type="spellStart"/>
      <w:r w:rsidR="003D4B79" w:rsidRPr="00F82851">
        <w:rPr>
          <w:rFonts w:ascii="Times New Roman" w:hAnsi="Times New Roman" w:cs="Times New Roman"/>
          <w:color w:val="000000"/>
          <w:sz w:val="26"/>
          <w:szCs w:val="26"/>
          <w:shd w:val="clear" w:color="auto" w:fill="FFFFFF"/>
        </w:rPr>
        <w:t>đến</w:t>
      </w:r>
      <w:proofErr w:type="spellEnd"/>
      <w:r w:rsidR="003D4B79" w:rsidRPr="00F82851">
        <w:rPr>
          <w:rFonts w:ascii="Times New Roman" w:hAnsi="Times New Roman" w:cs="Times New Roman"/>
          <w:color w:val="000000"/>
          <w:sz w:val="26"/>
          <w:szCs w:val="26"/>
          <w:shd w:val="clear" w:color="auto" w:fill="FFFFFF"/>
        </w:rPr>
        <w:t xml:space="preserve"> </w:t>
      </w:r>
      <w:proofErr w:type="spellStart"/>
      <w:r w:rsidR="003D4B79" w:rsidRPr="00F82851">
        <w:rPr>
          <w:rFonts w:ascii="Times New Roman" w:hAnsi="Times New Roman" w:cs="Times New Roman"/>
          <w:color w:val="000000"/>
          <w:sz w:val="26"/>
          <w:szCs w:val="26"/>
          <w:shd w:val="clear" w:color="auto" w:fill="FFFFFF"/>
        </w:rPr>
        <w:t>đoàn</w:t>
      </w:r>
      <w:proofErr w:type="spellEnd"/>
      <w:r w:rsidR="003D4B79" w:rsidRPr="00F82851">
        <w:rPr>
          <w:rFonts w:ascii="Times New Roman" w:hAnsi="Times New Roman" w:cs="Times New Roman"/>
          <w:color w:val="000000"/>
          <w:sz w:val="26"/>
          <w:szCs w:val="26"/>
          <w:shd w:val="clear" w:color="auto" w:fill="FFFFFF"/>
        </w:rPr>
        <w:t xml:space="preserve"> </w:t>
      </w:r>
      <w:proofErr w:type="spellStart"/>
      <w:r w:rsidR="003D4B79" w:rsidRPr="00F82851">
        <w:rPr>
          <w:rFonts w:ascii="Times New Roman" w:hAnsi="Times New Roman" w:cs="Times New Roman"/>
          <w:color w:val="000000"/>
          <w:sz w:val="26"/>
          <w:szCs w:val="26"/>
          <w:shd w:val="clear" w:color="auto" w:fill="FFFFFF"/>
        </w:rPr>
        <w:t>viên</w:t>
      </w:r>
      <w:proofErr w:type="spellEnd"/>
      <w:r w:rsidR="003D4B79" w:rsidRPr="00F82851">
        <w:rPr>
          <w:rFonts w:ascii="Times New Roman" w:hAnsi="Times New Roman" w:cs="Times New Roman"/>
          <w:color w:val="000000"/>
          <w:sz w:val="26"/>
          <w:szCs w:val="26"/>
          <w:shd w:val="clear" w:color="auto" w:fill="FFFFFF"/>
        </w:rPr>
        <w:t>, NLĐ</w:t>
      </w:r>
      <w:r w:rsidR="003D4B79" w:rsidRPr="00F82851">
        <w:rPr>
          <w:rFonts w:ascii="Times New Roman" w:hAnsi="Times New Roman" w:cs="Times New Roman"/>
          <w:color w:val="000000"/>
          <w:sz w:val="26"/>
          <w:szCs w:val="26"/>
          <w:shd w:val="clear" w:color="auto" w:fill="FFFFFF"/>
          <w:lang w:val="vi-VN"/>
        </w:rPr>
        <w:t xml:space="preserve"> hoặc thông báo trực tiếp </w:t>
      </w:r>
      <w:r w:rsidR="00A1049D" w:rsidRPr="00F82851">
        <w:rPr>
          <w:rFonts w:ascii="Times New Roman" w:eastAsia="Times New Roman" w:hAnsi="Times New Roman" w:cs="Times New Roman"/>
          <w:color w:val="000000"/>
          <w:sz w:val="26"/>
          <w:szCs w:val="26"/>
          <w:lang w:val="vi-VN"/>
        </w:rPr>
        <w:t>NLĐ;</w:t>
      </w:r>
    </w:p>
    <w:p w14:paraId="3BC8250A" w14:textId="62B37DCB" w:rsidR="00A1049D" w:rsidRPr="00F82851" w:rsidRDefault="00390F27"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3</w:t>
      </w:r>
      <w:r w:rsidR="00A1049D" w:rsidRPr="00F82851">
        <w:rPr>
          <w:rFonts w:ascii="Times New Roman" w:eastAsia="Times New Roman" w:hAnsi="Times New Roman" w:cs="Times New Roman"/>
          <w:color w:val="000000"/>
          <w:sz w:val="26"/>
          <w:szCs w:val="26"/>
          <w:lang w:val="vi-VN"/>
        </w:rPr>
        <w:t>. Thông báo trên hệ thống thông tin nội bộ;</w:t>
      </w:r>
    </w:p>
    <w:p w14:paraId="0841D0D8" w14:textId="1AEDB8A1" w:rsidR="00A1049D" w:rsidRPr="00F82851" w:rsidRDefault="00390F27"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4</w:t>
      </w:r>
      <w:r w:rsidR="00A1049D" w:rsidRPr="00F82851">
        <w:rPr>
          <w:rFonts w:ascii="Times New Roman" w:eastAsia="Times New Roman" w:hAnsi="Times New Roman" w:cs="Times New Roman"/>
          <w:color w:val="000000"/>
          <w:sz w:val="26"/>
          <w:szCs w:val="26"/>
          <w:lang w:val="vi-VN"/>
        </w:rPr>
        <w:t>. Đăng trên trang thông tin nội bộ của doanh nghiệp;</w:t>
      </w:r>
    </w:p>
    <w:p w14:paraId="0545E2FD" w14:textId="34EADC68" w:rsidR="00AB1ED5" w:rsidRPr="00F82851" w:rsidRDefault="00AB1ED5"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5. Niêm yết công khai ở những nơi thuận lợi tại công ty để người lao động có thể nhận biết.</w:t>
      </w:r>
    </w:p>
    <w:p w14:paraId="5FF5AAA2" w14:textId="55CBF7FD" w:rsidR="00A1049D" w:rsidRPr="00F82851" w:rsidRDefault="00AB1ED5"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6</w:t>
      </w:r>
      <w:r w:rsidR="00A1049D" w:rsidRPr="00F82851">
        <w:rPr>
          <w:rFonts w:ascii="Times New Roman" w:eastAsia="Times New Roman" w:hAnsi="Times New Roman" w:cs="Times New Roman"/>
          <w:color w:val="000000"/>
          <w:sz w:val="26"/>
          <w:szCs w:val="26"/>
          <w:lang w:val="vi-VN"/>
        </w:rPr>
        <w:t>. Hình thức khác mà pháp luật không cấm.</w:t>
      </w:r>
    </w:p>
    <w:p w14:paraId="319EBF87" w14:textId="77777777" w:rsidR="00390F27" w:rsidRPr="00F82851" w:rsidRDefault="00390F27"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 6. Form of publicity</w:t>
      </w:r>
    </w:p>
    <w:p w14:paraId="32267808" w14:textId="50B5D291" w:rsidR="00390F27" w:rsidRPr="00F82851" w:rsidRDefault="00390F27"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The company will apply one of the following forms to disclose the contents of </w:t>
      </w:r>
      <w:r w:rsidR="00F40C7C" w:rsidRPr="00F82851">
        <w:rPr>
          <w:rFonts w:ascii="Times New Roman" w:eastAsia="Times New Roman" w:hAnsi="Times New Roman" w:cs="Times New Roman"/>
          <w:i/>
          <w:iCs/>
          <w:color w:val="1F4E79" w:themeColor="accent5" w:themeShade="80"/>
          <w:sz w:val="26"/>
          <w:szCs w:val="26"/>
        </w:rPr>
        <w:t>Article</w:t>
      </w:r>
      <w:r w:rsidRPr="00F82851">
        <w:rPr>
          <w:rFonts w:ascii="Times New Roman" w:eastAsia="Times New Roman" w:hAnsi="Times New Roman" w:cs="Times New Roman"/>
          <w:i/>
          <w:iCs/>
          <w:color w:val="1F4E79" w:themeColor="accent5" w:themeShade="80"/>
          <w:sz w:val="26"/>
          <w:szCs w:val="26"/>
        </w:rPr>
        <w:t xml:space="preserve"> 5 to employees.</w:t>
      </w:r>
    </w:p>
    <w:p w14:paraId="08D7AA85" w14:textId="695D6F6F" w:rsidR="00390F27" w:rsidRPr="00F82851" w:rsidRDefault="00390F27"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1. Announcement at meetings, dialogues, and conferences of employees.</w:t>
      </w:r>
    </w:p>
    <w:p w14:paraId="54B55B19" w14:textId="6A5BEDCC" w:rsidR="00390F27" w:rsidRPr="00F82851" w:rsidRDefault="00390F27"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2. Notify in writing or by email to</w:t>
      </w:r>
      <w:r w:rsidR="00F40C7C" w:rsidRPr="00F82851">
        <w:rPr>
          <w:rFonts w:ascii="Times New Roman" w:eastAsia="Times New Roman" w:hAnsi="Times New Roman" w:cs="Times New Roman"/>
          <w:i/>
          <w:iCs/>
          <w:color w:val="1F4E79" w:themeColor="accent5" w:themeShade="80"/>
          <w:sz w:val="26"/>
          <w:szCs w:val="26"/>
          <w:lang w:val="vi-VN"/>
        </w:rPr>
        <w:t xml:space="preserve"> </w:t>
      </w:r>
      <w:r w:rsidR="00F40C7C" w:rsidRPr="00F82851">
        <w:rPr>
          <w:rFonts w:ascii="Times New Roman" w:eastAsia="Times New Roman" w:hAnsi="Times New Roman" w:cs="Times New Roman"/>
          <w:i/>
          <w:iCs/>
          <w:color w:val="1F4E79" w:themeColor="accent5" w:themeShade="80"/>
          <w:sz w:val="26"/>
          <w:szCs w:val="26"/>
        </w:rPr>
        <w:t>the</w:t>
      </w:r>
      <w:r w:rsidR="00F40C7C" w:rsidRPr="00F82851">
        <w:rPr>
          <w:rFonts w:ascii="Times New Roman" w:eastAsia="Times New Roman" w:hAnsi="Times New Roman" w:cs="Times New Roman"/>
          <w:i/>
          <w:iCs/>
          <w:color w:val="1F4E79" w:themeColor="accent5" w:themeShade="80"/>
          <w:sz w:val="26"/>
          <w:szCs w:val="26"/>
          <w:lang w:val="vi-VN"/>
        </w:rPr>
        <w:t xml:space="preserve"> </w:t>
      </w:r>
      <w:r w:rsidR="00F40C7C" w:rsidRPr="00F82851">
        <w:rPr>
          <w:rFonts w:ascii="Times New Roman" w:hAnsi="Times New Roman" w:cs="Times New Roman"/>
          <w:i/>
          <w:iCs/>
          <w:color w:val="1F4E79" w:themeColor="accent5" w:themeShade="80"/>
          <w:sz w:val="26"/>
          <w:szCs w:val="26"/>
          <w:shd w:val="clear" w:color="auto" w:fill="FFFFFF"/>
        </w:rPr>
        <w:t>executive committee of the workplace trade union to be communicated to union members and employees</w:t>
      </w:r>
      <w:r w:rsidR="00F40C7C" w:rsidRPr="00F82851">
        <w:rPr>
          <w:rFonts w:ascii="Times New Roman" w:hAnsi="Times New Roman" w:cs="Times New Roman"/>
          <w:i/>
          <w:iCs/>
          <w:color w:val="1F4E79" w:themeColor="accent5" w:themeShade="80"/>
          <w:sz w:val="26"/>
          <w:szCs w:val="26"/>
          <w:shd w:val="clear" w:color="auto" w:fill="FFFFFF"/>
          <w:lang w:val="vi-VN"/>
        </w:rPr>
        <w:t xml:space="preserve"> or directly notify to employees</w:t>
      </w:r>
      <w:r w:rsidRPr="00F82851">
        <w:rPr>
          <w:rFonts w:ascii="Times New Roman" w:eastAsia="Times New Roman" w:hAnsi="Times New Roman" w:cs="Times New Roman"/>
          <w:i/>
          <w:iCs/>
          <w:color w:val="1F4E79" w:themeColor="accent5" w:themeShade="80"/>
          <w:sz w:val="26"/>
          <w:szCs w:val="26"/>
        </w:rPr>
        <w:t>.</w:t>
      </w:r>
    </w:p>
    <w:p w14:paraId="4C74C36B" w14:textId="2CD0B0D6" w:rsidR="00390F27" w:rsidRPr="00F82851" w:rsidRDefault="00390F27"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3. Announcement on internal information system.</w:t>
      </w:r>
    </w:p>
    <w:p w14:paraId="3679CAF2" w14:textId="5D1CCBFF" w:rsidR="00390F27" w:rsidRPr="00F82851" w:rsidRDefault="00390F27"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lastRenderedPageBreak/>
        <w:t xml:space="preserve">4. Posting on internal information </w:t>
      </w:r>
      <w:r w:rsidR="00AB1ED5" w:rsidRPr="00F82851">
        <w:rPr>
          <w:rFonts w:ascii="Times New Roman" w:eastAsia="Times New Roman" w:hAnsi="Times New Roman" w:cs="Times New Roman"/>
          <w:i/>
          <w:iCs/>
          <w:color w:val="1F4E79" w:themeColor="accent5" w:themeShade="80"/>
          <w:sz w:val="26"/>
          <w:szCs w:val="26"/>
        </w:rPr>
        <w:t>page.</w:t>
      </w:r>
    </w:p>
    <w:p w14:paraId="60648323" w14:textId="6AEC80F9" w:rsidR="00390F27" w:rsidRPr="00F82851" w:rsidRDefault="00AB1ED5"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rPr>
        <w:t>5</w:t>
      </w:r>
      <w:r w:rsidR="00390F27" w:rsidRPr="00F82851">
        <w:rPr>
          <w:rFonts w:ascii="Times New Roman" w:eastAsia="Times New Roman" w:hAnsi="Times New Roman" w:cs="Times New Roman"/>
          <w:i/>
          <w:iCs/>
          <w:color w:val="1F4E79" w:themeColor="accent5" w:themeShade="80"/>
          <w:sz w:val="26"/>
          <w:szCs w:val="26"/>
        </w:rPr>
        <w:t xml:space="preserve">. Posting publicly at convenient places at the company so that employees can </w:t>
      </w:r>
      <w:r w:rsidRPr="00F82851">
        <w:rPr>
          <w:rFonts w:ascii="Times New Roman" w:eastAsia="Times New Roman" w:hAnsi="Times New Roman" w:cs="Times New Roman"/>
          <w:i/>
          <w:iCs/>
          <w:color w:val="1F4E79" w:themeColor="accent5" w:themeShade="80"/>
          <w:sz w:val="26"/>
          <w:szCs w:val="26"/>
        </w:rPr>
        <w:t>recognize</w:t>
      </w:r>
      <w:r w:rsidRPr="00F82851">
        <w:rPr>
          <w:rFonts w:ascii="Times New Roman" w:eastAsia="Times New Roman" w:hAnsi="Times New Roman" w:cs="Times New Roman"/>
          <w:i/>
          <w:iCs/>
          <w:color w:val="1F4E79" w:themeColor="accent5" w:themeShade="80"/>
          <w:sz w:val="26"/>
          <w:szCs w:val="26"/>
          <w:lang w:val="vi-VN"/>
        </w:rPr>
        <w:t>.</w:t>
      </w:r>
    </w:p>
    <w:p w14:paraId="2D662F42" w14:textId="1D3889FC" w:rsidR="00AB1ED5" w:rsidRPr="00F82851" w:rsidRDefault="00AB1ED5"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6. Other forms not prohibited by law.</w:t>
      </w:r>
    </w:p>
    <w:p w14:paraId="2103E49D" w14:textId="77777777" w:rsidR="00AB1ED5" w:rsidRPr="00F82851" w:rsidRDefault="00AB1ED5"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p>
    <w:p w14:paraId="6EA00395" w14:textId="23D61836"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b/>
          <w:bCs/>
          <w:color w:val="000000"/>
          <w:sz w:val="26"/>
          <w:szCs w:val="26"/>
          <w:lang w:val="vi-VN"/>
        </w:rPr>
        <w:t>Điều 7. Nội dung</w:t>
      </w:r>
      <w:r w:rsidR="00AB1ED5" w:rsidRPr="00F82851">
        <w:rPr>
          <w:rFonts w:ascii="Times New Roman" w:eastAsia="Times New Roman" w:hAnsi="Times New Roman" w:cs="Times New Roman"/>
          <w:b/>
          <w:bCs/>
          <w:color w:val="000000"/>
          <w:sz w:val="26"/>
          <w:szCs w:val="26"/>
          <w:lang w:val="vi-VN"/>
        </w:rPr>
        <w:t xml:space="preserve"> </w:t>
      </w:r>
      <w:r w:rsidRPr="00F82851">
        <w:rPr>
          <w:rFonts w:ascii="Times New Roman" w:eastAsia="Times New Roman" w:hAnsi="Times New Roman" w:cs="Times New Roman"/>
          <w:b/>
          <w:bCs/>
          <w:color w:val="000000"/>
          <w:sz w:val="26"/>
          <w:szCs w:val="26"/>
          <w:lang w:val="vi-VN"/>
        </w:rPr>
        <w:t>NLĐ được tham gia ý kiến</w:t>
      </w:r>
    </w:p>
    <w:p w14:paraId="3739A49E" w14:textId="0D7348C3" w:rsidR="00AB1ED5" w:rsidRPr="00F82851" w:rsidRDefault="00AB1ED5"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Công ty tạo điều kiện để người lao động được quyền tham gia ý kiến liên quan </w:t>
      </w:r>
      <w:r w:rsidR="001A5D70" w:rsidRPr="00F82851">
        <w:rPr>
          <w:rFonts w:ascii="Times New Roman" w:eastAsia="Times New Roman" w:hAnsi="Times New Roman" w:cs="Times New Roman"/>
          <w:color w:val="000000"/>
          <w:sz w:val="26"/>
          <w:szCs w:val="26"/>
          <w:lang w:val="vi-VN"/>
        </w:rPr>
        <w:t>đến:</w:t>
      </w:r>
    </w:p>
    <w:p w14:paraId="0BB65934" w14:textId="5FD2DB73"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1. Xây dựng, sửa đổi, bổ sung nội quy, quy chế và các văn bản quy định khác của NSDLĐ liên quan đến quyền, nghĩa vụ và lợi ích của NLĐ;</w:t>
      </w:r>
    </w:p>
    <w:p w14:paraId="6D88CCEC"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2. Xây dựng, sửa đổi, bổ sung thang lương, bảng lương, định mức lao động; đề xuất nội dung thương lượng tập thể;</w:t>
      </w:r>
    </w:p>
    <w:p w14:paraId="342A59F1"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3. Đề xuất, thực hiện giải pháp tiết kiệm chi phí, nâng cao năng suất lao động, cải thiện điều kiện làm việc, bảo vệ môi trường, phòng chống cháy nổ;</w:t>
      </w:r>
    </w:p>
    <w:p w14:paraId="57C95515"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4. Nội dung khác liên quan đến quyền, nghĩa vụ và lợi ích của NLĐ theo quy định của pháp luật.</w:t>
      </w:r>
    </w:p>
    <w:p w14:paraId="5E8B7C92" w14:textId="676B9D8A" w:rsidR="00B91A76" w:rsidRPr="00F82851" w:rsidRDefault="00B91A76"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 xml:space="preserve">Article 7. </w:t>
      </w:r>
      <w:r w:rsidR="003D4B79" w:rsidRPr="00F82851">
        <w:rPr>
          <w:rFonts w:ascii="Times New Roman" w:hAnsi="Times New Roman" w:cs="Times New Roman"/>
          <w:b/>
          <w:bCs/>
          <w:i/>
          <w:iCs/>
          <w:color w:val="1F4E79" w:themeColor="accent5" w:themeShade="80"/>
          <w:sz w:val="26"/>
          <w:szCs w:val="26"/>
          <w:shd w:val="clear" w:color="auto" w:fill="FFFFFF"/>
        </w:rPr>
        <w:t>Items or issues available for employees’ comment</w:t>
      </w:r>
    </w:p>
    <w:p w14:paraId="2836E0F4" w14:textId="3F07361F" w:rsidR="00B91A76" w:rsidRPr="003B2DEF" w:rsidRDefault="00B91A76"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3B2DEF">
        <w:rPr>
          <w:rFonts w:ascii="Times New Roman" w:eastAsia="Times New Roman" w:hAnsi="Times New Roman" w:cs="Times New Roman"/>
          <w:i/>
          <w:iCs/>
          <w:color w:val="1F4E79" w:themeColor="accent5" w:themeShade="80"/>
          <w:sz w:val="26"/>
          <w:szCs w:val="26"/>
        </w:rPr>
        <w:t>The Company</w:t>
      </w:r>
      <w:r w:rsidR="00271047" w:rsidRPr="003B2DEF">
        <w:rPr>
          <w:rFonts w:ascii="Times New Roman" w:eastAsia="Times New Roman" w:hAnsi="Times New Roman" w:cs="Times New Roman"/>
          <w:i/>
          <w:iCs/>
          <w:color w:val="1F4E79" w:themeColor="accent5" w:themeShade="80"/>
          <w:sz w:val="26"/>
          <w:szCs w:val="26"/>
          <w:lang w:val="vi-VN"/>
        </w:rPr>
        <w:t xml:space="preserve"> will</w:t>
      </w:r>
      <w:r w:rsidRPr="003B2DEF">
        <w:rPr>
          <w:rFonts w:ascii="Times New Roman" w:eastAsia="Times New Roman" w:hAnsi="Times New Roman" w:cs="Times New Roman"/>
          <w:i/>
          <w:iCs/>
          <w:color w:val="1F4E79" w:themeColor="accent5" w:themeShade="80"/>
          <w:sz w:val="26"/>
          <w:szCs w:val="26"/>
        </w:rPr>
        <w:t xml:space="preserve"> create </w:t>
      </w:r>
      <w:r w:rsidR="00271047" w:rsidRPr="003B2DEF">
        <w:rPr>
          <w:rFonts w:ascii="Times New Roman" w:eastAsia="Times New Roman" w:hAnsi="Times New Roman" w:cs="Times New Roman"/>
          <w:i/>
          <w:iCs/>
          <w:color w:val="1F4E79" w:themeColor="accent5" w:themeShade="80"/>
          <w:sz w:val="26"/>
          <w:szCs w:val="26"/>
          <w:lang w:val="vi-VN"/>
        </w:rPr>
        <w:t>all the con</w:t>
      </w:r>
      <w:proofErr w:type="spellStart"/>
      <w:r w:rsidRPr="003B2DEF">
        <w:rPr>
          <w:rFonts w:ascii="Times New Roman" w:eastAsia="Times New Roman" w:hAnsi="Times New Roman" w:cs="Times New Roman"/>
          <w:i/>
          <w:iCs/>
          <w:color w:val="1F4E79" w:themeColor="accent5" w:themeShade="80"/>
          <w:sz w:val="26"/>
          <w:szCs w:val="26"/>
        </w:rPr>
        <w:t>ditions</w:t>
      </w:r>
      <w:proofErr w:type="spellEnd"/>
      <w:r w:rsidRPr="003B2DEF">
        <w:rPr>
          <w:rFonts w:ascii="Times New Roman" w:eastAsia="Times New Roman" w:hAnsi="Times New Roman" w:cs="Times New Roman"/>
          <w:i/>
          <w:iCs/>
          <w:color w:val="1F4E79" w:themeColor="accent5" w:themeShade="80"/>
          <w:sz w:val="26"/>
          <w:szCs w:val="26"/>
        </w:rPr>
        <w:t xml:space="preserve"> </w:t>
      </w:r>
      <w:r w:rsidR="00271047" w:rsidRPr="003B2DEF">
        <w:rPr>
          <w:rFonts w:ascii="Times New Roman" w:eastAsia="Times New Roman" w:hAnsi="Times New Roman" w:cs="Times New Roman"/>
          <w:i/>
          <w:iCs/>
          <w:color w:val="1F4E79" w:themeColor="accent5" w:themeShade="80"/>
          <w:sz w:val="26"/>
          <w:szCs w:val="26"/>
        </w:rPr>
        <w:t>to</w:t>
      </w:r>
      <w:r w:rsidR="00271047" w:rsidRPr="003B2DEF">
        <w:rPr>
          <w:rFonts w:ascii="Times New Roman" w:eastAsia="Times New Roman" w:hAnsi="Times New Roman" w:cs="Times New Roman"/>
          <w:i/>
          <w:iCs/>
          <w:color w:val="1F4E79" w:themeColor="accent5" w:themeShade="80"/>
          <w:sz w:val="26"/>
          <w:szCs w:val="26"/>
          <w:lang w:val="vi-VN"/>
        </w:rPr>
        <w:t xml:space="preserve"> help </w:t>
      </w:r>
      <w:r w:rsidRPr="003B2DEF">
        <w:rPr>
          <w:rFonts w:ascii="Times New Roman" w:eastAsia="Times New Roman" w:hAnsi="Times New Roman" w:cs="Times New Roman"/>
          <w:i/>
          <w:iCs/>
          <w:color w:val="1F4E79" w:themeColor="accent5" w:themeShade="80"/>
          <w:sz w:val="26"/>
          <w:szCs w:val="26"/>
        </w:rPr>
        <w:t xml:space="preserve">employees to have the right to give opinions </w:t>
      </w:r>
      <w:r w:rsidR="00271047" w:rsidRPr="003B2DEF">
        <w:rPr>
          <w:rFonts w:ascii="Times New Roman" w:eastAsia="Times New Roman" w:hAnsi="Times New Roman" w:cs="Times New Roman"/>
          <w:i/>
          <w:iCs/>
          <w:color w:val="1F4E79" w:themeColor="accent5" w:themeShade="80"/>
          <w:sz w:val="26"/>
          <w:szCs w:val="26"/>
        </w:rPr>
        <w:t>regarding</w:t>
      </w:r>
      <w:r w:rsidR="00271047" w:rsidRPr="003B2DEF">
        <w:rPr>
          <w:rFonts w:ascii="Times New Roman" w:eastAsia="Times New Roman" w:hAnsi="Times New Roman" w:cs="Times New Roman"/>
          <w:i/>
          <w:iCs/>
          <w:color w:val="1F4E79" w:themeColor="accent5" w:themeShade="80"/>
          <w:sz w:val="26"/>
          <w:szCs w:val="26"/>
          <w:lang w:val="vi-VN"/>
        </w:rPr>
        <w:t>:</w:t>
      </w:r>
    </w:p>
    <w:p w14:paraId="5C60CA67" w14:textId="12B422A6" w:rsidR="00B91A76" w:rsidRPr="003B2DEF" w:rsidRDefault="00B91A76"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1</w:t>
      </w:r>
      <w:r w:rsidR="00E6670D" w:rsidRPr="003B2DEF">
        <w:rPr>
          <w:rFonts w:ascii="Times New Roman" w:hAnsi="Times New Roman" w:cs="Times New Roman"/>
          <w:i/>
          <w:iCs/>
          <w:color w:val="1F4E79" w:themeColor="accent5" w:themeShade="80"/>
          <w:sz w:val="26"/>
          <w:szCs w:val="26"/>
          <w:shd w:val="clear" w:color="auto" w:fill="FFFFFF"/>
          <w:lang w:val="vi-VN"/>
        </w:rPr>
        <w:t xml:space="preserve">. </w:t>
      </w:r>
      <w:r w:rsidR="00E6670D" w:rsidRPr="003B2DEF">
        <w:rPr>
          <w:rFonts w:ascii="Times New Roman" w:hAnsi="Times New Roman" w:cs="Times New Roman"/>
          <w:i/>
          <w:iCs/>
          <w:color w:val="1F4E79" w:themeColor="accent5" w:themeShade="80"/>
          <w:sz w:val="26"/>
          <w:szCs w:val="26"/>
          <w:shd w:val="clear" w:color="auto" w:fill="FFFFFF"/>
        </w:rPr>
        <w:t>Formulation, revision and supplementation of </w:t>
      </w:r>
      <w:r w:rsidRPr="003B2DEF">
        <w:rPr>
          <w:rFonts w:ascii="Times New Roman" w:eastAsia="Times New Roman" w:hAnsi="Times New Roman" w:cs="Times New Roman"/>
          <w:i/>
          <w:iCs/>
          <w:color w:val="1F4E79" w:themeColor="accent5" w:themeShade="80"/>
          <w:sz w:val="26"/>
          <w:szCs w:val="26"/>
        </w:rPr>
        <w:t xml:space="preserve">internal rules, regulations and other documents of the employer related to the rights, </w:t>
      </w:r>
      <w:r w:rsidR="00271047" w:rsidRPr="003B2DEF">
        <w:rPr>
          <w:rFonts w:ascii="Times New Roman" w:eastAsia="Times New Roman" w:hAnsi="Times New Roman" w:cs="Times New Roman"/>
          <w:i/>
          <w:iCs/>
          <w:color w:val="1F4E79" w:themeColor="accent5" w:themeShade="80"/>
          <w:sz w:val="26"/>
          <w:szCs w:val="26"/>
        </w:rPr>
        <w:t xml:space="preserve">and </w:t>
      </w:r>
      <w:r w:rsidRPr="003B2DEF">
        <w:rPr>
          <w:rFonts w:ascii="Times New Roman" w:eastAsia="Times New Roman" w:hAnsi="Times New Roman" w:cs="Times New Roman"/>
          <w:i/>
          <w:iCs/>
          <w:color w:val="1F4E79" w:themeColor="accent5" w:themeShade="80"/>
          <w:sz w:val="26"/>
          <w:szCs w:val="26"/>
        </w:rPr>
        <w:t>obligations and interests of employees;</w:t>
      </w:r>
    </w:p>
    <w:p w14:paraId="0841C27D" w14:textId="56EF4D35" w:rsidR="00B91A76" w:rsidRPr="003B2DEF" w:rsidRDefault="00B91A76"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3B2DEF">
        <w:rPr>
          <w:rFonts w:ascii="Times New Roman" w:eastAsia="Times New Roman" w:hAnsi="Times New Roman" w:cs="Times New Roman"/>
          <w:i/>
          <w:iCs/>
          <w:color w:val="1F4E79" w:themeColor="accent5" w:themeShade="80"/>
          <w:sz w:val="26"/>
          <w:szCs w:val="26"/>
        </w:rPr>
        <w:t xml:space="preserve">2. </w:t>
      </w:r>
      <w:r w:rsidR="00E6670D" w:rsidRPr="003B2DEF">
        <w:rPr>
          <w:rFonts w:ascii="Times New Roman" w:hAnsi="Times New Roman" w:cs="Times New Roman"/>
          <w:i/>
          <w:iCs/>
          <w:color w:val="1F4E79" w:themeColor="accent5" w:themeShade="80"/>
          <w:sz w:val="26"/>
          <w:szCs w:val="26"/>
          <w:shd w:val="clear" w:color="auto" w:fill="FFFFFF"/>
        </w:rPr>
        <w:t>Formulation, revision and supplementation </w:t>
      </w:r>
      <w:r w:rsidR="00E6670D" w:rsidRPr="003B2DEF">
        <w:rPr>
          <w:rFonts w:ascii="Times New Roman" w:eastAsia="Times New Roman" w:hAnsi="Times New Roman" w:cs="Times New Roman"/>
          <w:i/>
          <w:iCs/>
          <w:color w:val="1F4E79" w:themeColor="accent5" w:themeShade="80"/>
          <w:sz w:val="26"/>
          <w:szCs w:val="26"/>
        </w:rPr>
        <w:t>of</w:t>
      </w:r>
      <w:r w:rsidR="00E6670D" w:rsidRPr="003B2DEF">
        <w:rPr>
          <w:rFonts w:ascii="Times New Roman" w:eastAsia="Times New Roman" w:hAnsi="Times New Roman" w:cs="Times New Roman"/>
          <w:i/>
          <w:iCs/>
          <w:color w:val="1F4E79" w:themeColor="accent5" w:themeShade="80"/>
          <w:sz w:val="26"/>
          <w:szCs w:val="26"/>
          <w:lang w:val="vi-VN"/>
        </w:rPr>
        <w:t xml:space="preserve"> </w:t>
      </w:r>
      <w:r w:rsidRPr="003B2DEF">
        <w:rPr>
          <w:rFonts w:ascii="Times New Roman" w:eastAsia="Times New Roman" w:hAnsi="Times New Roman" w:cs="Times New Roman"/>
          <w:i/>
          <w:iCs/>
          <w:color w:val="1F4E79" w:themeColor="accent5" w:themeShade="80"/>
          <w:sz w:val="26"/>
          <w:szCs w:val="26"/>
        </w:rPr>
        <w:t xml:space="preserve">the </w:t>
      </w:r>
      <w:r w:rsidR="00271047" w:rsidRPr="003B2DEF">
        <w:rPr>
          <w:rFonts w:ascii="Times New Roman" w:eastAsia="Times New Roman" w:hAnsi="Times New Roman" w:cs="Times New Roman"/>
          <w:i/>
          <w:iCs/>
          <w:color w:val="1F4E79" w:themeColor="accent5" w:themeShade="80"/>
          <w:sz w:val="26"/>
          <w:szCs w:val="26"/>
        </w:rPr>
        <w:t>wage</w:t>
      </w:r>
      <w:r w:rsidRPr="003B2DEF">
        <w:rPr>
          <w:rFonts w:ascii="Times New Roman" w:eastAsia="Times New Roman" w:hAnsi="Times New Roman" w:cs="Times New Roman"/>
          <w:i/>
          <w:iCs/>
          <w:color w:val="1F4E79" w:themeColor="accent5" w:themeShade="80"/>
          <w:sz w:val="26"/>
          <w:szCs w:val="26"/>
        </w:rPr>
        <w:t xml:space="preserve"> scale</w:t>
      </w:r>
      <w:r w:rsidR="00271047" w:rsidRPr="003B2DEF">
        <w:rPr>
          <w:rFonts w:ascii="Times New Roman" w:eastAsia="Times New Roman" w:hAnsi="Times New Roman" w:cs="Times New Roman"/>
          <w:i/>
          <w:iCs/>
          <w:color w:val="1F4E79" w:themeColor="accent5" w:themeShade="80"/>
          <w:sz w:val="26"/>
          <w:szCs w:val="26"/>
          <w:lang w:val="vi-VN"/>
        </w:rPr>
        <w:t xml:space="preserve"> and</w:t>
      </w:r>
      <w:r w:rsidRPr="003B2DEF">
        <w:rPr>
          <w:rFonts w:ascii="Times New Roman" w:eastAsia="Times New Roman" w:hAnsi="Times New Roman" w:cs="Times New Roman"/>
          <w:i/>
          <w:iCs/>
          <w:color w:val="1F4E79" w:themeColor="accent5" w:themeShade="80"/>
          <w:sz w:val="26"/>
          <w:szCs w:val="26"/>
        </w:rPr>
        <w:t xml:space="preserve"> </w:t>
      </w:r>
      <w:r w:rsidR="00271047" w:rsidRPr="003B2DEF">
        <w:rPr>
          <w:rFonts w:ascii="Times New Roman" w:eastAsia="Times New Roman" w:hAnsi="Times New Roman" w:cs="Times New Roman"/>
          <w:i/>
          <w:iCs/>
          <w:color w:val="1F4E79" w:themeColor="accent5" w:themeShade="80"/>
          <w:sz w:val="26"/>
          <w:szCs w:val="26"/>
        </w:rPr>
        <w:t>table</w:t>
      </w:r>
      <w:r w:rsidR="00E6670D" w:rsidRPr="003B2DEF">
        <w:rPr>
          <w:rFonts w:ascii="Times New Roman" w:eastAsia="Times New Roman" w:hAnsi="Times New Roman" w:cs="Times New Roman"/>
          <w:i/>
          <w:iCs/>
          <w:color w:val="1F4E79" w:themeColor="accent5" w:themeShade="80"/>
          <w:sz w:val="26"/>
          <w:szCs w:val="26"/>
          <w:lang w:val="vi-VN"/>
        </w:rPr>
        <w:t>,</w:t>
      </w:r>
      <w:r w:rsidR="003B2DEF">
        <w:rPr>
          <w:rFonts w:ascii="Times New Roman" w:eastAsia="Times New Roman" w:hAnsi="Times New Roman" w:cs="Times New Roman"/>
          <w:i/>
          <w:iCs/>
          <w:color w:val="1F4E79" w:themeColor="accent5" w:themeShade="80"/>
          <w:sz w:val="26"/>
          <w:szCs w:val="26"/>
        </w:rPr>
        <w:t xml:space="preserve"> </w:t>
      </w:r>
      <w:r w:rsidR="00E6670D" w:rsidRPr="003B2DEF">
        <w:rPr>
          <w:rFonts w:ascii="Times New Roman" w:eastAsia="Times New Roman" w:hAnsi="Times New Roman" w:cs="Times New Roman"/>
          <w:i/>
          <w:iCs/>
          <w:color w:val="1F4E79" w:themeColor="accent5" w:themeShade="80"/>
          <w:sz w:val="26"/>
          <w:szCs w:val="26"/>
          <w:lang w:val="vi-VN"/>
        </w:rPr>
        <w:t xml:space="preserve">labor norms as well as </w:t>
      </w:r>
      <w:r w:rsidR="00E6670D" w:rsidRPr="003B2DEF">
        <w:rPr>
          <w:rFonts w:ascii="Times New Roman" w:hAnsi="Times New Roman" w:cs="Times New Roman"/>
          <w:i/>
          <w:iCs/>
          <w:color w:val="1F4E79" w:themeColor="accent5" w:themeShade="80"/>
          <w:sz w:val="26"/>
          <w:szCs w:val="26"/>
          <w:shd w:val="clear" w:color="auto" w:fill="FFFFFF"/>
        </w:rPr>
        <w:t>recommendations about collective bargaining agreements</w:t>
      </w:r>
    </w:p>
    <w:p w14:paraId="5DCEEC8E" w14:textId="42B55527" w:rsidR="00B91A76" w:rsidRPr="003B2DEF" w:rsidRDefault="00B91A76"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 xml:space="preserve">3. </w:t>
      </w:r>
      <w:r w:rsidR="00E6670D" w:rsidRPr="003B2DEF">
        <w:rPr>
          <w:rFonts w:ascii="Times New Roman" w:hAnsi="Times New Roman" w:cs="Times New Roman"/>
          <w:i/>
          <w:iCs/>
          <w:color w:val="1F4E79" w:themeColor="accent5" w:themeShade="80"/>
          <w:sz w:val="26"/>
          <w:szCs w:val="26"/>
          <w:shd w:val="clear" w:color="auto" w:fill="FFFFFF"/>
        </w:rPr>
        <w:t>Recommendations about and implementation of</w:t>
      </w:r>
      <w:r w:rsidR="00E6670D" w:rsidRPr="003B2DEF">
        <w:rPr>
          <w:rFonts w:ascii="Times New Roman" w:eastAsia="Times New Roman" w:hAnsi="Times New Roman" w:cs="Times New Roman"/>
          <w:i/>
          <w:iCs/>
          <w:color w:val="1F4E79" w:themeColor="accent5" w:themeShade="80"/>
          <w:sz w:val="26"/>
          <w:szCs w:val="26"/>
          <w:lang w:val="vi-VN"/>
        </w:rPr>
        <w:t xml:space="preserve"> </w:t>
      </w:r>
      <w:r w:rsidRPr="003B2DEF">
        <w:rPr>
          <w:rFonts w:ascii="Times New Roman" w:eastAsia="Times New Roman" w:hAnsi="Times New Roman" w:cs="Times New Roman"/>
          <w:i/>
          <w:iCs/>
          <w:color w:val="1F4E79" w:themeColor="accent5" w:themeShade="80"/>
          <w:sz w:val="26"/>
          <w:szCs w:val="26"/>
        </w:rPr>
        <w:t xml:space="preserve">solutions to save costs, improve labor productivity, improve working conditions, protect the environment, and prevent fire and </w:t>
      </w:r>
      <w:r w:rsidR="00641A64" w:rsidRPr="003B2DEF">
        <w:rPr>
          <w:rFonts w:ascii="Times New Roman" w:eastAsia="Times New Roman" w:hAnsi="Times New Roman" w:cs="Times New Roman"/>
          <w:i/>
          <w:iCs/>
          <w:color w:val="1F4E79" w:themeColor="accent5" w:themeShade="80"/>
          <w:sz w:val="26"/>
          <w:szCs w:val="26"/>
        </w:rPr>
        <w:t>explosion.</w:t>
      </w:r>
    </w:p>
    <w:p w14:paraId="073A6ABE" w14:textId="6655F7CC" w:rsidR="00B91A76" w:rsidRPr="003B2DEF" w:rsidRDefault="00B91A76"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4. Other contents related to the rights, obligations and interests of employees as prescribed by law.</w:t>
      </w:r>
    </w:p>
    <w:p w14:paraId="61D1DAFF" w14:textId="4DCA68EA"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 xml:space="preserve">Điều 8. </w:t>
      </w:r>
      <w:r w:rsidR="001A5D70" w:rsidRPr="00F82851">
        <w:rPr>
          <w:rFonts w:ascii="Times New Roman" w:eastAsia="Times New Roman" w:hAnsi="Times New Roman" w:cs="Times New Roman"/>
          <w:b/>
          <w:bCs/>
          <w:color w:val="000000"/>
          <w:sz w:val="26"/>
          <w:szCs w:val="26"/>
          <w:lang w:val="vi-VN"/>
        </w:rPr>
        <w:t>Các h</w:t>
      </w:r>
      <w:r w:rsidRPr="00F82851">
        <w:rPr>
          <w:rFonts w:ascii="Times New Roman" w:eastAsia="Times New Roman" w:hAnsi="Times New Roman" w:cs="Times New Roman"/>
          <w:b/>
          <w:bCs/>
          <w:color w:val="000000"/>
          <w:sz w:val="26"/>
          <w:szCs w:val="26"/>
          <w:lang w:val="vi-VN"/>
        </w:rPr>
        <w:t>ình thức lấy ý kiến</w:t>
      </w:r>
    </w:p>
    <w:p w14:paraId="4ACB56B5" w14:textId="613992D9"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1. Lấy ý kiến trực tiếp NLĐ</w:t>
      </w:r>
      <w:r w:rsidR="001A5D70" w:rsidRPr="00F82851">
        <w:rPr>
          <w:rFonts w:ascii="Times New Roman" w:eastAsia="Times New Roman" w:hAnsi="Times New Roman" w:cs="Times New Roman"/>
          <w:color w:val="000000"/>
          <w:sz w:val="26"/>
          <w:szCs w:val="26"/>
          <w:lang w:val="vi-VN"/>
        </w:rPr>
        <w:t xml:space="preserve"> hoặc lấy ý kiến thông qua BCH CĐCS</w:t>
      </w:r>
      <w:r w:rsidR="00E6670D" w:rsidRPr="00F82851">
        <w:rPr>
          <w:rFonts w:ascii="Times New Roman" w:eastAsia="Times New Roman" w:hAnsi="Times New Roman" w:cs="Times New Roman"/>
          <w:color w:val="000000"/>
          <w:sz w:val="26"/>
          <w:szCs w:val="26"/>
          <w:lang w:val="vi-VN"/>
        </w:rPr>
        <w:t xml:space="preserve">, </w:t>
      </w:r>
      <w:r w:rsidR="001A5D70" w:rsidRPr="00F82851">
        <w:rPr>
          <w:rFonts w:ascii="Times New Roman" w:eastAsia="Times New Roman" w:hAnsi="Times New Roman" w:cs="Times New Roman"/>
          <w:color w:val="000000"/>
          <w:sz w:val="26"/>
          <w:szCs w:val="26"/>
          <w:lang w:val="vi-VN"/>
        </w:rPr>
        <w:t>nhóm đại diện đối thoại của người lao động</w:t>
      </w:r>
      <w:r w:rsidR="00E6670D" w:rsidRPr="00F82851">
        <w:rPr>
          <w:rFonts w:ascii="Times New Roman" w:eastAsia="Times New Roman" w:hAnsi="Times New Roman" w:cs="Times New Roman"/>
          <w:color w:val="000000"/>
          <w:sz w:val="26"/>
          <w:szCs w:val="26"/>
          <w:lang w:val="vi-VN"/>
        </w:rPr>
        <w:t xml:space="preserve"> tại hội nghị NLĐ, </w:t>
      </w:r>
      <w:r w:rsidR="001A5D70" w:rsidRPr="00F82851">
        <w:rPr>
          <w:rFonts w:ascii="Times New Roman" w:eastAsia="Times New Roman" w:hAnsi="Times New Roman" w:cs="Times New Roman"/>
          <w:color w:val="000000"/>
          <w:sz w:val="26"/>
          <w:szCs w:val="26"/>
          <w:lang w:val="vi-VN"/>
        </w:rPr>
        <w:t>đối thoại tại nơi làm việc</w:t>
      </w:r>
      <w:r w:rsidRPr="00F82851">
        <w:rPr>
          <w:rFonts w:ascii="Times New Roman" w:eastAsia="Times New Roman" w:hAnsi="Times New Roman" w:cs="Times New Roman"/>
          <w:color w:val="000000"/>
          <w:sz w:val="26"/>
          <w:szCs w:val="26"/>
          <w:lang w:val="vi-VN"/>
        </w:rPr>
        <w:t>;</w:t>
      </w:r>
    </w:p>
    <w:p w14:paraId="75CA3112" w14:textId="2C3FB910"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 xml:space="preserve">2. </w:t>
      </w:r>
      <w:r w:rsidR="001A5D70" w:rsidRPr="00F82851">
        <w:rPr>
          <w:rFonts w:ascii="Times New Roman" w:eastAsia="Times New Roman" w:hAnsi="Times New Roman" w:cs="Times New Roman"/>
          <w:color w:val="000000"/>
          <w:sz w:val="26"/>
          <w:szCs w:val="26"/>
          <w:lang w:val="vi-VN"/>
        </w:rPr>
        <w:t>Gửi góp ý, kiến nghị trực tiếp;</w:t>
      </w:r>
    </w:p>
    <w:p w14:paraId="5770D863" w14:textId="77777777" w:rsidR="001A5D70"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3. </w:t>
      </w:r>
      <w:r w:rsidR="001A5D70" w:rsidRPr="00F82851">
        <w:rPr>
          <w:rFonts w:ascii="Times New Roman" w:eastAsia="Times New Roman" w:hAnsi="Times New Roman" w:cs="Times New Roman"/>
          <w:color w:val="000000"/>
          <w:sz w:val="26"/>
          <w:szCs w:val="26"/>
          <w:lang w:val="vi-VN"/>
        </w:rPr>
        <w:t>Hình thức khác mà pháp luật không cấm.</w:t>
      </w:r>
    </w:p>
    <w:p w14:paraId="3F3E2CBD" w14:textId="77777777" w:rsidR="00641A64" w:rsidRPr="00F82851"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 8. Forms of opinion collection</w:t>
      </w:r>
    </w:p>
    <w:p w14:paraId="4F471A69" w14:textId="1B120476"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3864" w:themeColor="accent1" w:themeShade="80"/>
          <w:sz w:val="26"/>
          <w:szCs w:val="26"/>
          <w:lang w:val="vi-VN"/>
        </w:rPr>
      </w:pPr>
      <w:r w:rsidRPr="003B2DEF">
        <w:rPr>
          <w:rFonts w:ascii="Times New Roman" w:eastAsia="Times New Roman" w:hAnsi="Times New Roman" w:cs="Times New Roman"/>
          <w:i/>
          <w:iCs/>
          <w:color w:val="1F3864" w:themeColor="accent1" w:themeShade="80"/>
          <w:sz w:val="26"/>
          <w:szCs w:val="26"/>
        </w:rPr>
        <w:t xml:space="preserve">1. </w:t>
      </w:r>
      <w:r w:rsidR="00E6670D" w:rsidRPr="003B2DEF">
        <w:rPr>
          <w:rFonts w:ascii="Times New Roman" w:eastAsia="Times New Roman" w:hAnsi="Times New Roman" w:cs="Times New Roman"/>
          <w:i/>
          <w:iCs/>
          <w:color w:val="1F3864" w:themeColor="accent1" w:themeShade="80"/>
          <w:sz w:val="26"/>
          <w:szCs w:val="26"/>
        </w:rPr>
        <w:t>Comment</w:t>
      </w:r>
      <w:r w:rsidRPr="003B2DEF">
        <w:rPr>
          <w:rFonts w:ascii="Times New Roman" w:eastAsia="Times New Roman" w:hAnsi="Times New Roman" w:cs="Times New Roman"/>
          <w:i/>
          <w:iCs/>
          <w:color w:val="1F3864" w:themeColor="accent1" w:themeShade="80"/>
          <w:sz w:val="26"/>
          <w:szCs w:val="26"/>
          <w:lang w:val="vi-VN"/>
        </w:rPr>
        <w:t xml:space="preserve"> directly or through </w:t>
      </w:r>
      <w:r w:rsidR="00E6670D" w:rsidRPr="003B2DEF">
        <w:rPr>
          <w:rFonts w:ascii="Times New Roman" w:hAnsi="Times New Roman" w:cs="Times New Roman"/>
          <w:color w:val="1F3864" w:themeColor="accent1" w:themeShade="80"/>
          <w:sz w:val="26"/>
          <w:szCs w:val="26"/>
          <w:shd w:val="clear" w:color="auto" w:fill="FFFFFF"/>
        </w:rPr>
        <w:t>the executive committee of the workplace trade union</w:t>
      </w:r>
      <w:r w:rsidR="00E6670D" w:rsidRPr="003B2DEF">
        <w:rPr>
          <w:rFonts w:ascii="Times New Roman" w:hAnsi="Times New Roman" w:cs="Times New Roman"/>
          <w:color w:val="1F3864" w:themeColor="accent1" w:themeShade="80"/>
          <w:sz w:val="26"/>
          <w:szCs w:val="26"/>
          <w:shd w:val="clear" w:color="auto" w:fill="FFFFFF"/>
          <w:lang w:val="vi-VN"/>
        </w:rPr>
        <w:t xml:space="preserve"> or</w:t>
      </w:r>
      <w:r w:rsidR="00E6670D" w:rsidRPr="003B2DEF">
        <w:rPr>
          <w:rFonts w:ascii="Times New Roman" w:eastAsia="Times New Roman" w:hAnsi="Times New Roman" w:cs="Times New Roman"/>
          <w:i/>
          <w:iCs/>
          <w:color w:val="1F3864" w:themeColor="accent1" w:themeShade="80"/>
          <w:sz w:val="26"/>
          <w:szCs w:val="26"/>
          <w:lang w:val="vi-VN"/>
        </w:rPr>
        <w:t xml:space="preserve"> </w:t>
      </w:r>
      <w:r w:rsidRPr="003B2DEF">
        <w:rPr>
          <w:rFonts w:ascii="Times New Roman" w:eastAsia="Times New Roman" w:hAnsi="Times New Roman" w:cs="Times New Roman"/>
          <w:i/>
          <w:iCs/>
          <w:color w:val="1F3864" w:themeColor="accent1" w:themeShade="80"/>
          <w:sz w:val="26"/>
          <w:szCs w:val="26"/>
          <w:lang w:val="vi-VN"/>
        </w:rPr>
        <w:t xml:space="preserve">the grassroots-level employees’ </w:t>
      </w:r>
      <w:r w:rsidR="00E6670D" w:rsidRPr="003B2DEF">
        <w:rPr>
          <w:rFonts w:ascii="Times New Roman" w:eastAsia="Times New Roman" w:hAnsi="Times New Roman" w:cs="Times New Roman"/>
          <w:i/>
          <w:iCs/>
          <w:color w:val="1F3864" w:themeColor="accent1" w:themeShade="80"/>
          <w:sz w:val="26"/>
          <w:szCs w:val="26"/>
          <w:lang w:val="vi-VN"/>
        </w:rPr>
        <w:t>representative</w:t>
      </w:r>
      <w:r w:rsidRPr="003B2DEF">
        <w:rPr>
          <w:rFonts w:ascii="Times New Roman" w:eastAsia="Times New Roman" w:hAnsi="Times New Roman" w:cs="Times New Roman"/>
          <w:i/>
          <w:iCs/>
          <w:color w:val="1F3864" w:themeColor="accent1" w:themeShade="80"/>
          <w:sz w:val="26"/>
          <w:szCs w:val="26"/>
          <w:lang w:val="vi-VN"/>
        </w:rPr>
        <w:t xml:space="preserve"> </w:t>
      </w:r>
      <w:r w:rsidR="00E6670D" w:rsidRPr="003B2DEF">
        <w:rPr>
          <w:rFonts w:ascii="Times New Roman" w:eastAsia="Times New Roman" w:hAnsi="Times New Roman" w:cs="Times New Roman"/>
          <w:i/>
          <w:iCs/>
          <w:color w:val="1F3864" w:themeColor="accent1" w:themeShade="80"/>
          <w:sz w:val="26"/>
          <w:szCs w:val="26"/>
          <w:lang w:val="vi-VN"/>
        </w:rPr>
        <w:t xml:space="preserve">organization during </w:t>
      </w:r>
      <w:r w:rsidR="00E6670D" w:rsidRPr="003B2DEF">
        <w:rPr>
          <w:rFonts w:ascii="Times New Roman" w:hAnsi="Times New Roman" w:cs="Times New Roman"/>
          <w:color w:val="1F3864" w:themeColor="accent1" w:themeShade="80"/>
          <w:sz w:val="26"/>
          <w:szCs w:val="26"/>
          <w:shd w:val="clear" w:color="auto" w:fill="FFFFFF"/>
        </w:rPr>
        <w:t xml:space="preserve">the employee conference or </w:t>
      </w:r>
      <w:r w:rsidRPr="003B2DEF">
        <w:rPr>
          <w:rFonts w:ascii="Times New Roman" w:eastAsia="Times New Roman" w:hAnsi="Times New Roman" w:cs="Times New Roman"/>
          <w:i/>
          <w:iCs/>
          <w:color w:val="1F3864" w:themeColor="accent1" w:themeShade="80"/>
          <w:sz w:val="26"/>
          <w:szCs w:val="26"/>
          <w:lang w:val="vi-VN"/>
        </w:rPr>
        <w:t>dialogue at the Workplace.</w:t>
      </w:r>
    </w:p>
    <w:p w14:paraId="75CD207B" w14:textId="1A1ED477"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3864" w:themeColor="accent1" w:themeShade="80"/>
          <w:sz w:val="26"/>
          <w:szCs w:val="26"/>
        </w:rPr>
      </w:pPr>
      <w:r w:rsidRPr="003B2DEF">
        <w:rPr>
          <w:rFonts w:ascii="Times New Roman" w:eastAsia="Times New Roman" w:hAnsi="Times New Roman" w:cs="Times New Roman"/>
          <w:i/>
          <w:iCs/>
          <w:color w:val="1F3864" w:themeColor="accent1" w:themeShade="80"/>
          <w:sz w:val="26"/>
          <w:szCs w:val="26"/>
        </w:rPr>
        <w:t>2. Send comments and suggestions directly.</w:t>
      </w:r>
    </w:p>
    <w:p w14:paraId="0E72713D" w14:textId="596415EE"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3864" w:themeColor="accent1" w:themeShade="80"/>
          <w:sz w:val="26"/>
          <w:szCs w:val="26"/>
          <w:lang w:val="vi-VN"/>
        </w:rPr>
      </w:pPr>
      <w:r w:rsidRPr="003B2DEF">
        <w:rPr>
          <w:rFonts w:ascii="Times New Roman" w:eastAsia="Times New Roman" w:hAnsi="Times New Roman" w:cs="Times New Roman"/>
          <w:i/>
          <w:iCs/>
          <w:color w:val="1F3864" w:themeColor="accent1" w:themeShade="80"/>
          <w:sz w:val="26"/>
          <w:szCs w:val="26"/>
        </w:rPr>
        <w:t>3. Other forms not prohibited by law.</w:t>
      </w:r>
    </w:p>
    <w:p w14:paraId="53671294"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b/>
          <w:bCs/>
          <w:color w:val="000000"/>
          <w:sz w:val="26"/>
          <w:szCs w:val="26"/>
          <w:lang w:val="vi-VN"/>
        </w:rPr>
        <w:lastRenderedPageBreak/>
        <w:t>Điều 9. Những nội dung, hình thức NLĐ được quyết định</w:t>
      </w:r>
    </w:p>
    <w:p w14:paraId="3440A024"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1. Giao kết, sửa đổi, bổ sung, chấm dứt HĐLĐ theo quy định của pháp luật;</w:t>
      </w:r>
    </w:p>
    <w:p w14:paraId="2E4C5FE5"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2. Gia nhập hoặc không gia nhập CĐCS;</w:t>
      </w:r>
    </w:p>
    <w:p w14:paraId="43078D5D"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3. Tham gia hoặc không tham gia đình công theo quy định của pháp luật;</w:t>
      </w:r>
    </w:p>
    <w:p w14:paraId="13C6F2F8"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4. Biểu quyết nội dung thương lượng tập thể đã đạt được để ký kết TƯLĐTT theo quy định của pháp luật;</w:t>
      </w:r>
    </w:p>
    <w:p w14:paraId="5263C0D3"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5. Nội dung khác theo quy định của pháp luật hoặc theo thỏa thuận của các bên;</w:t>
      </w:r>
    </w:p>
    <w:p w14:paraId="57E94959" w14:textId="1DA8F1A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6. Hình thức quyết định của NLĐ thực hiện theo quy định của pháp </w:t>
      </w:r>
      <w:r w:rsidR="00A65369" w:rsidRPr="00F82851">
        <w:rPr>
          <w:rFonts w:ascii="Times New Roman" w:eastAsia="Times New Roman" w:hAnsi="Times New Roman" w:cs="Times New Roman"/>
          <w:color w:val="000000"/>
          <w:sz w:val="26"/>
          <w:szCs w:val="26"/>
          <w:lang w:val="vi-VN"/>
        </w:rPr>
        <w:t>luật:</w:t>
      </w:r>
    </w:p>
    <w:p w14:paraId="6808992A" w14:textId="3B578B32" w:rsidR="00A65369" w:rsidRPr="00F82851" w:rsidRDefault="00A65369"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a. Đối với Hợp đồng lao động, người lao động có quyền quyết định những nội dung trong hợp đồng lao động theo thỏa thuận bằng văn bản với Công ty phù hợp với quy định của pháp luật Lao động.</w:t>
      </w:r>
    </w:p>
    <w:p w14:paraId="657D0BCA" w14:textId="0D1E4148" w:rsidR="00A65369" w:rsidRPr="00F82851" w:rsidRDefault="00A65369"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b. Đối với thương lượng tập thể, các nội dung sửa đổi, bổ sung thỏa ước Lao động tập thể, người lao động sẽ được biểu quyết tại cuộc họp lấy ý kiến về thương lượng tập thể và cuộc họp lấy ý kiến thông qua thỏa ước lao động tập thể,</w:t>
      </w:r>
    </w:p>
    <w:p w14:paraId="1418A693" w14:textId="29FB3B8A" w:rsidR="00A65369" w:rsidRPr="00F82851" w:rsidRDefault="00A65369"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c. Đối với nghị quyết của Hội nghị người lao động , người lao động sẽ quyết định thông qua nghị quyết bằng hình thức biểu quyết tại Hội nghị người lao động.</w:t>
      </w:r>
    </w:p>
    <w:p w14:paraId="6E2018A7" w14:textId="02EB2996"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lang w:val="vi-VN"/>
        </w:rPr>
      </w:pPr>
      <w:r w:rsidRPr="003B2DEF">
        <w:rPr>
          <w:rFonts w:ascii="Times New Roman" w:eastAsia="Times New Roman" w:hAnsi="Times New Roman" w:cs="Times New Roman"/>
          <w:b/>
          <w:bCs/>
          <w:i/>
          <w:iCs/>
          <w:color w:val="1F4E79" w:themeColor="accent5" w:themeShade="80"/>
          <w:sz w:val="26"/>
          <w:szCs w:val="26"/>
        </w:rPr>
        <w:t xml:space="preserve">Article 9. </w:t>
      </w:r>
      <w:r w:rsidR="00323FBD" w:rsidRPr="003B2DEF">
        <w:rPr>
          <w:rFonts w:ascii="Times New Roman" w:hAnsi="Times New Roman" w:cs="Times New Roman"/>
          <w:b/>
          <w:bCs/>
          <w:i/>
          <w:iCs/>
          <w:color w:val="1F4E79" w:themeColor="accent5" w:themeShade="80"/>
          <w:sz w:val="26"/>
          <w:szCs w:val="26"/>
          <w:shd w:val="clear" w:color="auto" w:fill="FFFFFF"/>
        </w:rPr>
        <w:t> Items and issues subject to employee decisions and decision-making methods</w:t>
      </w:r>
    </w:p>
    <w:p w14:paraId="605EC098" w14:textId="21637F27"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1. Concluding</w:t>
      </w:r>
      <w:r w:rsidR="00323FBD" w:rsidRPr="003B2DEF">
        <w:rPr>
          <w:rFonts w:ascii="Times New Roman" w:eastAsia="Times New Roman" w:hAnsi="Times New Roman" w:cs="Times New Roman"/>
          <w:i/>
          <w:iCs/>
          <w:color w:val="1F4E79" w:themeColor="accent5" w:themeShade="80"/>
          <w:sz w:val="26"/>
          <w:szCs w:val="26"/>
          <w:lang w:val="vi-VN"/>
        </w:rPr>
        <w:t xml:space="preserve">, </w:t>
      </w:r>
      <w:r w:rsidRPr="003B2DEF">
        <w:rPr>
          <w:rFonts w:ascii="Times New Roman" w:eastAsia="Times New Roman" w:hAnsi="Times New Roman" w:cs="Times New Roman"/>
          <w:i/>
          <w:iCs/>
          <w:color w:val="1F4E79" w:themeColor="accent5" w:themeShade="80"/>
          <w:sz w:val="26"/>
          <w:szCs w:val="26"/>
          <w:lang w:val="vi-VN"/>
        </w:rPr>
        <w:t xml:space="preserve">amending, </w:t>
      </w:r>
      <w:r w:rsidR="00323FBD" w:rsidRPr="003B2DEF">
        <w:rPr>
          <w:rFonts w:ascii="Times New Roman" w:eastAsia="Times New Roman" w:hAnsi="Times New Roman" w:cs="Times New Roman"/>
          <w:i/>
          <w:iCs/>
          <w:color w:val="1F4E79" w:themeColor="accent5" w:themeShade="80"/>
          <w:sz w:val="26"/>
          <w:szCs w:val="26"/>
          <w:lang w:val="vi-VN"/>
        </w:rPr>
        <w:t>supplementing</w:t>
      </w:r>
      <w:r w:rsidRPr="003B2DEF">
        <w:rPr>
          <w:rFonts w:ascii="Times New Roman" w:eastAsia="Times New Roman" w:hAnsi="Times New Roman" w:cs="Times New Roman"/>
          <w:i/>
          <w:iCs/>
          <w:color w:val="1F4E79" w:themeColor="accent5" w:themeShade="80"/>
          <w:sz w:val="26"/>
          <w:szCs w:val="26"/>
          <w:lang w:val="vi-VN"/>
        </w:rPr>
        <w:t xml:space="preserve"> and terminating Labor </w:t>
      </w:r>
      <w:r w:rsidR="00323FBD" w:rsidRPr="003B2DEF">
        <w:rPr>
          <w:rFonts w:ascii="Times New Roman" w:eastAsia="Times New Roman" w:hAnsi="Times New Roman" w:cs="Times New Roman"/>
          <w:i/>
          <w:iCs/>
          <w:color w:val="1F4E79" w:themeColor="accent5" w:themeShade="80"/>
          <w:sz w:val="26"/>
          <w:szCs w:val="26"/>
          <w:lang w:val="vi-VN"/>
        </w:rPr>
        <w:t>contracts</w:t>
      </w:r>
      <w:r w:rsidRPr="003B2DEF">
        <w:rPr>
          <w:rFonts w:ascii="Times New Roman" w:eastAsia="Times New Roman" w:hAnsi="Times New Roman" w:cs="Times New Roman"/>
          <w:i/>
          <w:iCs/>
          <w:color w:val="1F4E79" w:themeColor="accent5" w:themeShade="80"/>
          <w:sz w:val="26"/>
          <w:szCs w:val="26"/>
        </w:rPr>
        <w:t xml:space="preserve"> in accordance with</w:t>
      </w:r>
      <w:r w:rsidRPr="003B2DEF">
        <w:rPr>
          <w:rFonts w:ascii="Times New Roman" w:eastAsia="Times New Roman" w:hAnsi="Times New Roman" w:cs="Times New Roman"/>
          <w:i/>
          <w:iCs/>
          <w:color w:val="1F4E79" w:themeColor="accent5" w:themeShade="80"/>
          <w:sz w:val="26"/>
          <w:szCs w:val="26"/>
          <w:lang w:val="vi-VN"/>
        </w:rPr>
        <w:t xml:space="preserve"> the Labor</w:t>
      </w:r>
      <w:r w:rsidRPr="003B2DEF">
        <w:rPr>
          <w:rFonts w:ascii="Times New Roman" w:eastAsia="Times New Roman" w:hAnsi="Times New Roman" w:cs="Times New Roman"/>
          <w:i/>
          <w:iCs/>
          <w:color w:val="1F4E79" w:themeColor="accent5" w:themeShade="80"/>
          <w:sz w:val="26"/>
          <w:szCs w:val="26"/>
        </w:rPr>
        <w:t xml:space="preserve"> law;</w:t>
      </w:r>
    </w:p>
    <w:p w14:paraId="2E0F5FDC" w14:textId="0111C188"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 xml:space="preserve">2. Joining or </w:t>
      </w:r>
      <w:r w:rsidR="00323FBD" w:rsidRPr="003B2DEF">
        <w:rPr>
          <w:rFonts w:ascii="Times New Roman" w:hAnsi="Times New Roman" w:cs="Times New Roman"/>
          <w:i/>
          <w:iCs/>
          <w:color w:val="1F4E79" w:themeColor="accent5" w:themeShade="80"/>
          <w:sz w:val="26"/>
          <w:szCs w:val="26"/>
          <w:shd w:val="clear" w:color="auto" w:fill="FFFFFF"/>
        </w:rPr>
        <w:t>refusing </w:t>
      </w:r>
      <w:r w:rsidR="00323FBD" w:rsidRPr="003B2DEF">
        <w:rPr>
          <w:rFonts w:ascii="Times New Roman" w:eastAsia="Times New Roman" w:hAnsi="Times New Roman" w:cs="Times New Roman"/>
          <w:i/>
          <w:iCs/>
          <w:color w:val="1F4E79" w:themeColor="accent5" w:themeShade="80"/>
          <w:sz w:val="26"/>
          <w:szCs w:val="26"/>
        </w:rPr>
        <w:t>to</w:t>
      </w:r>
      <w:r w:rsidR="00323FBD" w:rsidRPr="003B2DEF">
        <w:rPr>
          <w:rFonts w:ascii="Times New Roman" w:eastAsia="Times New Roman" w:hAnsi="Times New Roman" w:cs="Times New Roman"/>
          <w:i/>
          <w:iCs/>
          <w:color w:val="1F4E79" w:themeColor="accent5" w:themeShade="80"/>
          <w:sz w:val="26"/>
          <w:szCs w:val="26"/>
          <w:lang w:val="vi-VN"/>
        </w:rPr>
        <w:t xml:space="preserve"> join </w:t>
      </w:r>
      <w:r w:rsidRPr="003B2DEF">
        <w:rPr>
          <w:rFonts w:ascii="Times New Roman" w:eastAsia="Times New Roman" w:hAnsi="Times New Roman" w:cs="Times New Roman"/>
          <w:i/>
          <w:iCs/>
          <w:color w:val="1F4E79" w:themeColor="accent5" w:themeShade="80"/>
          <w:sz w:val="26"/>
          <w:szCs w:val="26"/>
        </w:rPr>
        <w:t>Trade</w:t>
      </w:r>
      <w:r w:rsidRPr="003B2DEF">
        <w:rPr>
          <w:rFonts w:ascii="Times New Roman" w:eastAsia="Times New Roman" w:hAnsi="Times New Roman" w:cs="Times New Roman"/>
          <w:i/>
          <w:iCs/>
          <w:color w:val="1F4E79" w:themeColor="accent5" w:themeShade="80"/>
          <w:sz w:val="26"/>
          <w:szCs w:val="26"/>
          <w:lang w:val="vi-VN"/>
        </w:rPr>
        <w:t xml:space="preserve"> Union</w:t>
      </w:r>
      <w:r w:rsidRPr="003B2DEF">
        <w:rPr>
          <w:rFonts w:ascii="Times New Roman" w:eastAsia="Times New Roman" w:hAnsi="Times New Roman" w:cs="Times New Roman"/>
          <w:i/>
          <w:iCs/>
          <w:color w:val="1F4E79" w:themeColor="accent5" w:themeShade="80"/>
          <w:sz w:val="26"/>
          <w:szCs w:val="26"/>
        </w:rPr>
        <w:t>;</w:t>
      </w:r>
    </w:p>
    <w:p w14:paraId="1EDD5031" w14:textId="4E11B9DF"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 xml:space="preserve">3. Participating in or </w:t>
      </w:r>
      <w:r w:rsidR="00323FBD" w:rsidRPr="003B2DEF">
        <w:rPr>
          <w:rFonts w:ascii="Times New Roman" w:eastAsia="Times New Roman" w:hAnsi="Times New Roman" w:cs="Times New Roman"/>
          <w:i/>
          <w:iCs/>
          <w:color w:val="1F4E79" w:themeColor="accent5" w:themeShade="80"/>
          <w:sz w:val="26"/>
          <w:szCs w:val="26"/>
        </w:rPr>
        <w:t>refusing</w:t>
      </w:r>
      <w:r w:rsidR="00323FBD" w:rsidRPr="003B2DEF">
        <w:rPr>
          <w:rFonts w:ascii="Times New Roman" w:eastAsia="Times New Roman" w:hAnsi="Times New Roman" w:cs="Times New Roman"/>
          <w:i/>
          <w:iCs/>
          <w:color w:val="1F4E79" w:themeColor="accent5" w:themeShade="80"/>
          <w:sz w:val="26"/>
          <w:szCs w:val="26"/>
          <w:lang w:val="vi-VN"/>
        </w:rPr>
        <w:t xml:space="preserve"> to </w:t>
      </w:r>
      <w:r w:rsidR="00323FBD" w:rsidRPr="003B2DEF">
        <w:rPr>
          <w:rFonts w:ascii="Times New Roman" w:eastAsia="Times New Roman" w:hAnsi="Times New Roman" w:cs="Times New Roman"/>
          <w:i/>
          <w:iCs/>
          <w:color w:val="1F4E79" w:themeColor="accent5" w:themeShade="80"/>
          <w:sz w:val="26"/>
          <w:szCs w:val="26"/>
        </w:rPr>
        <w:t>participate</w:t>
      </w:r>
      <w:r w:rsidRPr="003B2DEF">
        <w:rPr>
          <w:rFonts w:ascii="Times New Roman" w:eastAsia="Times New Roman" w:hAnsi="Times New Roman" w:cs="Times New Roman"/>
          <w:i/>
          <w:iCs/>
          <w:color w:val="1F4E79" w:themeColor="accent5" w:themeShade="80"/>
          <w:sz w:val="26"/>
          <w:szCs w:val="26"/>
        </w:rPr>
        <w:t xml:space="preserve"> in strikes as prescribed by law;</w:t>
      </w:r>
    </w:p>
    <w:p w14:paraId="2B5A3667" w14:textId="40019F9A"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4.</w:t>
      </w:r>
      <w:r w:rsidR="00323FBD" w:rsidRPr="003B2DEF">
        <w:rPr>
          <w:rFonts w:ascii="Times New Roman" w:eastAsia="Times New Roman" w:hAnsi="Times New Roman" w:cs="Times New Roman"/>
          <w:i/>
          <w:iCs/>
          <w:color w:val="1F4E79" w:themeColor="accent5" w:themeShade="80"/>
          <w:sz w:val="26"/>
          <w:szCs w:val="26"/>
          <w:lang w:val="vi-VN"/>
        </w:rPr>
        <w:t xml:space="preserve"> Voting</w:t>
      </w:r>
      <w:r w:rsidRPr="003B2DEF">
        <w:rPr>
          <w:rFonts w:ascii="Times New Roman" w:eastAsia="Times New Roman" w:hAnsi="Times New Roman" w:cs="Times New Roman"/>
          <w:i/>
          <w:iCs/>
          <w:color w:val="1F4E79" w:themeColor="accent5" w:themeShade="80"/>
          <w:sz w:val="26"/>
          <w:szCs w:val="26"/>
          <w:lang w:val="vi-VN"/>
        </w:rPr>
        <w:t xml:space="preserve"> the </w:t>
      </w:r>
      <w:r w:rsidR="00EC35AB" w:rsidRPr="003B2DEF">
        <w:rPr>
          <w:rFonts w:ascii="Times New Roman" w:eastAsia="Times New Roman" w:hAnsi="Times New Roman" w:cs="Times New Roman"/>
          <w:i/>
          <w:iCs/>
          <w:color w:val="1F4E79" w:themeColor="accent5" w:themeShade="80"/>
          <w:sz w:val="26"/>
          <w:szCs w:val="26"/>
          <w:lang w:val="vi-VN"/>
        </w:rPr>
        <w:t xml:space="preserve">contents </w:t>
      </w:r>
      <w:r w:rsidR="00323FBD" w:rsidRPr="003B2DEF">
        <w:rPr>
          <w:rFonts w:ascii="Times New Roman" w:eastAsia="Times New Roman" w:hAnsi="Times New Roman" w:cs="Times New Roman"/>
          <w:i/>
          <w:iCs/>
          <w:color w:val="1F4E79" w:themeColor="accent5" w:themeShade="80"/>
          <w:sz w:val="26"/>
          <w:szCs w:val="26"/>
          <w:lang w:val="vi-VN"/>
        </w:rPr>
        <w:t xml:space="preserve">that have been reached through </w:t>
      </w:r>
      <w:r w:rsidR="00EC35AB" w:rsidRPr="003B2DEF">
        <w:rPr>
          <w:rFonts w:ascii="Times New Roman" w:eastAsia="Times New Roman" w:hAnsi="Times New Roman" w:cs="Times New Roman"/>
          <w:i/>
          <w:iCs/>
          <w:color w:val="1F4E79" w:themeColor="accent5" w:themeShade="80"/>
          <w:sz w:val="26"/>
          <w:szCs w:val="26"/>
          <w:lang w:val="vi-VN"/>
        </w:rPr>
        <w:t>collective bargaining agreements to enter into the collective labor agreement in accordance</w:t>
      </w:r>
      <w:r w:rsidRPr="003B2DEF">
        <w:rPr>
          <w:rFonts w:ascii="Times New Roman" w:eastAsia="Times New Roman" w:hAnsi="Times New Roman" w:cs="Times New Roman"/>
          <w:i/>
          <w:iCs/>
          <w:color w:val="1F4E79" w:themeColor="accent5" w:themeShade="80"/>
          <w:sz w:val="26"/>
          <w:szCs w:val="26"/>
        </w:rPr>
        <w:t xml:space="preserve"> with law;</w:t>
      </w:r>
    </w:p>
    <w:p w14:paraId="3EE5D5A6" w14:textId="77777777"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5. Other contents as prescribed by law or as agreed by the parties;</w:t>
      </w:r>
    </w:p>
    <w:p w14:paraId="12421F0B" w14:textId="77777777"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6. The employee's decision form shall comply with the provisions of law:</w:t>
      </w:r>
    </w:p>
    <w:p w14:paraId="0DADA564" w14:textId="16FC5F62"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 xml:space="preserve">a. For the Labor Contract, the employee has the right to decide the contents of the labor contract according to a written agreement </w:t>
      </w:r>
      <w:r w:rsidR="00323FBD" w:rsidRPr="003B2DEF">
        <w:rPr>
          <w:rFonts w:ascii="Times New Roman" w:eastAsia="Times New Roman" w:hAnsi="Times New Roman" w:cs="Times New Roman"/>
          <w:i/>
          <w:iCs/>
          <w:color w:val="1F4E79" w:themeColor="accent5" w:themeShade="80"/>
          <w:sz w:val="26"/>
          <w:szCs w:val="26"/>
        </w:rPr>
        <w:t>signed</w:t>
      </w:r>
      <w:r w:rsidR="00323FBD" w:rsidRPr="003B2DEF">
        <w:rPr>
          <w:rFonts w:ascii="Times New Roman" w:eastAsia="Times New Roman" w:hAnsi="Times New Roman" w:cs="Times New Roman"/>
          <w:i/>
          <w:iCs/>
          <w:color w:val="1F4E79" w:themeColor="accent5" w:themeShade="80"/>
          <w:sz w:val="26"/>
          <w:szCs w:val="26"/>
          <w:lang w:val="vi-VN"/>
        </w:rPr>
        <w:t xml:space="preserve"> </w:t>
      </w:r>
      <w:r w:rsidRPr="003B2DEF">
        <w:rPr>
          <w:rFonts w:ascii="Times New Roman" w:eastAsia="Times New Roman" w:hAnsi="Times New Roman" w:cs="Times New Roman"/>
          <w:i/>
          <w:iCs/>
          <w:color w:val="1F4E79" w:themeColor="accent5" w:themeShade="80"/>
          <w:sz w:val="26"/>
          <w:szCs w:val="26"/>
        </w:rPr>
        <w:t>with the Company in accordance with the provisions of Labor law.</w:t>
      </w:r>
    </w:p>
    <w:p w14:paraId="59AEB03D" w14:textId="6264F14D"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 xml:space="preserve">b. For collective bargaining, amendments and supplements to the </w:t>
      </w:r>
      <w:r w:rsidR="00323FBD" w:rsidRPr="003B2DEF">
        <w:rPr>
          <w:rFonts w:ascii="Times New Roman" w:eastAsia="Times New Roman" w:hAnsi="Times New Roman" w:cs="Times New Roman"/>
          <w:i/>
          <w:iCs/>
          <w:color w:val="1F4E79" w:themeColor="accent5" w:themeShade="80"/>
          <w:sz w:val="26"/>
          <w:szCs w:val="26"/>
        </w:rPr>
        <w:t>collective bargaining agreement</w:t>
      </w:r>
      <w:r w:rsidRPr="003B2DEF">
        <w:rPr>
          <w:rFonts w:ascii="Times New Roman" w:eastAsia="Times New Roman" w:hAnsi="Times New Roman" w:cs="Times New Roman"/>
          <w:i/>
          <w:iCs/>
          <w:color w:val="1F4E79" w:themeColor="accent5" w:themeShade="80"/>
          <w:sz w:val="26"/>
          <w:szCs w:val="26"/>
        </w:rPr>
        <w:t>, employees will be voted on at the meeting to collect opinions on collective bargaining and the meeting to collect opinions on the</w:t>
      </w:r>
      <w:r w:rsidR="006725AE" w:rsidRPr="003B2DEF">
        <w:rPr>
          <w:rFonts w:ascii="Times New Roman" w:eastAsia="Times New Roman" w:hAnsi="Times New Roman" w:cs="Times New Roman"/>
          <w:i/>
          <w:iCs/>
          <w:color w:val="1F4E79" w:themeColor="accent5" w:themeShade="80"/>
          <w:sz w:val="26"/>
          <w:szCs w:val="26"/>
          <w:lang w:val="vi-VN"/>
        </w:rPr>
        <w:t xml:space="preserve"> approval of</w:t>
      </w:r>
      <w:r w:rsidRPr="003B2DEF">
        <w:rPr>
          <w:rFonts w:ascii="Times New Roman" w:eastAsia="Times New Roman" w:hAnsi="Times New Roman" w:cs="Times New Roman"/>
          <w:i/>
          <w:iCs/>
          <w:color w:val="1F4E79" w:themeColor="accent5" w:themeShade="80"/>
          <w:sz w:val="26"/>
          <w:szCs w:val="26"/>
        </w:rPr>
        <w:t xml:space="preserve"> </w:t>
      </w:r>
      <w:r w:rsidR="006725AE" w:rsidRPr="003B2DEF">
        <w:rPr>
          <w:rFonts w:ascii="Times New Roman" w:eastAsia="Times New Roman" w:hAnsi="Times New Roman" w:cs="Times New Roman"/>
          <w:i/>
          <w:iCs/>
          <w:color w:val="1F4E79" w:themeColor="accent5" w:themeShade="80"/>
          <w:sz w:val="26"/>
          <w:szCs w:val="26"/>
        </w:rPr>
        <w:t>the</w:t>
      </w:r>
      <w:r w:rsidR="006725AE" w:rsidRPr="003B2DEF">
        <w:rPr>
          <w:rFonts w:ascii="Times New Roman" w:eastAsia="Times New Roman" w:hAnsi="Times New Roman" w:cs="Times New Roman"/>
          <w:i/>
          <w:iCs/>
          <w:color w:val="1F4E79" w:themeColor="accent5" w:themeShade="80"/>
          <w:sz w:val="26"/>
          <w:szCs w:val="26"/>
          <w:lang w:val="vi-VN"/>
        </w:rPr>
        <w:t xml:space="preserve"> </w:t>
      </w:r>
      <w:r w:rsidR="00323FBD" w:rsidRPr="003B2DEF">
        <w:rPr>
          <w:rFonts w:ascii="Times New Roman" w:eastAsia="Times New Roman" w:hAnsi="Times New Roman" w:cs="Times New Roman"/>
          <w:i/>
          <w:iCs/>
          <w:color w:val="1F4E79" w:themeColor="accent5" w:themeShade="80"/>
          <w:sz w:val="26"/>
          <w:szCs w:val="26"/>
        </w:rPr>
        <w:t>collective bargaining agreement</w:t>
      </w:r>
      <w:r w:rsidRPr="003B2DEF">
        <w:rPr>
          <w:rFonts w:ascii="Times New Roman" w:eastAsia="Times New Roman" w:hAnsi="Times New Roman" w:cs="Times New Roman"/>
          <w:i/>
          <w:iCs/>
          <w:color w:val="1F4E79" w:themeColor="accent5" w:themeShade="80"/>
          <w:sz w:val="26"/>
          <w:szCs w:val="26"/>
        </w:rPr>
        <w:t>,</w:t>
      </w:r>
    </w:p>
    <w:p w14:paraId="2FD9A6D7" w14:textId="5589F8AE" w:rsidR="00641A64" w:rsidRPr="003B2DEF" w:rsidRDefault="00641A6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3B2DEF">
        <w:rPr>
          <w:rFonts w:ascii="Times New Roman" w:eastAsia="Times New Roman" w:hAnsi="Times New Roman" w:cs="Times New Roman"/>
          <w:i/>
          <w:iCs/>
          <w:color w:val="1F4E79" w:themeColor="accent5" w:themeShade="80"/>
          <w:sz w:val="26"/>
          <w:szCs w:val="26"/>
        </w:rPr>
        <w:t xml:space="preserve">c. </w:t>
      </w:r>
      <w:r w:rsidR="006725AE" w:rsidRPr="003B2DEF">
        <w:rPr>
          <w:rFonts w:ascii="Times New Roman" w:eastAsia="Times New Roman" w:hAnsi="Times New Roman" w:cs="Times New Roman"/>
          <w:i/>
          <w:iCs/>
          <w:color w:val="1F4E79" w:themeColor="accent5" w:themeShade="80"/>
          <w:sz w:val="26"/>
          <w:szCs w:val="26"/>
        </w:rPr>
        <w:t>F</w:t>
      </w:r>
      <w:r w:rsidRPr="003B2DEF">
        <w:rPr>
          <w:rFonts w:ascii="Times New Roman" w:eastAsia="Times New Roman" w:hAnsi="Times New Roman" w:cs="Times New Roman"/>
          <w:i/>
          <w:iCs/>
          <w:color w:val="1F4E79" w:themeColor="accent5" w:themeShade="80"/>
          <w:sz w:val="26"/>
          <w:szCs w:val="26"/>
        </w:rPr>
        <w:t>or the resolution of the Employee Conference, the employee will decide to pass the resolution by voting at the Employee Conference.</w:t>
      </w:r>
    </w:p>
    <w:p w14:paraId="25703056" w14:textId="3732021A" w:rsidR="00EB6356"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Điều 10. Nội dung, hình thức NLĐ được kiểm tra, giám sát</w:t>
      </w:r>
    </w:p>
    <w:p w14:paraId="2BC35D03" w14:textId="5CF5D81A" w:rsidR="00EB6356" w:rsidRPr="00F82851" w:rsidRDefault="00EB6356"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Người lao động sẽ có quyền kiểm tra, giám sát đối với các hoạt động sau đây trong Công ty thông qua việc phản ánh, kiến nghị hoặc khiếu nại đến công ty, Ban chấp hành Công đoàn cơ sở, Ban lãnh đạo hoặc cơ quan có thẩm quyền theo quy định của Pháp luật.</w:t>
      </w:r>
    </w:p>
    <w:p w14:paraId="16A0482C" w14:textId="5CFA63CF" w:rsidR="00EB6356" w:rsidRPr="00F82851" w:rsidRDefault="00EB6356"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lastRenderedPageBreak/>
        <w:t>Các hoạt động này bao gồm:</w:t>
      </w:r>
    </w:p>
    <w:p w14:paraId="128BFF35"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1. Việc thực hiện hợp đồng lao động và TƯLĐTT;</w:t>
      </w:r>
    </w:p>
    <w:p w14:paraId="1FCA43B0"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2. Việc thực hiện nội quy lao động, quy chế và các văn bản quy định khác của NSDLĐ liên quan đến quyền, nghĩa vụ và lợi ích của NLĐ;</w:t>
      </w:r>
    </w:p>
    <w:p w14:paraId="2D936997"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3. Việc sử dụng quỹ khen thưởng, quỹ phúc lợi, các quỹ do NLĐ đóng góp;</w:t>
      </w:r>
    </w:p>
    <w:p w14:paraId="0B46979B"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4. Việc trích nộp kinh phí công đoàn, BHXH, BHYT, BHTN của NSDLĐ;</w:t>
      </w:r>
    </w:p>
    <w:p w14:paraId="2E32CF4E"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5. Việc thực hiện công tác thi đua, khen thưởng, kỷ luật, giải quyết khiếu nại, tố cáo liên quan đến quyền, nghĩa vụ và lợi ích của NLĐ;</w:t>
      </w:r>
    </w:p>
    <w:p w14:paraId="51582DCA" w14:textId="77777777" w:rsidR="00D2318D" w:rsidRPr="00F82851" w:rsidRDefault="00D2318D"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6. Hình thức kiểm tra, giám sát của NLĐ thực hiện theo quy định của pháp luật (thông qua kiểm tra, giám sát của CĐCS; Hội nghị NLĐ hàng năm; công khai, dân chủ; hoạt động đối thoại tại nơi làm việc...).</w:t>
      </w:r>
    </w:p>
    <w:p w14:paraId="4A932670" w14:textId="132D3F44" w:rsidR="00D2318D" w:rsidRPr="00F82851" w:rsidRDefault="00D2318D"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 xml:space="preserve">7. NLĐ được quyền giám sát các nội dung </w:t>
      </w:r>
      <w:r w:rsidR="0065423F" w:rsidRPr="00F82851">
        <w:rPr>
          <w:color w:val="000000"/>
          <w:sz w:val="26"/>
          <w:szCs w:val="26"/>
          <w:lang w:val="vi-VN"/>
        </w:rPr>
        <w:t xml:space="preserve">tại </w:t>
      </w:r>
      <w:r w:rsidRPr="00F82851">
        <w:rPr>
          <w:color w:val="000000"/>
          <w:sz w:val="26"/>
          <w:szCs w:val="26"/>
          <w:lang w:val="vi-VN"/>
        </w:rPr>
        <w:t>Điều này (trừ nội dung thuộc bí mật công nghệ, bí mật kinh doanh được quy định trong Nội quy lao động của Công ty).</w:t>
      </w:r>
    </w:p>
    <w:p w14:paraId="174EB5FF" w14:textId="2915FFA8" w:rsidR="00EC35AB" w:rsidRPr="00F82851" w:rsidRDefault="00EC35AB"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lang w:val="vi-VN"/>
        </w:rPr>
      </w:pPr>
      <w:r w:rsidRPr="00F82851">
        <w:rPr>
          <w:rFonts w:ascii="Times New Roman" w:eastAsia="Times New Roman" w:hAnsi="Times New Roman" w:cs="Times New Roman"/>
          <w:b/>
          <w:bCs/>
          <w:i/>
          <w:iCs/>
          <w:color w:val="1F4E79" w:themeColor="accent5" w:themeShade="80"/>
          <w:sz w:val="26"/>
          <w:szCs w:val="26"/>
          <w:lang w:val="vi-VN"/>
        </w:rPr>
        <w:t xml:space="preserve">Article 10. </w:t>
      </w:r>
      <w:r w:rsidR="0065423F" w:rsidRPr="00F82851">
        <w:rPr>
          <w:rFonts w:ascii="Times New Roman" w:hAnsi="Times New Roman" w:cs="Times New Roman"/>
          <w:b/>
          <w:bCs/>
          <w:i/>
          <w:iCs/>
          <w:color w:val="1F4E79" w:themeColor="accent5" w:themeShade="80"/>
          <w:sz w:val="26"/>
          <w:szCs w:val="26"/>
          <w:shd w:val="clear" w:color="auto" w:fill="FFFFFF"/>
        </w:rPr>
        <w:t>Issues and items subject to employee's inspection or supervision</w:t>
      </w:r>
    </w:p>
    <w:p w14:paraId="41A8C08B" w14:textId="00A84B74" w:rsidR="00EC35AB" w:rsidRPr="00F82851" w:rsidRDefault="00EC35A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lang w:val="vi-VN"/>
        </w:rPr>
        <w:t>Employees will have the right to examine and supervise the following activities in the Company through feedback, recommendations or complaints to the Company, the Executive Committee of the Grassroots Trade Union, the Company or competent authorities in accordance with law.</w:t>
      </w:r>
    </w:p>
    <w:p w14:paraId="01EF6439" w14:textId="77777777" w:rsidR="00EC35AB" w:rsidRPr="00F82851" w:rsidRDefault="00EC35A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lang w:val="vi-VN"/>
        </w:rPr>
        <w:t>These activities include:</w:t>
      </w:r>
    </w:p>
    <w:p w14:paraId="57E49C5F" w14:textId="32E8849C" w:rsidR="00EC35AB" w:rsidRPr="00F82851" w:rsidRDefault="00EC35A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lang w:val="vi-VN"/>
        </w:rPr>
        <w:t xml:space="preserve">1. The execution of labor contracts and collective </w:t>
      </w:r>
      <w:r w:rsidR="0065423F" w:rsidRPr="00F82851">
        <w:rPr>
          <w:rFonts w:ascii="Times New Roman" w:eastAsia="Times New Roman" w:hAnsi="Times New Roman" w:cs="Times New Roman"/>
          <w:i/>
          <w:iCs/>
          <w:color w:val="1F4E79" w:themeColor="accent5" w:themeShade="80"/>
          <w:sz w:val="26"/>
          <w:szCs w:val="26"/>
          <w:lang w:val="vi-VN"/>
        </w:rPr>
        <w:t xml:space="preserve">bargaining </w:t>
      </w:r>
      <w:r w:rsidRPr="00F82851">
        <w:rPr>
          <w:rFonts w:ascii="Times New Roman" w:eastAsia="Times New Roman" w:hAnsi="Times New Roman" w:cs="Times New Roman"/>
          <w:i/>
          <w:iCs/>
          <w:color w:val="1F4E79" w:themeColor="accent5" w:themeShade="80"/>
          <w:sz w:val="26"/>
          <w:szCs w:val="26"/>
          <w:lang w:val="vi-VN"/>
        </w:rPr>
        <w:t>agreements;</w:t>
      </w:r>
    </w:p>
    <w:p w14:paraId="784FD528" w14:textId="4BFD9EB5" w:rsidR="00EC35AB" w:rsidRPr="00F82851" w:rsidRDefault="00EC35A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lang w:val="vi-VN"/>
        </w:rPr>
        <w:t>2. The implementation of Internal  regulations</w:t>
      </w:r>
      <w:r w:rsidR="0065423F" w:rsidRPr="00F82851">
        <w:rPr>
          <w:rFonts w:ascii="Times New Roman" w:eastAsia="Times New Roman" w:hAnsi="Times New Roman" w:cs="Times New Roman"/>
          <w:i/>
          <w:iCs/>
          <w:color w:val="1F4E79" w:themeColor="accent5" w:themeShade="80"/>
          <w:sz w:val="26"/>
          <w:szCs w:val="26"/>
          <w:lang w:val="vi-VN"/>
        </w:rPr>
        <w:t xml:space="preserve">, rules </w:t>
      </w:r>
      <w:r w:rsidRPr="00F82851">
        <w:rPr>
          <w:rFonts w:ascii="Times New Roman" w:eastAsia="Times New Roman" w:hAnsi="Times New Roman" w:cs="Times New Roman"/>
          <w:i/>
          <w:iCs/>
          <w:color w:val="1F4E79" w:themeColor="accent5" w:themeShade="80"/>
          <w:sz w:val="26"/>
          <w:szCs w:val="26"/>
          <w:lang w:val="vi-VN"/>
        </w:rPr>
        <w:t>and other documents of the employer related to the rights, obligations and interests of employees;</w:t>
      </w:r>
    </w:p>
    <w:p w14:paraId="29B15EE9" w14:textId="10A1C5DC" w:rsidR="00EC35AB" w:rsidRPr="00F82851" w:rsidRDefault="00EC35A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lang w:val="vi-VN"/>
        </w:rPr>
        <w:t>3. The use of reward funds, welfare funds and funds contributed by employees;</w:t>
      </w:r>
    </w:p>
    <w:p w14:paraId="1492E265" w14:textId="77777777" w:rsidR="00EC35AB" w:rsidRPr="00F82851" w:rsidRDefault="00EC35A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lang w:val="vi-VN"/>
        </w:rPr>
        <w:t>4. The deduction and payment of trade union, social insurance, health insurance and unemployment insurance premiums of the employer;</w:t>
      </w:r>
    </w:p>
    <w:p w14:paraId="47D5D410" w14:textId="629CB7DA" w:rsidR="00EC35AB" w:rsidRPr="00F82851" w:rsidRDefault="00EC35A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lang w:val="vi-VN"/>
        </w:rPr>
        <w:t>5. The implementation of regulations on emulation, reward, discipline, settlement of complaints and denunciations related to the rights, obligations and interests of employees;</w:t>
      </w:r>
    </w:p>
    <w:p w14:paraId="663A1F3F" w14:textId="235500A6" w:rsidR="00D2318D" w:rsidRPr="00F82851" w:rsidRDefault="00D2318D" w:rsidP="003B2DEF">
      <w:pPr>
        <w:shd w:val="clear" w:color="auto" w:fill="FFFFFF"/>
        <w:adjustRightInd w:val="0"/>
        <w:snapToGrid w:val="0"/>
        <w:spacing w:after="120" w:line="240" w:lineRule="auto"/>
        <w:ind w:firstLine="567"/>
        <w:jc w:val="both"/>
        <w:rPr>
          <w:rFonts w:ascii="Times New Roman" w:hAnsi="Times New Roman" w:cs="Times New Roman"/>
          <w:i/>
          <w:iCs/>
          <w:color w:val="1F4E79" w:themeColor="accent5" w:themeShade="80"/>
          <w:sz w:val="26"/>
          <w:szCs w:val="26"/>
          <w:shd w:val="clear" w:color="auto" w:fill="FFFFFF"/>
        </w:rPr>
      </w:pPr>
      <w:r w:rsidRPr="00F82851">
        <w:rPr>
          <w:rFonts w:ascii="Times New Roman" w:hAnsi="Times New Roman" w:cs="Times New Roman"/>
          <w:i/>
          <w:iCs/>
          <w:color w:val="1F4E79" w:themeColor="accent5" w:themeShade="80"/>
          <w:sz w:val="26"/>
          <w:szCs w:val="26"/>
          <w:shd w:val="clear" w:color="auto" w:fill="FFFFFF"/>
        </w:rPr>
        <w:t>6. Methods of inspection and supervision of employees shall be subject to the provisions of law (through inspection and supervision of the workplace trade union; the annual employee conference; public disclosure and democracy system; dialogue activities at workplace…).</w:t>
      </w:r>
    </w:p>
    <w:p w14:paraId="3B357698" w14:textId="77537317" w:rsidR="00D2318D" w:rsidRPr="00F82851" w:rsidRDefault="00D2318D" w:rsidP="003B2DEF">
      <w:pPr>
        <w:shd w:val="clear" w:color="auto" w:fill="FFFFFF"/>
        <w:adjustRightInd w:val="0"/>
        <w:snapToGrid w:val="0"/>
        <w:spacing w:after="120" w:line="240" w:lineRule="auto"/>
        <w:ind w:firstLine="567"/>
        <w:jc w:val="both"/>
        <w:rPr>
          <w:rFonts w:ascii="Times New Roman" w:hAnsi="Times New Roman" w:cs="Times New Roman"/>
          <w:i/>
          <w:iCs/>
          <w:color w:val="1F4E79" w:themeColor="accent5" w:themeShade="80"/>
          <w:sz w:val="26"/>
          <w:szCs w:val="26"/>
          <w:shd w:val="clear" w:color="auto" w:fill="FFFFFF"/>
        </w:rPr>
      </w:pPr>
      <w:r w:rsidRPr="00F82851">
        <w:rPr>
          <w:rFonts w:ascii="Times New Roman" w:hAnsi="Times New Roman" w:cs="Times New Roman"/>
          <w:i/>
          <w:iCs/>
          <w:color w:val="1F4E79" w:themeColor="accent5" w:themeShade="80"/>
          <w:sz w:val="26"/>
          <w:szCs w:val="26"/>
          <w:shd w:val="clear" w:color="auto" w:fill="FFFFFF"/>
        </w:rPr>
        <w:t>7. Employees may supervise issues and items prescribed in this Article (except those classified as technology secrets, trade secrets stipulated in the internal labor rules and regulations of the Company).</w:t>
      </w:r>
    </w:p>
    <w:p w14:paraId="50F41D21" w14:textId="77777777" w:rsidR="00D2318D" w:rsidRPr="00F82851" w:rsidRDefault="00D2318D"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p>
    <w:p w14:paraId="22268B36" w14:textId="14D9712C" w:rsidR="00B15E23" w:rsidRPr="00F82851" w:rsidRDefault="00B15E23" w:rsidP="003B2DEF">
      <w:pPr>
        <w:shd w:val="clear" w:color="auto" w:fill="FFFFFF"/>
        <w:adjustRightInd w:val="0"/>
        <w:snapToGrid w:val="0"/>
        <w:spacing w:after="120" w:line="240" w:lineRule="auto"/>
        <w:ind w:firstLine="567"/>
        <w:jc w:val="center"/>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b/>
          <w:bCs/>
          <w:color w:val="000000"/>
          <w:sz w:val="26"/>
          <w:szCs w:val="26"/>
          <w:lang w:val="vi-VN"/>
        </w:rPr>
        <w:t>Chương III/</w:t>
      </w:r>
      <w:r w:rsidRPr="00F82851">
        <w:rPr>
          <w:rFonts w:ascii="Times New Roman" w:eastAsia="Times New Roman" w:hAnsi="Times New Roman" w:cs="Times New Roman"/>
          <w:b/>
          <w:bCs/>
          <w:i/>
          <w:iCs/>
          <w:color w:val="1F4E79" w:themeColor="accent5" w:themeShade="80"/>
          <w:sz w:val="26"/>
          <w:szCs w:val="26"/>
          <w:lang w:val="vi-VN"/>
        </w:rPr>
        <w:t>Chapter III</w:t>
      </w:r>
    </w:p>
    <w:p w14:paraId="0754D6EB" w14:textId="19BD37E5" w:rsidR="00B15E23" w:rsidRPr="00F82851" w:rsidRDefault="00B15E23" w:rsidP="003B2DEF">
      <w:pPr>
        <w:shd w:val="clear" w:color="auto" w:fill="FFFFFF"/>
        <w:adjustRightInd w:val="0"/>
        <w:snapToGrid w:val="0"/>
        <w:spacing w:after="120" w:line="240" w:lineRule="auto"/>
        <w:ind w:firstLine="567"/>
        <w:jc w:val="center"/>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HÌNH THỨC THỰC HIỆN DÂN CHỦ CƠ SỞ TẠI NƠI LÀM VIỆC</w:t>
      </w:r>
    </w:p>
    <w:p w14:paraId="2B4C1DF8" w14:textId="08A4A6F8" w:rsidR="00B15E23" w:rsidRPr="00F82851" w:rsidRDefault="000E1A7D" w:rsidP="003B2DEF">
      <w:pPr>
        <w:shd w:val="clear" w:color="auto" w:fill="FFFFFF"/>
        <w:adjustRightInd w:val="0"/>
        <w:snapToGrid w:val="0"/>
        <w:spacing w:after="120" w:line="240" w:lineRule="auto"/>
        <w:ind w:firstLine="567"/>
        <w:jc w:val="center"/>
        <w:rPr>
          <w:rFonts w:ascii="Times New Roman" w:eastAsia="Times New Roman" w:hAnsi="Times New Roman" w:cs="Times New Roman"/>
          <w:b/>
          <w:bCs/>
          <w:i/>
          <w:iCs/>
          <w:color w:val="1F4E79" w:themeColor="accent5" w:themeShade="80"/>
          <w:sz w:val="26"/>
          <w:szCs w:val="26"/>
          <w:lang w:val="vi-VN"/>
        </w:rPr>
      </w:pPr>
      <w:r w:rsidRPr="00F82851">
        <w:rPr>
          <w:rFonts w:ascii="Times New Roman" w:eastAsia="Times New Roman" w:hAnsi="Times New Roman" w:cs="Times New Roman"/>
          <w:b/>
          <w:bCs/>
          <w:i/>
          <w:iCs/>
          <w:color w:val="1F4E79" w:themeColor="accent5" w:themeShade="80"/>
          <w:sz w:val="26"/>
          <w:szCs w:val="26"/>
          <w:lang w:val="vi-VN"/>
        </w:rPr>
        <w:t xml:space="preserve">FORM OF IMPLEMENTATION </w:t>
      </w:r>
      <w:r w:rsidR="00FF28E7" w:rsidRPr="00F82851">
        <w:rPr>
          <w:rFonts w:ascii="Times New Roman" w:eastAsia="Times New Roman" w:hAnsi="Times New Roman" w:cs="Times New Roman"/>
          <w:b/>
          <w:bCs/>
          <w:i/>
          <w:iCs/>
          <w:color w:val="1F4E79" w:themeColor="accent5" w:themeShade="80"/>
          <w:sz w:val="26"/>
          <w:szCs w:val="26"/>
          <w:lang w:val="vi-VN"/>
        </w:rPr>
        <w:t xml:space="preserve">OF </w:t>
      </w:r>
      <w:r w:rsidRPr="00F82851">
        <w:rPr>
          <w:rFonts w:ascii="Times New Roman" w:eastAsia="Times New Roman" w:hAnsi="Times New Roman" w:cs="Times New Roman"/>
          <w:b/>
          <w:bCs/>
          <w:i/>
          <w:iCs/>
          <w:color w:val="1F4E79" w:themeColor="accent5" w:themeShade="80"/>
          <w:sz w:val="26"/>
          <w:szCs w:val="26"/>
          <w:lang w:val="vi-VN"/>
        </w:rPr>
        <w:t>GRASSROOTS DEMOCRACY AT WORK PLACES</w:t>
      </w:r>
    </w:p>
    <w:p w14:paraId="1913071A" w14:textId="77777777" w:rsidR="006F3BC3" w:rsidRPr="00F82851" w:rsidRDefault="006F3BC3" w:rsidP="003B2DEF">
      <w:pPr>
        <w:shd w:val="clear" w:color="auto" w:fill="FFFFFF"/>
        <w:adjustRightInd w:val="0"/>
        <w:snapToGrid w:val="0"/>
        <w:spacing w:after="120" w:line="240" w:lineRule="auto"/>
        <w:ind w:firstLine="567"/>
        <w:jc w:val="center"/>
        <w:rPr>
          <w:rFonts w:ascii="Times New Roman" w:eastAsia="Times New Roman" w:hAnsi="Times New Roman" w:cs="Times New Roman"/>
          <w:color w:val="000000"/>
          <w:sz w:val="26"/>
          <w:szCs w:val="26"/>
        </w:rPr>
      </w:pPr>
    </w:p>
    <w:p w14:paraId="5CDC4AE6"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Điều 11. Tổ chức Hội nghị NLĐ</w:t>
      </w:r>
    </w:p>
    <w:p w14:paraId="0A32301A" w14:textId="2FCDEE42" w:rsidR="00A1049D" w:rsidRPr="00F82851" w:rsidRDefault="00D2318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 xml:space="preserve">1. </w:t>
      </w:r>
      <w:r w:rsidR="00A1049D" w:rsidRPr="00F82851">
        <w:rPr>
          <w:rFonts w:ascii="Times New Roman" w:eastAsia="Times New Roman" w:hAnsi="Times New Roman" w:cs="Times New Roman"/>
          <w:color w:val="000000"/>
          <w:sz w:val="26"/>
          <w:szCs w:val="26"/>
          <w:lang w:val="vi-VN"/>
        </w:rPr>
        <w:t xml:space="preserve">Hội nghị NLĐ do </w:t>
      </w:r>
      <w:r w:rsidR="00B15E23" w:rsidRPr="00F82851">
        <w:rPr>
          <w:rFonts w:ascii="Times New Roman" w:eastAsia="Times New Roman" w:hAnsi="Times New Roman" w:cs="Times New Roman"/>
          <w:color w:val="000000"/>
          <w:sz w:val="26"/>
          <w:szCs w:val="26"/>
          <w:lang w:val="vi-VN"/>
        </w:rPr>
        <w:t xml:space="preserve">Công ty </w:t>
      </w:r>
      <w:r w:rsidRPr="00F82851">
        <w:rPr>
          <w:rFonts w:ascii="Times New Roman" w:eastAsia="Times New Roman" w:hAnsi="Times New Roman" w:cs="Times New Roman"/>
          <w:color w:val="000000"/>
          <w:sz w:val="26"/>
          <w:szCs w:val="26"/>
          <w:lang w:val="vi-VN"/>
        </w:rPr>
        <w:t xml:space="preserve">và BCH CĐCS </w:t>
      </w:r>
      <w:r w:rsidR="00A1049D" w:rsidRPr="00F82851">
        <w:rPr>
          <w:rFonts w:ascii="Times New Roman" w:eastAsia="Times New Roman" w:hAnsi="Times New Roman" w:cs="Times New Roman"/>
          <w:color w:val="000000"/>
          <w:sz w:val="26"/>
          <w:szCs w:val="26"/>
          <w:lang w:val="vi-VN"/>
        </w:rPr>
        <w:t>tổ chức hàng năm nhằm tổng kết, đánh giá, công khai kết quả hoạt động sản xuất kinh doanh, hoạt động CĐCS, chia sẻ, trao đổi thông tin và thực hiện các quyền dân chủ của NLĐ, NSDLĐ</w:t>
      </w:r>
      <w:r w:rsidR="00B15E23" w:rsidRPr="00F82851">
        <w:rPr>
          <w:rFonts w:ascii="Times New Roman" w:eastAsia="Times New Roman" w:hAnsi="Times New Roman" w:cs="Times New Roman"/>
          <w:color w:val="000000"/>
          <w:sz w:val="26"/>
          <w:szCs w:val="26"/>
          <w:lang w:val="vi-VN"/>
        </w:rPr>
        <w:t xml:space="preserve"> và BCH CĐCS</w:t>
      </w:r>
      <w:r w:rsidR="00A1049D" w:rsidRPr="00F82851">
        <w:rPr>
          <w:rFonts w:ascii="Times New Roman" w:eastAsia="Times New Roman" w:hAnsi="Times New Roman" w:cs="Times New Roman"/>
          <w:color w:val="000000"/>
          <w:sz w:val="26"/>
          <w:szCs w:val="26"/>
          <w:lang w:val="vi-VN"/>
        </w:rPr>
        <w:t xml:space="preserve"> trong Công ty.</w:t>
      </w:r>
    </w:p>
    <w:p w14:paraId="47B54589" w14:textId="77777777" w:rsidR="00D2318D" w:rsidRPr="00F82851" w:rsidRDefault="00D2318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2. Thời gian, hình thức, quy mô tổ chức:</w:t>
      </w:r>
    </w:p>
    <w:p w14:paraId="447144FC" w14:textId="01756BFD" w:rsidR="00A1049D" w:rsidRPr="00F82851" w:rsidRDefault="00D2318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a. Thời gian: </w:t>
      </w:r>
      <w:r w:rsidR="00A1049D" w:rsidRPr="00F82851">
        <w:rPr>
          <w:rFonts w:ascii="Times New Roman" w:eastAsia="Times New Roman" w:hAnsi="Times New Roman" w:cs="Times New Roman"/>
          <w:color w:val="000000"/>
          <w:sz w:val="26"/>
          <w:szCs w:val="26"/>
          <w:lang w:val="vi-VN"/>
        </w:rPr>
        <w:t>Hội nghị NLĐ được tổ chức ít nhất 1 năm một lần</w:t>
      </w:r>
      <w:r w:rsidRPr="00F82851">
        <w:rPr>
          <w:rFonts w:ascii="Times New Roman" w:eastAsia="Times New Roman" w:hAnsi="Times New Roman" w:cs="Times New Roman"/>
          <w:color w:val="000000"/>
          <w:sz w:val="26"/>
          <w:szCs w:val="26"/>
          <w:lang w:val="vi-VN"/>
        </w:rPr>
        <w:t>, vào quý I</w:t>
      </w:r>
      <w:r w:rsidR="00A1049D" w:rsidRPr="00F82851">
        <w:rPr>
          <w:rFonts w:ascii="Times New Roman" w:eastAsia="Times New Roman" w:hAnsi="Times New Roman" w:cs="Times New Roman"/>
          <w:color w:val="000000"/>
          <w:sz w:val="26"/>
          <w:szCs w:val="26"/>
          <w:lang w:val="vi-VN"/>
        </w:rPr>
        <w:t>.</w:t>
      </w:r>
    </w:p>
    <w:p w14:paraId="48705BA7" w14:textId="6051E9C4" w:rsidR="00A1049D" w:rsidRPr="00F82851" w:rsidRDefault="00D2318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b. </w:t>
      </w:r>
      <w:r w:rsidR="00A1049D" w:rsidRPr="00F82851">
        <w:rPr>
          <w:rFonts w:ascii="Times New Roman" w:eastAsia="Times New Roman" w:hAnsi="Times New Roman" w:cs="Times New Roman"/>
          <w:color w:val="000000"/>
          <w:sz w:val="26"/>
          <w:szCs w:val="26"/>
          <w:lang w:val="vi-VN"/>
        </w:rPr>
        <w:t>Hình thức, quy mô tổ chức: Hội nghị trực tiếp hoặc hội nghị trực tuyến, hội nghị toàn thể hoặc hội nghị đại biểu (tùy vào đặc điểm sản xuất, kinh doanh, tổ chức lao động đang làm việc tại doanh nghiệp, NSDLĐ và BCH CĐCS thống nhất quyết định hình thức, quy mô tổ chức hội nghị cho phù hợp).</w:t>
      </w:r>
    </w:p>
    <w:p w14:paraId="4A3E4065" w14:textId="5B8B580F" w:rsidR="00D2318D" w:rsidRPr="00F82851" w:rsidRDefault="00D2318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3. Thành phần tham dự:</w:t>
      </w:r>
    </w:p>
    <w:p w14:paraId="43FF21D8" w14:textId="77777777" w:rsidR="00D2318D" w:rsidRPr="00F82851" w:rsidRDefault="00D2318D"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a) Đối với hội nghị toàn thể: Là toàn thể NLĐ trong Công ty.</w:t>
      </w:r>
    </w:p>
    <w:p w14:paraId="2DC22E6A" w14:textId="77777777" w:rsidR="00D2318D" w:rsidRPr="00F82851" w:rsidRDefault="00D2318D"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b) Đối với hội nghị đại biểu: NSDLĐ thống nhất với BCH CĐCS phân bổ số lượng, cơ cấu phù hợp, đồng đều cho các bộ phận. Căn cứ vào số lượng phân bổ, các Tổ công đoàn chọn cử đại diện NLĐ tham gia Hội nghị.</w:t>
      </w:r>
    </w:p>
    <w:p w14:paraId="20D8C647" w14:textId="536AB76C" w:rsidR="00D2318D" w:rsidRPr="00F82851" w:rsidRDefault="00D2318D"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c) Đại biểu đương nhiên bao gồm: Ban Giám đốc; Ban kiểm soát; Kế toán trưởng, Trưởng phòng nhân sự; BCH CĐCS; đại diện cấp ủy đảng, đại diện các tổ chức chính trị - xã hội (nếu có); ban thanh tra nhân dân (nếu có); đại diện BCH công đoàn cấp trên (nơi chưa có CĐCS).</w:t>
      </w:r>
    </w:p>
    <w:p w14:paraId="1C1FCFD8"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4. Nội dung hội nghị</w:t>
      </w:r>
    </w:p>
    <w:p w14:paraId="0B754014"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Hội nghị tập trung báo cáo, thảo luận các nội dung sau:</w:t>
      </w:r>
    </w:p>
    <w:p w14:paraId="2C27F1FE"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a) Tình hình sản xuất kinh doanh của NSDLĐ;</w:t>
      </w:r>
    </w:p>
    <w:p w14:paraId="137B75FE"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b) Việc thực hiện HĐLĐ, TƯLĐTT, nội quy, quy chế và cam kết, thỏa thuận khác tại nơi làm việc;</w:t>
      </w:r>
    </w:p>
    <w:p w14:paraId="026A4727"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c) Điều kiện làm việc; môi trường làm việc;</w:t>
      </w:r>
    </w:p>
    <w:p w14:paraId="42384749"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d) Kiến nghị (yêu cầu) của NLĐ, CĐCS đối với NSDLĐ;</w:t>
      </w:r>
    </w:p>
    <w:p w14:paraId="04138422"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đ) Kiến nghị (yêu cầu) của NSDLĐ với NLĐ và CĐCS;</w:t>
      </w:r>
    </w:p>
    <w:p w14:paraId="7BC0B0D7"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e) Nội dung khác mà hai bên quan tâm.</w:t>
      </w:r>
    </w:p>
    <w:p w14:paraId="3AAEE38C" w14:textId="30BA2A3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5. Công tác chuẩn bị hội nghị</w:t>
      </w:r>
    </w:p>
    <w:p w14:paraId="625C43E7"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a) Trước thời gian dự kiến tổ chức hội nghị NLĐ 15 ngày, Giám đốc Công ty chủ trì triệu tập cuộc họp chuẩn bị hội nghị, tham gia cuộc họp gồm: Giám đốc, Chủ tịch CĐCS, đại diện các bộ phận có liên quan.</w:t>
      </w:r>
    </w:p>
    <w:p w14:paraId="08A5F127"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b) Nội dung cuộc họp chuẩn bị thống nhất kế hoạch, nội dung, thời gian, địa điểm; số lượng, cơ cấu phân bổ đại biểu (nếu là hội nghị đại biểu), phân công nhiệm vụ cụ thể cho các thành viên.</w:t>
      </w:r>
    </w:p>
    <w:p w14:paraId="61211EC9"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c) Phân công trách nhiệm</w:t>
      </w:r>
    </w:p>
    <w:p w14:paraId="4EA6F902"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lastRenderedPageBreak/>
        <w:t>- NSDLĐ chuẩn bị: Báo cáo tình hình sản xuất kinh doanh của doanh nghiệp, việc thực hiện hợp đồng lao động, thỏa ước lao động tập thể, nội quy, quy chế công ty, điều kiện làm việc, an toàn vệ sinh lao động, kết quả giải quyết những kiến nghị của NLĐ, thực hiện nghị quyết hội nghị NLĐ lần trước.</w:t>
      </w:r>
    </w:p>
    <w:p w14:paraId="76ABA275"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 BCH CĐCS chuẩn bị: Báo cáo tổng kết phong trào thi đua, hoạt động của CĐCS, tổng hợp kiến nghị đề xuất của NLĐ, công tác chăm lo bảo vệ quyền, lợi ích hợp pháp chính đáng của đoàn viên, NLĐ.</w:t>
      </w:r>
    </w:p>
    <w:p w14:paraId="31844F73"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 NSDLĐ và Chủ tịch CĐCS thống nhất các nội dung công khai, nội dung lấy ý kiến biểu quyết tại hội nghị, sửa đổi, bổ sung nội quy, quy chế, TƯLĐTT của Công ty...</w:t>
      </w:r>
    </w:p>
    <w:p w14:paraId="3BE8CCAA"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6. Chương trình hội nghị</w:t>
      </w:r>
    </w:p>
    <w:p w14:paraId="6D006016"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Hội nghị NLĐ Công ty chì tổ chức khi có ít nhất 70%/ tổng số đại biểu triệu tập tham dự. Chương trình hội nghị diễn ra cụ thể như sau:</w:t>
      </w:r>
    </w:p>
    <w:p w14:paraId="42730D06"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a) Chào cờ (khuyến khích)</w:t>
      </w:r>
    </w:p>
    <w:p w14:paraId="52C781B6"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b) Bầu chủ trì hội nghị, cử thư ký hội nghị (biểu quyết giơ tay).</w:t>
      </w:r>
    </w:p>
    <w:p w14:paraId="4AC7F77C"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c) Thông qua Chương trình Hội nghị.</w:t>
      </w:r>
    </w:p>
    <w:p w14:paraId="746E3E1D"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d) Đại diện các bên trình bày các báo cáo tại điểm c, khoản 5, Điều này.</w:t>
      </w:r>
    </w:p>
    <w:p w14:paraId="4451D838"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đ) Đại biểu thảo luận, kiến nghị đề xuất.</w:t>
      </w:r>
    </w:p>
    <w:p w14:paraId="12E0B596"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e) NSDLĐ giải đáp thắc mắc; bàn giải pháp đảm bảo việc làm, thu nhập, cải thiện và nâng cao đời sống vật chất, tinh thần cho NLĐ; nâng cao hiệu quả sản xuất kinh doanh của doanh nghiệp, cải tiến điều kiện làm việc...</w:t>
      </w:r>
    </w:p>
    <w:p w14:paraId="51A2FBC8"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f) Phát biểu của lãnh đạo (nếu có).</w:t>
      </w:r>
    </w:p>
    <w:p w14:paraId="74A1FBA6"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g) Ký kết, sửa đổi, bổ sung TƯLĐTT (nếu có).</w:t>
      </w:r>
    </w:p>
    <w:p w14:paraId="054000E6"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h) Bầu thành viên tham gia đối thoại bên đại diện NLĐ (nếu có).</w:t>
      </w:r>
    </w:p>
    <w:p w14:paraId="5CEF0B43" w14:textId="23D5B312" w:rsidR="00BE7D54" w:rsidRPr="00F82851" w:rsidRDefault="008863B6"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i</w:t>
      </w:r>
      <w:r w:rsidR="00BE7D54" w:rsidRPr="00F82851">
        <w:rPr>
          <w:color w:val="000000"/>
          <w:sz w:val="26"/>
          <w:szCs w:val="26"/>
          <w:lang w:val="vi-VN"/>
        </w:rPr>
        <w:t>) Tổ chức khen thưởng, phát động thi đua, ký giao ước thi đua (nếu có).</w:t>
      </w:r>
    </w:p>
    <w:p w14:paraId="59900199" w14:textId="65713D69" w:rsidR="00BE7D54" w:rsidRPr="00F82851" w:rsidRDefault="008863B6"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j</w:t>
      </w:r>
      <w:r w:rsidR="00BE7D54" w:rsidRPr="00F82851">
        <w:rPr>
          <w:color w:val="000000"/>
          <w:sz w:val="26"/>
          <w:szCs w:val="26"/>
          <w:lang w:val="vi-VN"/>
        </w:rPr>
        <w:t>) Thông qua Nghị quyết hội nghị.</w:t>
      </w:r>
    </w:p>
    <w:p w14:paraId="049A38E1"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7. Phổ biến, triển khai, giám sát thực hiện Nghị quyết hội nghị.</w:t>
      </w:r>
    </w:p>
    <w:p w14:paraId="2B84D19A"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a) NSDLĐ phối hợp với BCH CĐCS tổ chức phổ biến nội dung Nghị quyết hội nghị đến toàn thể NLĐ trong Công ty.</w:t>
      </w:r>
    </w:p>
    <w:p w14:paraId="2169CDD3"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b) BCH CĐCS có trách nhiệm tổ chức kiểm tra, giám sát việc thực hiện Nghị quyết hội nghị.</w:t>
      </w:r>
    </w:p>
    <w:p w14:paraId="41D0914C" w14:textId="60955B32"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c) Định kỳ 6 tháng một lần, NSDLĐ phối hợp với CĐCS tổ chức đánh giá kết quả thực hiện Nghị quyết hội nghị; kết quả thực hiện, kiến nghị của NLĐ.</w:t>
      </w:r>
    </w:p>
    <w:p w14:paraId="241A65A1" w14:textId="69F616FB" w:rsidR="000E1A7D" w:rsidRPr="00F82851" w:rsidRDefault="000E1A7D"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 11. Organization of the Employee Conference</w:t>
      </w:r>
    </w:p>
    <w:p w14:paraId="23B98AF6" w14:textId="0A3A16BF" w:rsidR="000E1A7D" w:rsidRPr="00F82851" w:rsidRDefault="00BE7D5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lang w:val="vi-VN"/>
        </w:rPr>
        <w:t xml:space="preserve">1. </w:t>
      </w:r>
      <w:r w:rsidR="000E1A7D" w:rsidRPr="00F82851">
        <w:rPr>
          <w:rFonts w:ascii="Times New Roman" w:eastAsia="Times New Roman" w:hAnsi="Times New Roman" w:cs="Times New Roman"/>
          <w:i/>
          <w:iCs/>
          <w:color w:val="1F4E79" w:themeColor="accent5" w:themeShade="80"/>
          <w:sz w:val="26"/>
          <w:szCs w:val="26"/>
        </w:rPr>
        <w:t>The Employee Conference is held annually by the Company in order to summarize, evaluate and publicize the results of production and business activities, trade union activities, share and exchange information and exercise the democratic rights of the employees</w:t>
      </w:r>
      <w:r w:rsidR="000E1A7D" w:rsidRPr="00F82851">
        <w:rPr>
          <w:rFonts w:ascii="Times New Roman" w:eastAsia="Times New Roman" w:hAnsi="Times New Roman" w:cs="Times New Roman"/>
          <w:i/>
          <w:iCs/>
          <w:color w:val="1F4E79" w:themeColor="accent5" w:themeShade="80"/>
          <w:sz w:val="26"/>
          <w:szCs w:val="26"/>
          <w:lang w:val="vi-VN"/>
        </w:rPr>
        <w:t>,</w:t>
      </w:r>
      <w:r w:rsidR="000E1A7D" w:rsidRPr="00F82851">
        <w:rPr>
          <w:rFonts w:ascii="Times New Roman" w:eastAsia="Times New Roman" w:hAnsi="Times New Roman" w:cs="Times New Roman"/>
          <w:i/>
          <w:iCs/>
          <w:color w:val="1F4E79" w:themeColor="accent5" w:themeShade="80"/>
          <w:sz w:val="26"/>
          <w:szCs w:val="26"/>
        </w:rPr>
        <w:t xml:space="preserve"> </w:t>
      </w:r>
      <w:r w:rsidR="00FF28E7" w:rsidRPr="00F82851">
        <w:rPr>
          <w:rFonts w:ascii="Times New Roman" w:eastAsia="Times New Roman" w:hAnsi="Times New Roman" w:cs="Times New Roman"/>
          <w:i/>
          <w:iCs/>
          <w:color w:val="1F4E79" w:themeColor="accent5" w:themeShade="80"/>
          <w:sz w:val="26"/>
          <w:szCs w:val="26"/>
        </w:rPr>
        <w:t>t</w:t>
      </w:r>
      <w:r w:rsidR="000E1A7D" w:rsidRPr="00F82851">
        <w:rPr>
          <w:rFonts w:ascii="Times New Roman" w:eastAsia="Times New Roman" w:hAnsi="Times New Roman" w:cs="Times New Roman"/>
          <w:i/>
          <w:iCs/>
          <w:color w:val="1F4E79" w:themeColor="accent5" w:themeShade="80"/>
          <w:sz w:val="26"/>
          <w:szCs w:val="26"/>
        </w:rPr>
        <w:t>he Employer and Trade</w:t>
      </w:r>
      <w:r w:rsidR="000E1A7D" w:rsidRPr="00F82851">
        <w:rPr>
          <w:rFonts w:ascii="Times New Roman" w:eastAsia="Times New Roman" w:hAnsi="Times New Roman" w:cs="Times New Roman"/>
          <w:i/>
          <w:iCs/>
          <w:color w:val="1F4E79" w:themeColor="accent5" w:themeShade="80"/>
          <w:sz w:val="26"/>
          <w:szCs w:val="26"/>
          <w:lang w:val="vi-VN"/>
        </w:rPr>
        <w:t xml:space="preserve"> Union</w:t>
      </w:r>
    </w:p>
    <w:p w14:paraId="531B9518" w14:textId="77777777" w:rsidR="00BE7D54" w:rsidRPr="00F82851" w:rsidRDefault="00BE7D54" w:rsidP="003B2DEF">
      <w:pPr>
        <w:shd w:val="clear" w:color="auto" w:fill="FFFFFF"/>
        <w:adjustRightInd w:val="0"/>
        <w:snapToGrid w:val="0"/>
        <w:spacing w:after="120" w:line="240" w:lineRule="auto"/>
        <w:ind w:firstLine="567"/>
        <w:jc w:val="both"/>
        <w:rPr>
          <w:rFonts w:ascii="Times New Roman" w:hAnsi="Times New Roman" w:cs="Times New Roman"/>
          <w:i/>
          <w:iCs/>
          <w:color w:val="1F4E79" w:themeColor="accent5" w:themeShade="80"/>
          <w:sz w:val="26"/>
          <w:szCs w:val="26"/>
          <w:shd w:val="clear" w:color="auto" w:fill="FFFFFF"/>
          <w:lang w:val="vi-VN"/>
        </w:rPr>
      </w:pPr>
      <w:r w:rsidRPr="00F82851">
        <w:rPr>
          <w:rFonts w:ascii="Times New Roman" w:eastAsia="Times New Roman" w:hAnsi="Times New Roman" w:cs="Times New Roman"/>
          <w:i/>
          <w:iCs/>
          <w:color w:val="1F4E79" w:themeColor="accent5" w:themeShade="80"/>
          <w:sz w:val="26"/>
          <w:szCs w:val="26"/>
          <w:lang w:val="vi-VN"/>
        </w:rPr>
        <w:t xml:space="preserve">2. </w:t>
      </w:r>
      <w:r w:rsidRPr="00F82851">
        <w:rPr>
          <w:rFonts w:ascii="Times New Roman" w:hAnsi="Times New Roman" w:cs="Times New Roman"/>
          <w:i/>
          <w:iCs/>
          <w:color w:val="1F4E79" w:themeColor="accent5" w:themeShade="80"/>
          <w:sz w:val="26"/>
          <w:szCs w:val="26"/>
          <w:shd w:val="clear" w:color="auto" w:fill="FFFFFF"/>
        </w:rPr>
        <w:t>Time, forms and scale of the conference</w:t>
      </w:r>
      <w:r w:rsidRPr="00F82851">
        <w:rPr>
          <w:rFonts w:ascii="Times New Roman" w:hAnsi="Times New Roman" w:cs="Times New Roman"/>
          <w:i/>
          <w:iCs/>
          <w:color w:val="1F4E79" w:themeColor="accent5" w:themeShade="80"/>
          <w:sz w:val="26"/>
          <w:szCs w:val="26"/>
          <w:shd w:val="clear" w:color="auto" w:fill="FFFFFF"/>
          <w:lang w:val="vi-VN"/>
        </w:rPr>
        <w:t>:</w:t>
      </w:r>
    </w:p>
    <w:p w14:paraId="2014BF0F" w14:textId="5A9B21CF" w:rsidR="000E1A7D" w:rsidRPr="00F82851" w:rsidRDefault="00BE7D5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hAnsi="Times New Roman" w:cs="Times New Roman"/>
          <w:i/>
          <w:iCs/>
          <w:color w:val="1F4E79" w:themeColor="accent5" w:themeShade="80"/>
          <w:sz w:val="26"/>
          <w:szCs w:val="26"/>
          <w:shd w:val="clear" w:color="auto" w:fill="FFFFFF"/>
          <w:lang w:val="vi-VN"/>
        </w:rPr>
        <w:lastRenderedPageBreak/>
        <w:t xml:space="preserve">a. Time: </w:t>
      </w:r>
      <w:r w:rsidR="000E1A7D" w:rsidRPr="00F82851">
        <w:rPr>
          <w:rFonts w:ascii="Times New Roman" w:eastAsia="Times New Roman" w:hAnsi="Times New Roman" w:cs="Times New Roman"/>
          <w:i/>
          <w:iCs/>
          <w:color w:val="1F4E79" w:themeColor="accent5" w:themeShade="80"/>
          <w:sz w:val="26"/>
          <w:szCs w:val="26"/>
        </w:rPr>
        <w:t>Workers' conferences are held at least once a year</w:t>
      </w:r>
      <w:r w:rsidRPr="00F82851">
        <w:rPr>
          <w:rFonts w:ascii="Times New Roman" w:eastAsia="Times New Roman" w:hAnsi="Times New Roman" w:cs="Times New Roman"/>
          <w:i/>
          <w:iCs/>
          <w:color w:val="1F4E79" w:themeColor="accent5" w:themeShade="80"/>
          <w:sz w:val="26"/>
          <w:szCs w:val="26"/>
          <w:lang w:val="vi-VN"/>
        </w:rPr>
        <w:t xml:space="preserve"> </w:t>
      </w:r>
      <w:r w:rsidRPr="00F82851">
        <w:rPr>
          <w:rFonts w:ascii="Times New Roman" w:hAnsi="Times New Roman" w:cs="Times New Roman"/>
          <w:i/>
          <w:iCs/>
          <w:color w:val="1F4E79" w:themeColor="accent5" w:themeShade="80"/>
          <w:sz w:val="26"/>
          <w:szCs w:val="26"/>
          <w:shd w:val="clear" w:color="auto" w:fill="FFFFFF"/>
        </w:rPr>
        <w:t> in the first quarter of the year</w:t>
      </w:r>
      <w:r w:rsidR="000E1A7D" w:rsidRPr="00F82851">
        <w:rPr>
          <w:rFonts w:ascii="Times New Roman" w:eastAsia="Times New Roman" w:hAnsi="Times New Roman" w:cs="Times New Roman"/>
          <w:i/>
          <w:iCs/>
          <w:color w:val="1F4E79" w:themeColor="accent5" w:themeShade="80"/>
          <w:sz w:val="26"/>
          <w:szCs w:val="26"/>
        </w:rPr>
        <w:t>.</w:t>
      </w:r>
    </w:p>
    <w:p w14:paraId="56F2650F" w14:textId="538E281A" w:rsidR="000E1A7D" w:rsidRPr="00F82851" w:rsidRDefault="00BE7D5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b</w:t>
      </w:r>
      <w:r w:rsidRPr="00F82851">
        <w:rPr>
          <w:rFonts w:ascii="Times New Roman" w:eastAsia="Times New Roman" w:hAnsi="Times New Roman" w:cs="Times New Roman"/>
          <w:i/>
          <w:iCs/>
          <w:color w:val="1F4E79" w:themeColor="accent5" w:themeShade="80"/>
          <w:sz w:val="26"/>
          <w:szCs w:val="26"/>
          <w:lang w:val="vi-VN"/>
        </w:rPr>
        <w:t xml:space="preserve">. </w:t>
      </w:r>
      <w:r w:rsidR="000E1A7D" w:rsidRPr="00F82851">
        <w:rPr>
          <w:rFonts w:ascii="Times New Roman" w:eastAsia="Times New Roman" w:hAnsi="Times New Roman" w:cs="Times New Roman"/>
          <w:i/>
          <w:iCs/>
          <w:color w:val="1F4E79" w:themeColor="accent5" w:themeShade="80"/>
          <w:sz w:val="26"/>
          <w:szCs w:val="26"/>
        </w:rPr>
        <w:t xml:space="preserve">Form and scale of organization: Face-to-face conference or online conference, plenary conference or conference of delegates (depending on the characteristics of production and business, labor organization working at the enterprise, </w:t>
      </w:r>
      <w:r w:rsidR="0055237D" w:rsidRPr="00F82851">
        <w:rPr>
          <w:rFonts w:ascii="Times New Roman" w:eastAsia="Times New Roman" w:hAnsi="Times New Roman" w:cs="Times New Roman"/>
          <w:i/>
          <w:iCs/>
          <w:color w:val="1F4E79" w:themeColor="accent5" w:themeShade="80"/>
          <w:sz w:val="26"/>
          <w:szCs w:val="26"/>
        </w:rPr>
        <w:t>the</w:t>
      </w:r>
      <w:r w:rsidR="0055237D" w:rsidRPr="00F82851">
        <w:rPr>
          <w:rFonts w:ascii="Times New Roman" w:eastAsia="Times New Roman" w:hAnsi="Times New Roman" w:cs="Times New Roman"/>
          <w:i/>
          <w:iCs/>
          <w:color w:val="1F4E79" w:themeColor="accent5" w:themeShade="80"/>
          <w:sz w:val="26"/>
          <w:szCs w:val="26"/>
          <w:lang w:val="vi-VN"/>
        </w:rPr>
        <w:t xml:space="preserve"> </w:t>
      </w:r>
      <w:r w:rsidR="000E1A7D" w:rsidRPr="00F82851">
        <w:rPr>
          <w:rFonts w:ascii="Times New Roman" w:eastAsia="Times New Roman" w:hAnsi="Times New Roman" w:cs="Times New Roman"/>
          <w:i/>
          <w:iCs/>
          <w:color w:val="1F4E79" w:themeColor="accent5" w:themeShade="80"/>
          <w:sz w:val="26"/>
          <w:szCs w:val="26"/>
        </w:rPr>
        <w:t xml:space="preserve">employer, </w:t>
      </w:r>
      <w:r w:rsidR="0055237D" w:rsidRPr="00F82851">
        <w:rPr>
          <w:rFonts w:ascii="Times New Roman" w:hAnsi="Times New Roman" w:cs="Times New Roman"/>
          <w:i/>
          <w:iCs/>
          <w:color w:val="1F4E79" w:themeColor="accent5" w:themeShade="80"/>
          <w:sz w:val="26"/>
          <w:szCs w:val="26"/>
          <w:shd w:val="clear" w:color="auto" w:fill="FFFFFF"/>
        </w:rPr>
        <w:t>and the executive committee of the workplace trade union</w:t>
      </w:r>
      <w:r w:rsidR="0055237D" w:rsidRPr="00F82851">
        <w:rPr>
          <w:rFonts w:ascii="Times New Roman" w:hAnsi="Times New Roman" w:cs="Times New Roman"/>
          <w:i/>
          <w:iCs/>
          <w:color w:val="1F4E79" w:themeColor="accent5" w:themeShade="80"/>
          <w:sz w:val="26"/>
          <w:szCs w:val="26"/>
          <w:shd w:val="clear" w:color="auto" w:fill="FFFFFF"/>
          <w:lang w:val="vi-VN"/>
        </w:rPr>
        <w:t xml:space="preserve"> </w:t>
      </w:r>
      <w:r w:rsidR="0055237D" w:rsidRPr="00F82851">
        <w:rPr>
          <w:rFonts w:ascii="Times New Roman" w:hAnsi="Times New Roman" w:cs="Times New Roman"/>
          <w:i/>
          <w:iCs/>
          <w:color w:val="1F4E79" w:themeColor="accent5" w:themeShade="80"/>
          <w:sz w:val="26"/>
          <w:szCs w:val="26"/>
          <w:shd w:val="clear" w:color="auto" w:fill="FFFFFF"/>
        </w:rPr>
        <w:t>unanimously decide</w:t>
      </w:r>
      <w:r w:rsidR="0055237D" w:rsidRPr="00F82851">
        <w:rPr>
          <w:rFonts w:ascii="Times New Roman" w:hAnsi="Times New Roman" w:cs="Times New Roman"/>
          <w:i/>
          <w:iCs/>
          <w:color w:val="1F4E79" w:themeColor="accent5" w:themeShade="80"/>
          <w:sz w:val="26"/>
          <w:szCs w:val="26"/>
          <w:shd w:val="clear" w:color="auto" w:fill="FFFFFF"/>
          <w:lang w:val="vi-VN"/>
        </w:rPr>
        <w:t xml:space="preserve"> </w:t>
      </w:r>
      <w:r w:rsidR="000E1A7D" w:rsidRPr="00F82851">
        <w:rPr>
          <w:rFonts w:ascii="Times New Roman" w:eastAsia="Times New Roman" w:hAnsi="Times New Roman" w:cs="Times New Roman"/>
          <w:i/>
          <w:iCs/>
          <w:color w:val="1F4E79" w:themeColor="accent5" w:themeShade="80"/>
          <w:sz w:val="26"/>
          <w:szCs w:val="26"/>
        </w:rPr>
        <w:t>on the appropriate form and scale of the conference).</w:t>
      </w:r>
    </w:p>
    <w:p w14:paraId="0F419327"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3. Participants, including:</w:t>
      </w:r>
    </w:p>
    <w:p w14:paraId="61B6F7E3"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a) General/plenary conference: All employees in the Company attend this conference.</w:t>
      </w:r>
    </w:p>
    <w:p w14:paraId="4350AC90"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b) Delegate/representative conference: The employer agrees with the executive committee of the workplace trade union to allocate the appropriate and equal structure-based quota of delegates to the departments. Based on the allocated quota, trade union groups nominate employees’ representatives as delegates to the conference.</w:t>
      </w:r>
    </w:p>
    <w:p w14:paraId="3121DA69" w14:textId="272DC585"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 xml:space="preserve">c) Ex officio delegates, including: </w:t>
      </w:r>
      <w:r w:rsidR="0055237D" w:rsidRPr="00F82851">
        <w:rPr>
          <w:i/>
          <w:iCs/>
          <w:color w:val="1F4E79" w:themeColor="accent5" w:themeShade="80"/>
          <w:sz w:val="26"/>
          <w:szCs w:val="26"/>
        </w:rPr>
        <w:t>T</w:t>
      </w:r>
      <w:r w:rsidRPr="00F82851">
        <w:rPr>
          <w:i/>
          <w:iCs/>
          <w:color w:val="1F4E79" w:themeColor="accent5" w:themeShade="80"/>
          <w:sz w:val="26"/>
          <w:szCs w:val="26"/>
        </w:rPr>
        <w:t>he Board of Directors; the Supervisory Board; the Chief Accountant, the Head of the Human Resource Department; the executive committee of the workplace trade union; representatives of all-level Party committees, representatives of socio-political organizations (if any); the people’s inspection board (if any); representative of the executive committee of the superior trade union (where the workplace trade union is not set up).</w:t>
      </w:r>
    </w:p>
    <w:p w14:paraId="2C1BDCA6" w14:textId="0623C7ED" w:rsidR="000E1A7D" w:rsidRPr="00F82851" w:rsidRDefault="00BE7D5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4. </w:t>
      </w:r>
      <w:r w:rsidR="000E1A7D" w:rsidRPr="00F82851">
        <w:rPr>
          <w:rFonts w:ascii="Times New Roman" w:eastAsia="Times New Roman" w:hAnsi="Times New Roman" w:cs="Times New Roman"/>
          <w:i/>
          <w:iCs/>
          <w:color w:val="1F4E79" w:themeColor="accent5" w:themeShade="80"/>
          <w:sz w:val="26"/>
          <w:szCs w:val="26"/>
        </w:rPr>
        <w:t>Content of the conference</w:t>
      </w:r>
    </w:p>
    <w:p w14:paraId="43EC8ADF" w14:textId="77777777" w:rsidR="000E1A7D" w:rsidRPr="00F82851" w:rsidRDefault="000E1A7D"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The conference focused on reporting and discussing the following topics:</w:t>
      </w:r>
    </w:p>
    <w:p w14:paraId="64985A30" w14:textId="6A285EA3" w:rsidR="000E1A7D" w:rsidRPr="00F82851" w:rsidRDefault="000E1A7D"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a) The production and business situation of the employer.</w:t>
      </w:r>
    </w:p>
    <w:p w14:paraId="43C8C0B9" w14:textId="20F40D6E" w:rsidR="000E1A7D" w:rsidRPr="00F82851" w:rsidRDefault="000E1A7D"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b) The implementation of labor contracts, collective </w:t>
      </w:r>
      <w:r w:rsidR="0055237D" w:rsidRPr="00F82851">
        <w:rPr>
          <w:rFonts w:ascii="Times New Roman" w:eastAsia="Times New Roman" w:hAnsi="Times New Roman" w:cs="Times New Roman"/>
          <w:i/>
          <w:iCs/>
          <w:color w:val="1F4E79" w:themeColor="accent5" w:themeShade="80"/>
          <w:sz w:val="26"/>
          <w:szCs w:val="26"/>
        </w:rPr>
        <w:t>bargaining</w:t>
      </w:r>
      <w:r w:rsidR="0055237D" w:rsidRPr="00F82851">
        <w:rPr>
          <w:rFonts w:ascii="Times New Roman" w:eastAsia="Times New Roman" w:hAnsi="Times New Roman" w:cs="Times New Roman"/>
          <w:i/>
          <w:iCs/>
          <w:color w:val="1F4E79" w:themeColor="accent5" w:themeShade="80"/>
          <w:sz w:val="26"/>
          <w:szCs w:val="26"/>
          <w:lang w:val="vi-VN"/>
        </w:rPr>
        <w:t xml:space="preserve"> </w:t>
      </w:r>
      <w:r w:rsidRPr="00F82851">
        <w:rPr>
          <w:rFonts w:ascii="Times New Roman" w:eastAsia="Times New Roman" w:hAnsi="Times New Roman" w:cs="Times New Roman"/>
          <w:i/>
          <w:iCs/>
          <w:color w:val="1F4E79" w:themeColor="accent5" w:themeShade="80"/>
          <w:sz w:val="26"/>
          <w:szCs w:val="26"/>
        </w:rPr>
        <w:t>agreements, internal rules, regulations and other commitments and agreements at the workplace.</w:t>
      </w:r>
    </w:p>
    <w:p w14:paraId="07965885" w14:textId="7810CB75" w:rsidR="000E1A7D" w:rsidRPr="00F82851" w:rsidRDefault="000E1A7D"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c) Working conditions; work</w:t>
      </w:r>
      <w:r w:rsidR="0055237D" w:rsidRPr="00F82851">
        <w:rPr>
          <w:rFonts w:ascii="Times New Roman" w:eastAsia="Times New Roman" w:hAnsi="Times New Roman" w:cs="Times New Roman"/>
          <w:i/>
          <w:iCs/>
          <w:color w:val="1F4E79" w:themeColor="accent5" w:themeShade="80"/>
          <w:sz w:val="26"/>
          <w:szCs w:val="26"/>
        </w:rPr>
        <w:t>ing</w:t>
      </w:r>
      <w:r w:rsidRPr="00F82851">
        <w:rPr>
          <w:rFonts w:ascii="Times New Roman" w:eastAsia="Times New Roman" w:hAnsi="Times New Roman" w:cs="Times New Roman"/>
          <w:i/>
          <w:iCs/>
          <w:color w:val="1F4E79" w:themeColor="accent5" w:themeShade="80"/>
          <w:sz w:val="26"/>
          <w:szCs w:val="26"/>
        </w:rPr>
        <w:t xml:space="preserve"> environment.</w:t>
      </w:r>
    </w:p>
    <w:p w14:paraId="2DCE9B98" w14:textId="4542C9BE" w:rsidR="000E1A7D" w:rsidRPr="00F82851" w:rsidRDefault="000E1A7D"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d) Recommendations (requests) of employees and trade unions to the employer.</w:t>
      </w:r>
    </w:p>
    <w:p w14:paraId="6A33CF50" w14:textId="535065D2" w:rsidR="000E1A7D" w:rsidRPr="00F82851" w:rsidRDefault="008863B6"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dd</w:t>
      </w:r>
      <w:r w:rsidR="0055237D" w:rsidRPr="00F82851">
        <w:rPr>
          <w:rFonts w:ascii="Times New Roman" w:eastAsia="Times New Roman" w:hAnsi="Times New Roman" w:cs="Times New Roman"/>
          <w:i/>
          <w:iCs/>
          <w:color w:val="1F4E79" w:themeColor="accent5" w:themeShade="80"/>
          <w:sz w:val="26"/>
          <w:szCs w:val="26"/>
          <w:lang w:val="vi-VN"/>
        </w:rPr>
        <w:t xml:space="preserve">) </w:t>
      </w:r>
      <w:r w:rsidR="000E1A7D" w:rsidRPr="00F82851">
        <w:rPr>
          <w:rFonts w:ascii="Times New Roman" w:eastAsia="Times New Roman" w:hAnsi="Times New Roman" w:cs="Times New Roman"/>
          <w:i/>
          <w:iCs/>
          <w:color w:val="1F4E79" w:themeColor="accent5" w:themeShade="80"/>
          <w:sz w:val="26"/>
          <w:szCs w:val="26"/>
        </w:rPr>
        <w:t>Recommendations (requests) of the employer to the employees and trade unions;</w:t>
      </w:r>
    </w:p>
    <w:p w14:paraId="47EEE605" w14:textId="60A519A3" w:rsidR="000E1A7D" w:rsidRPr="00F82851" w:rsidRDefault="000E1A7D"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e) </w:t>
      </w:r>
      <w:proofErr w:type="gramStart"/>
      <w:r w:rsidRPr="00F82851">
        <w:rPr>
          <w:rFonts w:ascii="Times New Roman" w:eastAsia="Times New Roman" w:hAnsi="Times New Roman" w:cs="Times New Roman"/>
          <w:i/>
          <w:iCs/>
          <w:color w:val="1F4E79" w:themeColor="accent5" w:themeShade="80"/>
          <w:sz w:val="26"/>
          <w:szCs w:val="26"/>
        </w:rPr>
        <w:t>Other</w:t>
      </w:r>
      <w:proofErr w:type="gramEnd"/>
      <w:r w:rsidRPr="00F82851">
        <w:rPr>
          <w:rFonts w:ascii="Times New Roman" w:eastAsia="Times New Roman" w:hAnsi="Times New Roman" w:cs="Times New Roman"/>
          <w:i/>
          <w:iCs/>
          <w:color w:val="1F4E79" w:themeColor="accent5" w:themeShade="80"/>
          <w:sz w:val="26"/>
          <w:szCs w:val="26"/>
        </w:rPr>
        <w:t xml:space="preserve"> contents of interest to both parties.</w:t>
      </w:r>
    </w:p>
    <w:p w14:paraId="0620B3B5"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5. Preparations for the conference</w:t>
      </w:r>
    </w:p>
    <w:p w14:paraId="2F9ACB8C"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a) 15 days before the time when the employee conference is scheduled to take place, the Company's Director takes charge of convening a preparatory meeting attended by the Director, the Chairperson of the workplace trade union and representatives of relevant departments.</w:t>
      </w:r>
    </w:p>
    <w:p w14:paraId="607F7474"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b) The preparatory meeting seeks to agree on the conference plan, content, time and venue; the allocated quota and structure of delegates (if it is a delegate conference), and assign the specific tasks to members.</w:t>
      </w:r>
    </w:p>
    <w:p w14:paraId="14A361A2"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c) Apportionment of responsibilities</w:t>
      </w:r>
    </w:p>
    <w:p w14:paraId="5AE52F02"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 xml:space="preserve">- The employer makes the following preparations: Report on the production and business situation of the company, implementation of labor contracts, CBA, internal rules and regulations, working conditions, occupational safety and health, results of handling of </w:t>
      </w:r>
      <w:r w:rsidRPr="00F82851">
        <w:rPr>
          <w:i/>
          <w:iCs/>
          <w:color w:val="1F4E79" w:themeColor="accent5" w:themeShade="80"/>
          <w:sz w:val="26"/>
          <w:szCs w:val="26"/>
        </w:rPr>
        <w:lastRenderedPageBreak/>
        <w:t>recommendations of the employees and implementation of the resolutions of the previous employee conference.</w:t>
      </w:r>
    </w:p>
    <w:p w14:paraId="2549518B"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 The executive committee of the workplace trade union makes the following preparations: Report on review of emulation movements, activities of the workplace trade union, synthesis of recommendations and proposals of the employees, care and protection of the legitimate rights and interests of union members and employees.</w:t>
      </w:r>
    </w:p>
    <w:p w14:paraId="08CA17F8"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 The Employer and the Chairperson of the workplace trade union agree on issues or items available to the employees, those to be voted on at the conference, and the amendment and supplements to the Company's internal rules, regulations, CBA...</w:t>
      </w:r>
    </w:p>
    <w:p w14:paraId="4C0629BC"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6. Conference agenda</w:t>
      </w:r>
    </w:p>
    <w:p w14:paraId="237BE452"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The employee conference can be held only when at least 70% of total delegates invited to the conference are present. Items of the conference agenda are listed as follows:</w:t>
      </w:r>
    </w:p>
    <w:p w14:paraId="62F2DB27"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a) Flag salute (recommended).</w:t>
      </w:r>
    </w:p>
    <w:p w14:paraId="19CE5E4E"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b) Electing the conference chair and the conference secretary (by the hand vote).</w:t>
      </w:r>
    </w:p>
    <w:p w14:paraId="1D04A8D6"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c) Approving of the conference agenda.</w:t>
      </w:r>
    </w:p>
    <w:p w14:paraId="56CDCCB1"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d) Representatives present their reports prescribed in point c of clause 5 of this Article.</w:t>
      </w:r>
    </w:p>
    <w:p w14:paraId="30328FEC"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dd) Representatives enter into discussion and gives their recommendations.</w:t>
      </w:r>
    </w:p>
    <w:p w14:paraId="1EC8209C"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e) The Employer answers questions; is involved in discussion about solutions to ensuring employment, income, improving and enhancing the material and spiritual life of employees; improving the production and business efficiency of the Company, innovating working conditions...</w:t>
      </w:r>
    </w:p>
    <w:p w14:paraId="7E97CC45"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f) Leadership speech (if any).</w:t>
      </w:r>
    </w:p>
    <w:p w14:paraId="20847DD6"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g) Signing, revising and supplementing CBA (if any).</w:t>
      </w:r>
    </w:p>
    <w:p w14:paraId="15DC3D82"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h) Electing members participating in the dialogue on the employee side (if any).</w:t>
      </w:r>
    </w:p>
    <w:p w14:paraId="01B8908B" w14:textId="3BB12FF2" w:rsidR="00BE7D54" w:rsidRPr="00F82851" w:rsidRDefault="008863B6"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proofErr w:type="spellStart"/>
      <w:r w:rsidRPr="00F82851">
        <w:rPr>
          <w:i/>
          <w:iCs/>
          <w:color w:val="1F4E79" w:themeColor="accent5" w:themeShade="80"/>
          <w:sz w:val="26"/>
          <w:szCs w:val="26"/>
        </w:rPr>
        <w:t>i</w:t>
      </w:r>
      <w:proofErr w:type="spellEnd"/>
      <w:r w:rsidR="00BE7D54" w:rsidRPr="00F82851">
        <w:rPr>
          <w:i/>
          <w:iCs/>
          <w:color w:val="1F4E79" w:themeColor="accent5" w:themeShade="80"/>
          <w:sz w:val="26"/>
          <w:szCs w:val="26"/>
        </w:rPr>
        <w:t>) Offering rewards, launching emulation activities and signing emulation agreements (if any).</w:t>
      </w:r>
    </w:p>
    <w:p w14:paraId="208DCC0F" w14:textId="173D5E5A" w:rsidR="00BE7D54" w:rsidRPr="00F82851" w:rsidRDefault="008863B6"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j</w:t>
      </w:r>
      <w:r w:rsidR="00BE7D54" w:rsidRPr="00F82851">
        <w:rPr>
          <w:i/>
          <w:iCs/>
          <w:color w:val="1F4E79" w:themeColor="accent5" w:themeShade="80"/>
          <w:sz w:val="26"/>
          <w:szCs w:val="26"/>
        </w:rPr>
        <w:t>) Ratifying the conference resolution.</w:t>
      </w:r>
    </w:p>
    <w:p w14:paraId="7ADA31B1"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7. Communicating, implementing and supervising the implementation of the conference resolution.</w:t>
      </w:r>
    </w:p>
    <w:p w14:paraId="1FB146C5"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a) The employer cooperates with the executive committee of the workplace trade union in communicating the conference resolution to all employees in the Company.</w:t>
      </w:r>
    </w:p>
    <w:p w14:paraId="6EF4A398" w14:textId="77777777"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b) The executive committee of the workplace trade union is responsible for carry out the inspection and supervision of the implementation of the conference resolution.</w:t>
      </w:r>
    </w:p>
    <w:p w14:paraId="1766F8A0" w14:textId="6B2DC6F4" w:rsidR="00BE7D54" w:rsidRPr="00F82851" w:rsidRDefault="00BE7D54" w:rsidP="003B2DEF">
      <w:pPr>
        <w:pStyle w:val="NormalWeb"/>
        <w:shd w:val="clear" w:color="auto" w:fill="FFFFFF"/>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c) Every six months, the employer cooperates with the workplace trade union in assessment of results of implementation of the conference resolution; results of implementation of recommendations of employees.</w:t>
      </w:r>
    </w:p>
    <w:p w14:paraId="46FB5DF8" w14:textId="77777777" w:rsidR="00B5385B" w:rsidRPr="00F82851" w:rsidRDefault="00B5385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p>
    <w:p w14:paraId="0ECA29C8"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Mục 3 .TỔ CHỨC ĐỐI THOẠI TẠI NƠI LÀM VIỆC</w:t>
      </w:r>
    </w:p>
    <w:p w14:paraId="6EE53D8E" w14:textId="66EDF8F0" w:rsidR="00B5385B" w:rsidRPr="00F82851" w:rsidRDefault="00B5385B"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lang w:val="vi-VN"/>
        </w:rPr>
      </w:pPr>
      <w:r w:rsidRPr="00F82851">
        <w:rPr>
          <w:rFonts w:ascii="Times New Roman" w:eastAsia="Times New Roman" w:hAnsi="Times New Roman" w:cs="Times New Roman"/>
          <w:b/>
          <w:bCs/>
          <w:i/>
          <w:iCs/>
          <w:color w:val="1F4E79" w:themeColor="accent5" w:themeShade="80"/>
          <w:sz w:val="26"/>
          <w:szCs w:val="26"/>
        </w:rPr>
        <w:lastRenderedPageBreak/>
        <w:t>Section 3. ORGANIZATION OF DIALOGUE AT WORK</w:t>
      </w:r>
      <w:r w:rsidRPr="00F82851">
        <w:rPr>
          <w:rFonts w:ascii="Times New Roman" w:eastAsia="Times New Roman" w:hAnsi="Times New Roman" w:cs="Times New Roman"/>
          <w:b/>
          <w:bCs/>
          <w:i/>
          <w:iCs/>
          <w:color w:val="1F4E79" w:themeColor="accent5" w:themeShade="80"/>
          <w:sz w:val="26"/>
          <w:szCs w:val="26"/>
          <w:lang w:val="vi-VN"/>
        </w:rPr>
        <w:t>PLACE</w:t>
      </w:r>
    </w:p>
    <w:p w14:paraId="7CB18E95"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b/>
          <w:bCs/>
          <w:color w:val="000000"/>
          <w:sz w:val="26"/>
          <w:szCs w:val="26"/>
          <w:lang w:val="vi-VN"/>
        </w:rPr>
        <w:t>Điều 12. Đối thoại tại nơi làm việc</w:t>
      </w:r>
    </w:p>
    <w:p w14:paraId="42B7DB6C"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Đối thoại tại nơi làm việc là việc chia sẻ thông tin, tham khảo, thảo luận, trao đổi ý kiến giữa NSDLĐ với NLĐ hoặc BCH CĐCS về những vấn đề liên quan đến quyền, lợi ích và mối quan tâm của các bên tại nơi làm việc nhằm tăng cường sự hiểu biết, hợp tác, cùng nỗ lực hướng tới giải pháp các bên cùng có lợi.</w:t>
      </w:r>
    </w:p>
    <w:p w14:paraId="320D4DD9" w14:textId="600EB854" w:rsidR="00B5385B" w:rsidRPr="00F82851" w:rsidRDefault="00B5385B"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 12. Dialogue at work</w:t>
      </w:r>
      <w:r w:rsidR="000266BE" w:rsidRPr="00F82851">
        <w:rPr>
          <w:rFonts w:ascii="Times New Roman" w:eastAsia="Times New Roman" w:hAnsi="Times New Roman" w:cs="Times New Roman"/>
          <w:b/>
          <w:bCs/>
          <w:i/>
          <w:iCs/>
          <w:color w:val="1F4E79" w:themeColor="accent5" w:themeShade="80"/>
          <w:sz w:val="26"/>
          <w:szCs w:val="26"/>
        </w:rPr>
        <w:t>place</w:t>
      </w:r>
    </w:p>
    <w:p w14:paraId="0275A66B" w14:textId="4561D454" w:rsidR="00B5385B" w:rsidRPr="003B2DEF" w:rsidRDefault="00B5385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3864" w:themeColor="accent1" w:themeShade="80"/>
          <w:sz w:val="26"/>
          <w:szCs w:val="26"/>
        </w:rPr>
      </w:pPr>
      <w:r w:rsidRPr="003B2DEF">
        <w:rPr>
          <w:rFonts w:ascii="Times New Roman" w:eastAsia="Times New Roman" w:hAnsi="Times New Roman" w:cs="Times New Roman"/>
          <w:i/>
          <w:iCs/>
          <w:color w:val="1F3864" w:themeColor="accent1" w:themeShade="80"/>
          <w:sz w:val="26"/>
          <w:szCs w:val="26"/>
        </w:rPr>
        <w:t xml:space="preserve">Dialogue at the workplace is the sharing of information, consultation, discussion, and exchange of ideas between the employer and the employee or the </w:t>
      </w:r>
      <w:r w:rsidR="000266BE" w:rsidRPr="003B2DEF">
        <w:rPr>
          <w:rFonts w:ascii="Times New Roman" w:hAnsi="Times New Roman" w:cs="Times New Roman"/>
          <w:i/>
          <w:iCs/>
          <w:color w:val="1F3864" w:themeColor="accent1" w:themeShade="80"/>
          <w:sz w:val="26"/>
          <w:szCs w:val="26"/>
          <w:shd w:val="clear" w:color="auto" w:fill="FFFFFF"/>
        </w:rPr>
        <w:t>executive committee of the workplace</w:t>
      </w:r>
      <w:r w:rsidR="000266BE" w:rsidRPr="003B2DEF">
        <w:rPr>
          <w:rFonts w:ascii="Times New Roman" w:eastAsia="Times New Roman" w:hAnsi="Times New Roman" w:cs="Times New Roman"/>
          <w:i/>
          <w:iCs/>
          <w:color w:val="1F3864" w:themeColor="accent1" w:themeShade="80"/>
          <w:sz w:val="26"/>
          <w:szCs w:val="26"/>
        </w:rPr>
        <w:t xml:space="preserve"> trade union </w:t>
      </w:r>
      <w:r w:rsidRPr="003B2DEF">
        <w:rPr>
          <w:rFonts w:ascii="Times New Roman" w:eastAsia="Times New Roman" w:hAnsi="Times New Roman" w:cs="Times New Roman"/>
          <w:i/>
          <w:iCs/>
          <w:color w:val="1F3864" w:themeColor="accent1" w:themeShade="80"/>
          <w:sz w:val="26"/>
          <w:szCs w:val="26"/>
        </w:rPr>
        <w:t xml:space="preserve">on issues related to the rights, interests and concerns of the parties at the workplace </w:t>
      </w:r>
      <w:r w:rsidR="000266BE" w:rsidRPr="003B2DEF">
        <w:rPr>
          <w:rFonts w:ascii="Times New Roman" w:hAnsi="Times New Roman" w:cs="Times New Roman"/>
          <w:i/>
          <w:iCs/>
          <w:color w:val="1F3864" w:themeColor="accent1" w:themeShade="80"/>
          <w:sz w:val="26"/>
          <w:szCs w:val="26"/>
          <w:shd w:val="clear" w:color="auto" w:fill="FFFFFF"/>
        </w:rPr>
        <w:t>in order to</w:t>
      </w:r>
      <w:r w:rsidRPr="003B2DEF">
        <w:rPr>
          <w:rFonts w:ascii="Times New Roman" w:eastAsia="Times New Roman" w:hAnsi="Times New Roman" w:cs="Times New Roman"/>
          <w:i/>
          <w:iCs/>
          <w:color w:val="1F3864" w:themeColor="accent1" w:themeShade="80"/>
          <w:sz w:val="26"/>
          <w:szCs w:val="26"/>
        </w:rPr>
        <w:t xml:space="preserve"> enhance understanding, cooperation, and joint efforts towards a mutually beneficial solution.</w:t>
      </w:r>
    </w:p>
    <w:p w14:paraId="22698A4A"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Điều 13. Nguyên tắc đối thoại tại nơi làm việc</w:t>
      </w:r>
    </w:p>
    <w:p w14:paraId="45EAFA5F"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1. Thiện chí, hợp tác, trung thực, bình đẳng, công khai và minh bạch;</w:t>
      </w:r>
    </w:p>
    <w:p w14:paraId="6293DEE8"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2. Tôn trọng quyền và lợi ích hợp pháp của NLĐ, NSDLĐ và các tổ chức, cá nhân khác có liên quan;</w:t>
      </w:r>
    </w:p>
    <w:p w14:paraId="5DDB66A9"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3. Tổ chức đối thoại tại nơi làm việc không được trái pháp luật và đạo đức xã hội.</w:t>
      </w:r>
    </w:p>
    <w:p w14:paraId="44FE4F50"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4. Kết quả đối thoại được công bố công khai, kịp thời đến toàn thể NLĐ trong công ty biết, thực hiện.</w:t>
      </w:r>
    </w:p>
    <w:p w14:paraId="2E32B810" w14:textId="0C6A8A4B" w:rsidR="00B5385B" w:rsidRPr="00F82851" w:rsidRDefault="00B5385B"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 13. Principles of dialogue at workplace</w:t>
      </w:r>
    </w:p>
    <w:p w14:paraId="6ACC0F7B" w14:textId="21DCCED8" w:rsidR="00B5385B" w:rsidRPr="00F82851" w:rsidRDefault="00B5385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1. Goodwill, cooperation, honesty, equality, publicity, and transparency.</w:t>
      </w:r>
    </w:p>
    <w:p w14:paraId="317AE170" w14:textId="77777777" w:rsidR="00B5385B" w:rsidRPr="00F82851" w:rsidRDefault="00B5385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2. Respecting the legitimate rights and interests of employees, employers and other relevant organizations and individuals;</w:t>
      </w:r>
    </w:p>
    <w:p w14:paraId="522753FD" w14:textId="77777777" w:rsidR="00B5385B" w:rsidRPr="00F82851" w:rsidRDefault="00B5385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3. Organization of dialogue at the workplace must not be contrary to law and social ethics.</w:t>
      </w:r>
    </w:p>
    <w:p w14:paraId="4888FE12" w14:textId="49CDE3A1" w:rsidR="00B5385B" w:rsidRPr="00F82851" w:rsidRDefault="00B5385B"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4. The results of the dialogue are publicly and promptly announced to all employees in the company for knowledge and implementation.</w:t>
      </w:r>
    </w:p>
    <w:p w14:paraId="6B359BCF" w14:textId="2655E6EE"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Điều 14. Tổ chức đối thoại định kỳ</w:t>
      </w:r>
    </w:p>
    <w:p w14:paraId="02A735AF"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1. NSDLĐ có trách nhiệm phối hợp với BCH CĐCS tổ chức đối thoại định kỳ tại nơi làm việc.</w:t>
      </w:r>
    </w:p>
    <w:p w14:paraId="63C33A30"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a) Số lượng, thành phần tham gia đối thoại của mỗi bên như sau:</w:t>
      </w:r>
    </w:p>
    <w:p w14:paraId="539C2572" w14:textId="551B7541"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 xml:space="preserve">- Bên NSDLĐ: Người đại diện theo pháp luật của Công ty hoặc người được ủy quyền bằng văn bản, </w:t>
      </w:r>
      <w:r w:rsidR="003D5606" w:rsidRPr="00F82851">
        <w:rPr>
          <w:rFonts w:ascii="Times New Roman" w:eastAsia="Times New Roman" w:hAnsi="Times New Roman" w:cs="Times New Roman"/>
          <w:color w:val="000000"/>
          <w:sz w:val="26"/>
          <w:szCs w:val="26"/>
          <w:lang w:val="vi-VN"/>
        </w:rPr>
        <w:t>Giám đốc tài chính</w:t>
      </w:r>
      <w:r w:rsidRPr="00F82851">
        <w:rPr>
          <w:rFonts w:ascii="Times New Roman" w:eastAsia="Times New Roman" w:hAnsi="Times New Roman" w:cs="Times New Roman"/>
          <w:color w:val="000000"/>
          <w:sz w:val="26"/>
          <w:szCs w:val="26"/>
          <w:lang w:val="vi-VN"/>
        </w:rPr>
        <w:t xml:space="preserve">, kế toán trưởng Công </w:t>
      </w:r>
      <w:r w:rsidR="003D5606" w:rsidRPr="00F82851">
        <w:rPr>
          <w:rFonts w:ascii="Times New Roman" w:eastAsia="Times New Roman" w:hAnsi="Times New Roman" w:cs="Times New Roman"/>
          <w:color w:val="000000"/>
          <w:sz w:val="26"/>
          <w:szCs w:val="26"/>
          <w:lang w:val="vi-VN"/>
        </w:rPr>
        <w:t>ty, Giám đốc sản xuất</w:t>
      </w:r>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và</w:t>
      </w:r>
      <w:proofErr w:type="spellEnd"/>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các</w:t>
      </w:r>
      <w:proofErr w:type="spellEnd"/>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chức</w:t>
      </w:r>
      <w:proofErr w:type="spellEnd"/>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vụ</w:t>
      </w:r>
      <w:proofErr w:type="spellEnd"/>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khác</w:t>
      </w:r>
      <w:proofErr w:type="spellEnd"/>
      <w:r w:rsidR="004C3D2F" w:rsidRPr="00F82851">
        <w:rPr>
          <w:rFonts w:ascii="Times New Roman" w:eastAsia="Times New Roman" w:hAnsi="Times New Roman" w:cs="Times New Roman"/>
          <w:color w:val="000000"/>
          <w:sz w:val="26"/>
          <w:szCs w:val="26"/>
        </w:rPr>
        <w:t xml:space="preserve"> do NSDLĐ </w:t>
      </w:r>
      <w:proofErr w:type="spellStart"/>
      <w:r w:rsidR="004C3D2F" w:rsidRPr="00F82851">
        <w:rPr>
          <w:rFonts w:ascii="Times New Roman" w:eastAsia="Times New Roman" w:hAnsi="Times New Roman" w:cs="Times New Roman"/>
          <w:color w:val="000000"/>
          <w:sz w:val="26"/>
          <w:szCs w:val="26"/>
        </w:rPr>
        <w:t>quyết</w:t>
      </w:r>
      <w:proofErr w:type="spellEnd"/>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định</w:t>
      </w:r>
      <w:proofErr w:type="spellEnd"/>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đối</w:t>
      </w:r>
      <w:proofErr w:type="spellEnd"/>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với</w:t>
      </w:r>
      <w:proofErr w:type="spellEnd"/>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từng</w:t>
      </w:r>
      <w:proofErr w:type="spellEnd"/>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vụ</w:t>
      </w:r>
      <w:proofErr w:type="spellEnd"/>
      <w:r w:rsidR="004C3D2F" w:rsidRPr="00F82851">
        <w:rPr>
          <w:rFonts w:ascii="Times New Roman" w:eastAsia="Times New Roman" w:hAnsi="Times New Roman" w:cs="Times New Roman"/>
          <w:color w:val="000000"/>
          <w:sz w:val="26"/>
          <w:szCs w:val="26"/>
        </w:rPr>
        <w:t xml:space="preserve"> </w:t>
      </w:r>
      <w:proofErr w:type="spellStart"/>
      <w:r w:rsidR="004C3D2F" w:rsidRPr="00F82851">
        <w:rPr>
          <w:rFonts w:ascii="Times New Roman" w:eastAsia="Times New Roman" w:hAnsi="Times New Roman" w:cs="Times New Roman"/>
          <w:color w:val="000000"/>
          <w:sz w:val="26"/>
          <w:szCs w:val="26"/>
        </w:rPr>
        <w:t>việc</w:t>
      </w:r>
      <w:proofErr w:type="spellEnd"/>
      <w:r w:rsidR="00905286" w:rsidRPr="00F82851">
        <w:rPr>
          <w:rFonts w:ascii="Times New Roman" w:eastAsia="Times New Roman" w:hAnsi="Times New Roman" w:cs="Times New Roman"/>
          <w:color w:val="000000"/>
          <w:sz w:val="26"/>
          <w:szCs w:val="26"/>
        </w:rPr>
        <w:t xml:space="preserve">, </w:t>
      </w:r>
      <w:proofErr w:type="spellStart"/>
      <w:r w:rsidR="00905286" w:rsidRPr="00F82851">
        <w:rPr>
          <w:rFonts w:ascii="Times New Roman" w:eastAsia="Times New Roman" w:hAnsi="Times New Roman" w:cs="Times New Roman"/>
          <w:color w:val="000000"/>
          <w:sz w:val="26"/>
          <w:szCs w:val="26"/>
        </w:rPr>
        <w:t>số</w:t>
      </w:r>
      <w:proofErr w:type="spellEnd"/>
      <w:r w:rsidR="00905286" w:rsidRPr="00F82851">
        <w:rPr>
          <w:rFonts w:ascii="Times New Roman" w:eastAsia="Times New Roman" w:hAnsi="Times New Roman" w:cs="Times New Roman"/>
          <w:color w:val="000000"/>
          <w:sz w:val="26"/>
          <w:szCs w:val="26"/>
        </w:rPr>
        <w:t xml:space="preserve"> </w:t>
      </w:r>
      <w:proofErr w:type="spellStart"/>
      <w:r w:rsidR="00905286" w:rsidRPr="00F82851">
        <w:rPr>
          <w:rFonts w:ascii="Times New Roman" w:eastAsia="Times New Roman" w:hAnsi="Times New Roman" w:cs="Times New Roman"/>
          <w:color w:val="000000"/>
          <w:sz w:val="26"/>
          <w:szCs w:val="26"/>
        </w:rPr>
        <w:t>lượng</w:t>
      </w:r>
      <w:proofErr w:type="spellEnd"/>
      <w:r w:rsidR="003D5606" w:rsidRPr="00F82851">
        <w:rPr>
          <w:rFonts w:ascii="Times New Roman" w:eastAsia="Times New Roman" w:hAnsi="Times New Roman" w:cs="Times New Roman"/>
          <w:color w:val="000000"/>
          <w:sz w:val="26"/>
          <w:szCs w:val="26"/>
          <w:lang w:val="vi-VN"/>
        </w:rPr>
        <w:t xml:space="preserve"> ít nhất 3 người</w:t>
      </w:r>
      <w:r w:rsidR="00C23FD5" w:rsidRPr="00F82851">
        <w:rPr>
          <w:rFonts w:ascii="Times New Roman" w:eastAsia="Times New Roman" w:hAnsi="Times New Roman" w:cs="Times New Roman"/>
          <w:color w:val="000000"/>
          <w:sz w:val="26"/>
          <w:szCs w:val="26"/>
        </w:rPr>
        <w:t>.</w:t>
      </w:r>
    </w:p>
    <w:p w14:paraId="2855675F" w14:textId="45325BD0"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Bên NLĐ: Chủ tịch, phó Chủ tịch, ủy viên BCH CĐCS, đại diện NLĐ ở một số bộ phận</w:t>
      </w:r>
      <w:r w:rsidR="00BE7D54" w:rsidRPr="00F82851">
        <w:rPr>
          <w:rFonts w:ascii="Times New Roman" w:eastAsia="Times New Roman" w:hAnsi="Times New Roman" w:cs="Times New Roman"/>
          <w:color w:val="000000"/>
          <w:sz w:val="26"/>
          <w:szCs w:val="26"/>
          <w:lang w:val="vi-VN"/>
        </w:rPr>
        <w:t xml:space="preserve">; đảm bảo số lượng tham gia </w:t>
      </w:r>
      <w:r w:rsidR="003D5606" w:rsidRPr="00F82851">
        <w:rPr>
          <w:rFonts w:ascii="Times New Roman" w:eastAsia="Times New Roman" w:hAnsi="Times New Roman" w:cs="Times New Roman"/>
          <w:color w:val="000000"/>
          <w:sz w:val="26"/>
          <w:szCs w:val="26"/>
          <w:lang w:val="vi-VN"/>
        </w:rPr>
        <w:t xml:space="preserve">từ 4 </w:t>
      </w:r>
      <w:r w:rsidR="00BE7D54" w:rsidRPr="00F82851">
        <w:rPr>
          <w:rFonts w:ascii="Times New Roman" w:eastAsia="Times New Roman" w:hAnsi="Times New Roman" w:cs="Times New Roman"/>
          <w:color w:val="000000"/>
          <w:sz w:val="26"/>
          <w:szCs w:val="26"/>
          <w:lang w:val="vi-VN"/>
        </w:rPr>
        <w:t>đến</w:t>
      </w:r>
      <w:r w:rsidR="00F54453" w:rsidRPr="00F82851">
        <w:rPr>
          <w:rFonts w:ascii="Times New Roman" w:eastAsia="Times New Roman" w:hAnsi="Times New Roman" w:cs="Times New Roman"/>
          <w:color w:val="000000"/>
          <w:sz w:val="26"/>
          <w:szCs w:val="26"/>
          <w:lang w:val="vi-VN"/>
        </w:rPr>
        <w:t xml:space="preserve"> </w:t>
      </w:r>
      <w:r w:rsidR="003D5606" w:rsidRPr="00F82851">
        <w:rPr>
          <w:rFonts w:ascii="Times New Roman" w:eastAsia="Times New Roman" w:hAnsi="Times New Roman" w:cs="Times New Roman"/>
          <w:color w:val="000000"/>
          <w:sz w:val="26"/>
          <w:szCs w:val="26"/>
          <w:lang w:val="vi-VN"/>
        </w:rPr>
        <w:t>8 người nếu công ty sử dụng từ 50 đến dưới 150 người lao động; từ 09 đến 13 người nếu Công ty sử dụng từ 150</w:t>
      </w:r>
      <w:r w:rsidR="00F54453" w:rsidRPr="00F82851">
        <w:rPr>
          <w:rFonts w:ascii="Times New Roman" w:eastAsia="Times New Roman" w:hAnsi="Times New Roman" w:cs="Times New Roman"/>
          <w:color w:val="000000"/>
          <w:sz w:val="26"/>
          <w:szCs w:val="26"/>
          <w:lang w:val="vi-VN"/>
        </w:rPr>
        <w:t xml:space="preserve"> đến dưới </w:t>
      </w:r>
      <w:r w:rsidR="003D5606" w:rsidRPr="00F82851">
        <w:rPr>
          <w:rFonts w:ascii="Times New Roman" w:eastAsia="Times New Roman" w:hAnsi="Times New Roman" w:cs="Times New Roman"/>
          <w:color w:val="000000"/>
          <w:sz w:val="26"/>
          <w:szCs w:val="26"/>
          <w:lang w:val="vi-VN"/>
        </w:rPr>
        <w:t>300 người lao động</w:t>
      </w:r>
      <w:r w:rsidR="00F54453" w:rsidRPr="00F82851">
        <w:rPr>
          <w:rFonts w:ascii="Times New Roman" w:eastAsia="Times New Roman" w:hAnsi="Times New Roman" w:cs="Times New Roman"/>
          <w:color w:val="000000"/>
          <w:sz w:val="26"/>
          <w:szCs w:val="26"/>
          <w:lang w:val="vi-VN"/>
        </w:rPr>
        <w:t>, từ 14 đến 18 người nếu Công ty sử dụng từ 300 đến dưới 500 lao động, từ 19 đến 23 người nếu Công ty sử dụng từ 500 đến dưới 1000 lao động</w:t>
      </w:r>
      <w:r w:rsidR="00BE7D54" w:rsidRPr="00F82851">
        <w:rPr>
          <w:rFonts w:ascii="Times New Roman" w:eastAsia="Times New Roman" w:hAnsi="Times New Roman" w:cs="Times New Roman"/>
          <w:color w:val="000000"/>
          <w:sz w:val="26"/>
          <w:szCs w:val="26"/>
          <w:lang w:val="vi-VN"/>
        </w:rPr>
        <w:t xml:space="preserve"> </w:t>
      </w:r>
      <w:r w:rsidR="00F54453" w:rsidRPr="00F82851">
        <w:rPr>
          <w:rFonts w:ascii="Times New Roman" w:eastAsia="Times New Roman" w:hAnsi="Times New Roman" w:cs="Times New Roman"/>
          <w:color w:val="000000"/>
          <w:sz w:val="26"/>
          <w:szCs w:val="26"/>
          <w:lang w:val="vi-VN"/>
        </w:rPr>
        <w:t xml:space="preserve">và ít nhất 24 người nếu Công ty sử dụng từ 1000 lao động trở lên </w:t>
      </w:r>
      <w:r w:rsidRPr="00F82851">
        <w:rPr>
          <w:rFonts w:ascii="Times New Roman" w:eastAsia="Times New Roman" w:hAnsi="Times New Roman" w:cs="Times New Roman"/>
          <w:color w:val="000000"/>
          <w:sz w:val="26"/>
          <w:szCs w:val="26"/>
          <w:lang w:val="vi-VN"/>
        </w:rPr>
        <w:t>(đảm bảo theo điểm a, Khoản 2, Điều 38, Nghị định số 145/2020/NĐ-CP).</w:t>
      </w:r>
    </w:p>
    <w:p w14:paraId="0895000A" w14:textId="5A006BCE" w:rsidR="00593DF9" w:rsidRPr="00F82851" w:rsidRDefault="00593DF9"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hAnsi="Times New Roman" w:cs="Times New Roman"/>
          <w:color w:val="000000"/>
          <w:sz w:val="26"/>
          <w:szCs w:val="26"/>
          <w:shd w:val="clear" w:color="auto" w:fill="FFFFFF"/>
          <w:lang w:val="vi-VN"/>
        </w:rPr>
        <w:lastRenderedPageBreak/>
        <w:t>- Thư ký: Do NSDLĐ và BCH CĐCS thống nhất chọn cử, thư ký Hội nghị đối thoại không thuộc thành phần tham gia đối thoại của 2 bên. Thư ký có nhiệm vụ chuẩn tài liệu, ghi chép trung thực, đầy đủ nội dung đối thoại vào biên bản đối thoại.</w:t>
      </w:r>
    </w:p>
    <w:p w14:paraId="6DEFA821"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b) Số lần đối thoại: Ít nhất 01 năm một lần</w:t>
      </w:r>
    </w:p>
    <w:p w14:paraId="1E11F6D2"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c) Thời gian tổ chức đối thoại:</w:t>
      </w:r>
    </w:p>
    <w:p w14:paraId="3236A171"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Vào quý I hàng năm. Khi có việc đột xuất (bất khả kháng) phải thay đổi thời gian tổ chức đối thoại, NSDLĐ và CĐCS phải thống nhất việc tạm hoãn (thay đổi thời gian tổ chức đối thoại) nhưng không quá 15 ngày làm việc kể từ ngày tổ chức cuộc đối thoại bị hoãn các bên phải tổ chức đối thoại.</w:t>
      </w:r>
    </w:p>
    <w:p w14:paraId="74DC4D01"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d) Địa điểm: Tại Công ty.</w:t>
      </w:r>
    </w:p>
    <w:p w14:paraId="42832137"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đ) Nội dung đối thoại:</w:t>
      </w:r>
    </w:p>
    <w:p w14:paraId="43A7435C" w14:textId="37F9026B" w:rsidR="00585B98" w:rsidRPr="00F82851" w:rsidRDefault="00585B98"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NSDLĐ đơn phương chấm dứt HĐLĐ với Người lao động</w:t>
      </w:r>
      <w:r w:rsidR="00803A27" w:rsidRPr="00F82851">
        <w:rPr>
          <w:rFonts w:ascii="Times New Roman" w:eastAsia="Times New Roman" w:hAnsi="Times New Roman" w:cs="Times New Roman"/>
          <w:color w:val="000000"/>
          <w:sz w:val="26"/>
          <w:szCs w:val="26"/>
          <w:lang w:val="vi-VN"/>
        </w:rPr>
        <w:t xml:space="preserve"> do Người lao động thường xuyên không hoàn thành công việc theo </w:t>
      </w:r>
      <w:r w:rsidR="00CB6739" w:rsidRPr="00F82851">
        <w:rPr>
          <w:rFonts w:ascii="Times New Roman" w:eastAsia="Times New Roman" w:hAnsi="Times New Roman" w:cs="Times New Roman"/>
          <w:color w:val="000000"/>
          <w:sz w:val="26"/>
          <w:szCs w:val="26"/>
          <w:lang w:val="vi-VN"/>
        </w:rPr>
        <w:t>HĐLĐ</w:t>
      </w:r>
      <w:r w:rsidRPr="00F82851">
        <w:rPr>
          <w:rFonts w:ascii="Times New Roman" w:eastAsia="Times New Roman" w:hAnsi="Times New Roman" w:cs="Times New Roman"/>
          <w:color w:val="000000"/>
          <w:sz w:val="26"/>
          <w:szCs w:val="26"/>
          <w:lang w:val="vi-VN"/>
        </w:rPr>
        <w:t>.</w:t>
      </w:r>
    </w:p>
    <w:p w14:paraId="12EF165F" w14:textId="66DEA420" w:rsidR="00585B98" w:rsidRPr="00F82851" w:rsidRDefault="00585B98"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NSDLĐ thay đổi cơ cấu</w:t>
      </w:r>
      <w:r w:rsidR="00CB6739" w:rsidRPr="00F82851">
        <w:rPr>
          <w:rFonts w:ascii="Times New Roman" w:eastAsia="Times New Roman" w:hAnsi="Times New Roman" w:cs="Times New Roman"/>
          <w:color w:val="000000"/>
          <w:sz w:val="26"/>
          <w:szCs w:val="26"/>
          <w:lang w:val="vi-VN"/>
        </w:rPr>
        <w:t xml:space="preserve">, </w:t>
      </w:r>
      <w:r w:rsidRPr="00F82851">
        <w:rPr>
          <w:rFonts w:ascii="Times New Roman" w:eastAsia="Times New Roman" w:hAnsi="Times New Roman" w:cs="Times New Roman"/>
          <w:color w:val="000000"/>
          <w:sz w:val="26"/>
          <w:szCs w:val="26"/>
          <w:lang w:val="vi-VN"/>
        </w:rPr>
        <w:t xml:space="preserve">công nghệ hoặc </w:t>
      </w:r>
      <w:r w:rsidR="00CB6739" w:rsidRPr="00F82851">
        <w:rPr>
          <w:rFonts w:ascii="Times New Roman" w:eastAsia="Times New Roman" w:hAnsi="Times New Roman" w:cs="Times New Roman"/>
          <w:color w:val="000000"/>
          <w:sz w:val="26"/>
          <w:szCs w:val="26"/>
          <w:lang w:val="vi-VN"/>
        </w:rPr>
        <w:t xml:space="preserve">vì lý do </w:t>
      </w:r>
      <w:r w:rsidRPr="00F82851">
        <w:rPr>
          <w:rFonts w:ascii="Times New Roman" w:eastAsia="Times New Roman" w:hAnsi="Times New Roman" w:cs="Times New Roman"/>
          <w:color w:val="000000"/>
          <w:sz w:val="26"/>
          <w:szCs w:val="26"/>
          <w:lang w:val="vi-VN"/>
        </w:rPr>
        <w:t>kinh tế.</w:t>
      </w:r>
    </w:p>
    <w:p w14:paraId="68EFA8D2" w14:textId="6A3D980D" w:rsidR="00585B98" w:rsidRPr="00F82851" w:rsidRDefault="00585B98"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Phương án sử dụng lao động tại đơn vị</w:t>
      </w:r>
    </w:p>
    <w:p w14:paraId="6FDFDD24" w14:textId="064B56FD" w:rsidR="00585B98" w:rsidRPr="00F82851" w:rsidRDefault="00CB6739"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Xây dựng, thay đổi </w:t>
      </w:r>
      <w:r w:rsidR="00585B98" w:rsidRPr="00F82851">
        <w:rPr>
          <w:rFonts w:ascii="Times New Roman" w:eastAsia="Times New Roman" w:hAnsi="Times New Roman" w:cs="Times New Roman"/>
          <w:color w:val="000000"/>
          <w:sz w:val="26"/>
          <w:szCs w:val="26"/>
          <w:lang w:val="vi-VN"/>
        </w:rPr>
        <w:t>thang bảng lương và định mức lao động</w:t>
      </w:r>
    </w:p>
    <w:p w14:paraId="55CB429B" w14:textId="50F72E6C" w:rsidR="00585B98" w:rsidRPr="00F82851" w:rsidRDefault="00585B98"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Thưởng và quy chế thưởng</w:t>
      </w:r>
    </w:p>
    <w:p w14:paraId="30F235CF" w14:textId="6C06C72B" w:rsidR="00CB6739" w:rsidRPr="00F82851" w:rsidRDefault="00585B98"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Thay đổi nội quy lao động</w:t>
      </w:r>
    </w:p>
    <w:p w14:paraId="1D4E72B3" w14:textId="178F71EF" w:rsidR="00CB6739" w:rsidRPr="00F82851" w:rsidRDefault="00CB6739"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Tạm đình chỉ công việc của NLĐ khi vụ việc vi phạm kỷ luật có những tình tiết phức </w:t>
      </w:r>
      <w:r w:rsidRPr="00F82851">
        <w:rPr>
          <w:rFonts w:ascii="Times New Roman" w:hAnsi="Times New Roman" w:cs="Times New Roman"/>
          <w:sz w:val="26"/>
          <w:szCs w:val="26"/>
          <w:lang w:val="vi-VN"/>
        </w:rPr>
        <w:t>tạp nếu xét thấy để người lao động tiếp tục làm việc sẽ gây khó khăn cho việc xác minh</w:t>
      </w:r>
    </w:p>
    <w:p w14:paraId="1ABE6FC9" w14:textId="29892BCC" w:rsidR="00A1049D" w:rsidRPr="00F82851" w:rsidRDefault="00A1049D"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Tình hình sản xuất, kinh doanh của NSDLĐ;</w:t>
      </w:r>
    </w:p>
    <w:p w14:paraId="078A2178" w14:textId="77777777" w:rsidR="00585B98" w:rsidRPr="00F82851" w:rsidRDefault="00A1049D"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Việc thực hiện hợp đồng lao động, TƯLĐTT, nội quy lao động, quy chế và cam kết, thỏa thuận khác tại nơi làm việc;</w:t>
      </w:r>
    </w:p>
    <w:p w14:paraId="1C732673" w14:textId="77777777" w:rsidR="00585B98" w:rsidRPr="00F82851" w:rsidRDefault="00A1049D"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Điều kiện làm việc;</w:t>
      </w:r>
    </w:p>
    <w:p w14:paraId="40E7418E" w14:textId="3A1313C0" w:rsidR="00A1049D" w:rsidRPr="00F82851" w:rsidRDefault="00A1049D"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Yêu cầu của NLĐ, tổ chức đại diện NLĐ đối với NSDLĐ;</w:t>
      </w:r>
    </w:p>
    <w:p w14:paraId="02CAB3B7" w14:textId="709C3FDE" w:rsidR="00A1049D" w:rsidRPr="00F82851" w:rsidRDefault="00A1049D"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Yêu cầu của NSDLĐ đối với NLĐ, tổ chức đại diện NLĐ;</w:t>
      </w:r>
    </w:p>
    <w:p w14:paraId="355D1FC4" w14:textId="189B423C" w:rsidR="00A1049D" w:rsidRPr="00F82851" w:rsidRDefault="00A1049D" w:rsidP="003B2DEF">
      <w:pPr>
        <w:pStyle w:val="ListParagraph"/>
        <w:numPr>
          <w:ilvl w:val="0"/>
          <w:numId w:val="3"/>
        </w:numPr>
        <w:shd w:val="clear" w:color="auto" w:fill="FFFFFF"/>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Nội dung khác mà một hoặc các bên quan tâm.</w:t>
      </w:r>
    </w:p>
    <w:p w14:paraId="249E0FE7" w14:textId="73E5EDAF" w:rsidR="00CB6739" w:rsidRPr="00F82851" w:rsidRDefault="007208F4" w:rsidP="003B2DEF">
      <w:pPr>
        <w:shd w:val="clear" w:color="auto" w:fill="FFFFFF"/>
        <w:adjustRightInd w:val="0"/>
        <w:snapToGrid w:val="0"/>
        <w:spacing w:after="120" w:line="240" w:lineRule="auto"/>
        <w:ind w:firstLine="567"/>
        <w:jc w:val="both"/>
        <w:rPr>
          <w:rFonts w:ascii="Times New Roman" w:hAnsi="Times New Roman" w:cs="Times New Roman"/>
          <w:color w:val="000000"/>
          <w:sz w:val="26"/>
          <w:szCs w:val="26"/>
          <w:shd w:val="clear" w:color="auto" w:fill="FFFFFF"/>
        </w:rPr>
      </w:pPr>
      <w:r w:rsidRPr="00F82851">
        <w:rPr>
          <w:rFonts w:ascii="Times New Roman" w:eastAsia="Times New Roman" w:hAnsi="Times New Roman" w:cs="Times New Roman"/>
          <w:color w:val="000000"/>
          <w:sz w:val="26"/>
          <w:szCs w:val="26"/>
        </w:rPr>
        <w:t xml:space="preserve">e) </w:t>
      </w:r>
      <w:proofErr w:type="spellStart"/>
      <w:r w:rsidR="00CB6739" w:rsidRPr="00F82851">
        <w:rPr>
          <w:rFonts w:ascii="Times New Roman" w:hAnsi="Times New Roman" w:cs="Times New Roman"/>
          <w:color w:val="000000"/>
          <w:sz w:val="26"/>
          <w:szCs w:val="26"/>
          <w:shd w:val="clear" w:color="auto" w:fill="FFFFFF"/>
        </w:rPr>
        <w:t>Trách</w:t>
      </w:r>
      <w:proofErr w:type="spellEnd"/>
      <w:r w:rsidR="00CB6739" w:rsidRPr="00F82851">
        <w:rPr>
          <w:rFonts w:ascii="Times New Roman" w:hAnsi="Times New Roman" w:cs="Times New Roman"/>
          <w:color w:val="000000"/>
          <w:sz w:val="26"/>
          <w:szCs w:val="26"/>
          <w:shd w:val="clear" w:color="auto" w:fill="FFFFFF"/>
        </w:rPr>
        <w:t xml:space="preserve"> </w:t>
      </w:r>
      <w:proofErr w:type="spellStart"/>
      <w:r w:rsidR="00CB6739" w:rsidRPr="00F82851">
        <w:rPr>
          <w:rFonts w:ascii="Times New Roman" w:hAnsi="Times New Roman" w:cs="Times New Roman"/>
          <w:color w:val="000000"/>
          <w:sz w:val="26"/>
          <w:szCs w:val="26"/>
          <w:shd w:val="clear" w:color="auto" w:fill="FFFFFF"/>
        </w:rPr>
        <w:t>nhiệm</w:t>
      </w:r>
      <w:proofErr w:type="spellEnd"/>
      <w:r w:rsidR="00CB6739" w:rsidRPr="00F82851">
        <w:rPr>
          <w:rFonts w:ascii="Times New Roman" w:hAnsi="Times New Roman" w:cs="Times New Roman"/>
          <w:color w:val="000000"/>
          <w:sz w:val="26"/>
          <w:szCs w:val="26"/>
          <w:shd w:val="clear" w:color="auto" w:fill="FFFFFF"/>
        </w:rPr>
        <w:t xml:space="preserve"> </w:t>
      </w:r>
      <w:proofErr w:type="spellStart"/>
      <w:r w:rsidR="00CB6739" w:rsidRPr="00F82851">
        <w:rPr>
          <w:rFonts w:ascii="Times New Roman" w:hAnsi="Times New Roman" w:cs="Times New Roman"/>
          <w:color w:val="000000"/>
          <w:sz w:val="26"/>
          <w:szCs w:val="26"/>
          <w:shd w:val="clear" w:color="auto" w:fill="FFFFFF"/>
        </w:rPr>
        <w:t>của</w:t>
      </w:r>
      <w:proofErr w:type="spellEnd"/>
      <w:r w:rsidR="00CB6739" w:rsidRPr="00F82851">
        <w:rPr>
          <w:rFonts w:ascii="Times New Roman" w:hAnsi="Times New Roman" w:cs="Times New Roman"/>
          <w:color w:val="000000"/>
          <w:sz w:val="26"/>
          <w:szCs w:val="26"/>
          <w:shd w:val="clear" w:color="auto" w:fill="FFFFFF"/>
        </w:rPr>
        <w:t xml:space="preserve"> </w:t>
      </w:r>
      <w:proofErr w:type="spellStart"/>
      <w:r w:rsidR="00CB6739" w:rsidRPr="00F82851">
        <w:rPr>
          <w:rFonts w:ascii="Times New Roman" w:hAnsi="Times New Roman" w:cs="Times New Roman"/>
          <w:color w:val="000000"/>
          <w:sz w:val="26"/>
          <w:szCs w:val="26"/>
          <w:shd w:val="clear" w:color="auto" w:fill="FFFFFF"/>
        </w:rPr>
        <w:t>các</w:t>
      </w:r>
      <w:proofErr w:type="spellEnd"/>
      <w:r w:rsidR="00CB6739" w:rsidRPr="00F82851">
        <w:rPr>
          <w:rFonts w:ascii="Times New Roman" w:hAnsi="Times New Roman" w:cs="Times New Roman"/>
          <w:color w:val="000000"/>
          <w:sz w:val="26"/>
          <w:szCs w:val="26"/>
          <w:shd w:val="clear" w:color="auto" w:fill="FFFFFF"/>
        </w:rPr>
        <w:t xml:space="preserve"> </w:t>
      </w:r>
      <w:proofErr w:type="spellStart"/>
      <w:r w:rsidR="00CB6739" w:rsidRPr="00F82851">
        <w:rPr>
          <w:rFonts w:ascii="Times New Roman" w:hAnsi="Times New Roman" w:cs="Times New Roman"/>
          <w:color w:val="000000"/>
          <w:sz w:val="26"/>
          <w:szCs w:val="26"/>
          <w:shd w:val="clear" w:color="auto" w:fill="FFFFFF"/>
        </w:rPr>
        <w:t>bên</w:t>
      </w:r>
      <w:proofErr w:type="spellEnd"/>
      <w:r w:rsidR="00CB6739" w:rsidRPr="00F82851">
        <w:rPr>
          <w:rFonts w:ascii="Times New Roman" w:hAnsi="Times New Roman" w:cs="Times New Roman"/>
          <w:color w:val="000000"/>
          <w:sz w:val="26"/>
          <w:szCs w:val="26"/>
          <w:shd w:val="clear" w:color="auto" w:fill="FFFFFF"/>
        </w:rPr>
        <w:t>:</w:t>
      </w:r>
    </w:p>
    <w:p w14:paraId="2879741C" w14:textId="2E4B765F" w:rsidR="00CB6739" w:rsidRPr="00F82851" w:rsidRDefault="00CB6739"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 NSDLĐ có trách nhiệm:</w:t>
      </w:r>
    </w:p>
    <w:p w14:paraId="56682AFD" w14:textId="36EF9526" w:rsidR="00CB6739" w:rsidRPr="00F82851" w:rsidRDefault="00CB6739"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 Cử đại diện bên NSDLĐ tham gia đối thoại tại nơi làm việc theo quy định;</w:t>
      </w:r>
    </w:p>
    <w:p w14:paraId="75461D6C" w14:textId="6ED332D5" w:rsidR="00CB6739" w:rsidRPr="00F82851" w:rsidRDefault="00CB6739"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 Bố trí địa điểm, thời gian và các điều kiện vật chất cần thiết khác để tổ chức đối thoại tại nơi làm việc;</w:t>
      </w:r>
    </w:p>
    <w:p w14:paraId="1DE3BF8F" w14:textId="0CA8ECB8" w:rsidR="00CB6739" w:rsidRPr="00F82851" w:rsidRDefault="00CB6739"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 Báo cáo tình hình thực hiện đối thoại và QCDC với cơ quan quản lý nhà nước về lao động khi được yêu cầu.</w:t>
      </w:r>
    </w:p>
    <w:p w14:paraId="45388613" w14:textId="5031F98F" w:rsidR="00CB6739" w:rsidRPr="00F82851" w:rsidRDefault="00CB6739"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 BCH CĐCS có trách nhiệm:</w:t>
      </w:r>
    </w:p>
    <w:p w14:paraId="247C586D" w14:textId="4C5A14C2" w:rsidR="00CB6739" w:rsidRPr="00F82851" w:rsidRDefault="00CB6739"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 Cử thành viên đại diện tham gia đối thoại theo quy định;</w:t>
      </w:r>
    </w:p>
    <w:p w14:paraId="5159190D" w14:textId="38102F2C" w:rsidR="00CB6739" w:rsidRPr="00F82851" w:rsidRDefault="00CB6739"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lastRenderedPageBreak/>
        <w:t>- Tham gia ý kiến với NSDLĐ về nội dung QCDC;</w:t>
      </w:r>
    </w:p>
    <w:p w14:paraId="6222DE30" w14:textId="391232A2" w:rsidR="00CB6739" w:rsidRPr="00F82851" w:rsidRDefault="00CB6739" w:rsidP="003B2DEF">
      <w:pPr>
        <w:pStyle w:val="NormalWeb"/>
        <w:shd w:val="clear" w:color="auto" w:fill="FFFFFF"/>
        <w:adjustRightInd w:val="0"/>
        <w:snapToGrid w:val="0"/>
        <w:spacing w:before="0" w:beforeAutospacing="0" w:after="120" w:afterAutospacing="0"/>
        <w:ind w:firstLine="567"/>
        <w:jc w:val="both"/>
        <w:rPr>
          <w:color w:val="000000"/>
          <w:sz w:val="26"/>
          <w:szCs w:val="26"/>
        </w:rPr>
      </w:pPr>
      <w:r w:rsidRPr="00F82851">
        <w:rPr>
          <w:color w:val="000000"/>
          <w:sz w:val="26"/>
          <w:szCs w:val="26"/>
          <w:lang w:val="vi-VN"/>
        </w:rPr>
        <w:t>- Lấy ý kiến NLĐ, tổng hợp và chuẩn bị nội dung đề nghị đối thoại;</w:t>
      </w:r>
    </w:p>
    <w:p w14:paraId="5ACC5BE7" w14:textId="4F41F93D" w:rsidR="00CB6739" w:rsidRPr="00F82851" w:rsidRDefault="00CB6739" w:rsidP="003B2DEF">
      <w:pPr>
        <w:pStyle w:val="NormalWeb"/>
        <w:shd w:val="clear" w:color="auto" w:fill="FFFFFF"/>
        <w:adjustRightInd w:val="0"/>
        <w:snapToGrid w:val="0"/>
        <w:spacing w:before="0" w:beforeAutospacing="0" w:after="120" w:afterAutospacing="0"/>
        <w:ind w:firstLine="567"/>
        <w:jc w:val="both"/>
        <w:rPr>
          <w:color w:val="000000"/>
          <w:sz w:val="26"/>
          <w:szCs w:val="26"/>
          <w:lang w:val="vi-VN"/>
        </w:rPr>
      </w:pPr>
      <w:r w:rsidRPr="00F82851">
        <w:rPr>
          <w:color w:val="000000"/>
          <w:sz w:val="26"/>
          <w:szCs w:val="26"/>
          <w:lang w:val="vi-VN"/>
        </w:rPr>
        <w:t>- Tham gia đối thoại với NSDLĐ theo quy định tại khoản 2 Điều 63 của Bộ luật Lao động và quy chế này.</w:t>
      </w:r>
    </w:p>
    <w:p w14:paraId="1748C2CE" w14:textId="0794DCC6" w:rsidR="007208F4" w:rsidRPr="00F82851" w:rsidRDefault="00060D89"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g) </w:t>
      </w:r>
      <w:r w:rsidR="007208F4" w:rsidRPr="00F82851">
        <w:rPr>
          <w:rFonts w:ascii="Times New Roman" w:eastAsia="Times New Roman" w:hAnsi="Times New Roman" w:cs="Times New Roman"/>
          <w:color w:val="000000"/>
          <w:sz w:val="26"/>
          <w:szCs w:val="26"/>
          <w:lang w:val="vi-VN"/>
        </w:rPr>
        <w:t>Cách thức tổ chức đối thoại.</w:t>
      </w:r>
    </w:p>
    <w:p w14:paraId="44093321" w14:textId="1354E8F3" w:rsidR="00354E33" w:rsidRPr="00F82851" w:rsidRDefault="007C7668"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000000"/>
          <w:sz w:val="26"/>
          <w:szCs w:val="26"/>
          <w:lang w:val="vi-VN"/>
        </w:rPr>
      </w:pPr>
      <w:r w:rsidRPr="00F82851">
        <w:rPr>
          <w:rFonts w:ascii="Times New Roman" w:eastAsia="Times New Roman" w:hAnsi="Times New Roman" w:cs="Times New Roman"/>
          <w:i/>
          <w:iCs/>
          <w:color w:val="000000"/>
          <w:sz w:val="26"/>
          <w:szCs w:val="26"/>
          <w:lang w:val="vi-VN"/>
        </w:rPr>
        <w:t xml:space="preserve">* </w:t>
      </w:r>
      <w:r w:rsidR="00354E33" w:rsidRPr="00F82851">
        <w:rPr>
          <w:rFonts w:ascii="Times New Roman" w:eastAsia="Times New Roman" w:hAnsi="Times New Roman" w:cs="Times New Roman"/>
          <w:i/>
          <w:iCs/>
          <w:color w:val="000000"/>
          <w:sz w:val="26"/>
          <w:szCs w:val="26"/>
          <w:lang w:val="vi-VN"/>
        </w:rPr>
        <w:t>Công tác chuẩn bị</w:t>
      </w:r>
    </w:p>
    <w:p w14:paraId="1A5BDAB7" w14:textId="5CE8564E" w:rsidR="00060D89" w:rsidRPr="00F82851" w:rsidRDefault="007C7668" w:rsidP="003B2DEF">
      <w:pPr>
        <w:shd w:val="clear" w:color="auto" w:fill="FFFFFF"/>
        <w:tabs>
          <w:tab w:val="left" w:pos="284"/>
          <w:tab w:val="left" w:pos="426"/>
        </w:tabs>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  </w:t>
      </w:r>
      <w:r w:rsidR="00354E33" w:rsidRPr="00F82851">
        <w:rPr>
          <w:rFonts w:ascii="Times New Roman" w:eastAsia="Times New Roman" w:hAnsi="Times New Roman" w:cs="Times New Roman"/>
          <w:color w:val="000000"/>
          <w:sz w:val="26"/>
          <w:szCs w:val="26"/>
          <w:lang w:val="vi-VN"/>
        </w:rPr>
        <w:t>Chậm nhất 05 ngày làm việc trước ngày tổ chức đối thoại, CĐCS gửi nội dung đối thoại cho NSDLĐ và ngược lại</w:t>
      </w:r>
      <w:r w:rsidR="00060D89" w:rsidRPr="00F82851">
        <w:rPr>
          <w:rFonts w:ascii="Times New Roman" w:eastAsia="Times New Roman" w:hAnsi="Times New Roman" w:cs="Times New Roman"/>
          <w:color w:val="000000"/>
          <w:sz w:val="26"/>
          <w:szCs w:val="26"/>
          <w:lang w:val="vi-VN"/>
        </w:rPr>
        <w:t xml:space="preserve"> </w:t>
      </w:r>
      <w:r w:rsidR="00060D89" w:rsidRPr="00F82851">
        <w:rPr>
          <w:rFonts w:ascii="Times New Roman" w:hAnsi="Times New Roman" w:cs="Times New Roman"/>
          <w:color w:val="000000"/>
          <w:sz w:val="26"/>
          <w:szCs w:val="26"/>
          <w:shd w:val="clear" w:color="auto" w:fill="FFFFFF"/>
          <w:lang w:val="vi-VN"/>
        </w:rPr>
        <w:t>(nội dung yêu cầu đối thoại căn cứ kết quả lấy ý kiến, kiến nghị của NLĐ và tình hình sản xuất kinh doanh của doanh nghiệp, việc lấy ý kiến có thể thực hiện thông qua cuộc họp CĐCS và các tổ trưởng Công đoàn hoặc lấy ý kiến trực tiếp từ NLĐ ở các bộ phận sản xuất kinh doanh tùy vào đặc thù của cơ sở và số lượng NLĐ)</w:t>
      </w:r>
      <w:r w:rsidR="00C924D1" w:rsidRPr="00F82851">
        <w:rPr>
          <w:rFonts w:ascii="Times New Roman" w:eastAsia="Times New Roman" w:hAnsi="Times New Roman" w:cs="Times New Roman"/>
          <w:color w:val="000000"/>
          <w:sz w:val="26"/>
          <w:szCs w:val="26"/>
          <w:lang w:val="vi-VN"/>
        </w:rPr>
        <w:t xml:space="preserve">. </w:t>
      </w:r>
    </w:p>
    <w:p w14:paraId="7C86E4A6" w14:textId="5E5792B6" w:rsidR="00354E33" w:rsidRPr="00F82851" w:rsidRDefault="00354E33" w:rsidP="003B2DEF">
      <w:pPr>
        <w:pStyle w:val="ListParagraph"/>
        <w:numPr>
          <w:ilvl w:val="0"/>
          <w:numId w:val="9"/>
        </w:numPr>
        <w:shd w:val="clear" w:color="auto" w:fill="FFFFFF"/>
        <w:tabs>
          <w:tab w:val="left" w:pos="284"/>
          <w:tab w:val="left" w:pos="426"/>
        </w:tabs>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rPr>
        <w:t xml:space="preserve">Trong </w:t>
      </w:r>
      <w:proofErr w:type="spellStart"/>
      <w:r w:rsidRPr="00F82851">
        <w:rPr>
          <w:rFonts w:ascii="Times New Roman" w:eastAsia="Times New Roman" w:hAnsi="Times New Roman" w:cs="Times New Roman"/>
          <w:color w:val="000000"/>
          <w:sz w:val="26"/>
          <w:szCs w:val="26"/>
        </w:rPr>
        <w:t>thời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hạn</w:t>
      </w:r>
      <w:proofErr w:type="spellEnd"/>
      <w:r w:rsidRPr="00F82851">
        <w:rPr>
          <w:rFonts w:ascii="Times New Roman" w:eastAsia="Times New Roman" w:hAnsi="Times New Roman" w:cs="Times New Roman"/>
          <w:color w:val="000000"/>
          <w:sz w:val="26"/>
          <w:szCs w:val="26"/>
        </w:rPr>
        <w:t xml:space="preserve"> 05 </w:t>
      </w:r>
      <w:proofErr w:type="spellStart"/>
      <w:r w:rsidRPr="00F82851">
        <w:rPr>
          <w:rFonts w:ascii="Times New Roman" w:eastAsia="Times New Roman" w:hAnsi="Times New Roman" w:cs="Times New Roman"/>
          <w:color w:val="000000"/>
          <w:sz w:val="26"/>
          <w:szCs w:val="26"/>
        </w:rPr>
        <w:t>ngày</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làm</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việc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kể</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từ</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ngày</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nhận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được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nội</w:t>
      </w:r>
      <w:proofErr w:type="spellEnd"/>
      <w:r w:rsidRPr="00F82851">
        <w:rPr>
          <w:rFonts w:ascii="Times New Roman" w:eastAsia="Times New Roman" w:hAnsi="Times New Roman" w:cs="Times New Roman"/>
          <w:color w:val="000000"/>
          <w:sz w:val="26"/>
          <w:szCs w:val="26"/>
        </w:rPr>
        <w:t xml:space="preserve"> dung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hai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thống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nhất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nội</w:t>
      </w:r>
      <w:proofErr w:type="spellEnd"/>
      <w:r w:rsidRPr="00F82851">
        <w:rPr>
          <w:rFonts w:ascii="Times New Roman" w:eastAsia="Times New Roman" w:hAnsi="Times New Roman" w:cs="Times New Roman"/>
          <w:color w:val="000000"/>
          <w:sz w:val="26"/>
          <w:szCs w:val="26"/>
        </w:rPr>
        <w:t xml:space="preserve"> dung, </w:t>
      </w:r>
      <w:proofErr w:type="spellStart"/>
      <w:r w:rsidRPr="00F82851">
        <w:rPr>
          <w:rFonts w:ascii="Times New Roman" w:eastAsia="Times New Roman" w:hAnsi="Times New Roman" w:cs="Times New Roman"/>
          <w:color w:val="000000"/>
          <w:sz w:val="26"/>
          <w:szCs w:val="26"/>
        </w:rPr>
        <w:t>thời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gian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địa</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điểm</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thành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phần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tham</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gia</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định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kỳ</w:t>
      </w:r>
      <w:proofErr w:type="spellEnd"/>
      <w:r w:rsidR="00060D89" w:rsidRPr="00F82851">
        <w:rPr>
          <w:rFonts w:ascii="Times New Roman" w:eastAsia="Times New Roman" w:hAnsi="Times New Roman" w:cs="Times New Roman"/>
          <w:color w:val="000000"/>
          <w:sz w:val="26"/>
          <w:szCs w:val="26"/>
          <w:lang w:val="vi-VN"/>
        </w:rPr>
        <w:t xml:space="preserve"> </w:t>
      </w:r>
      <w:r w:rsidR="00060D89" w:rsidRPr="00F82851">
        <w:rPr>
          <w:rFonts w:ascii="Times New Roman" w:hAnsi="Times New Roman" w:cs="Times New Roman"/>
          <w:color w:val="000000"/>
          <w:sz w:val="26"/>
          <w:szCs w:val="26"/>
          <w:shd w:val="clear" w:color="auto" w:fill="FFFFFF"/>
          <w:lang w:val="vi-VN"/>
        </w:rPr>
        <w:t>và NSDLĐ ban hành Quyết định (kế hoạch) bằng văn bản về việc tổ chức đối thoại (nêu rõ chương trình, thời gian, địa điểm, nội dung, thành phần tham dự). Quyết định tổ chức đối thoại phải được gửi đến Chủ tịch CĐCS trước ngày đối thoại</w:t>
      </w:r>
      <w:r w:rsidR="00C924D1" w:rsidRPr="00F82851">
        <w:rPr>
          <w:rFonts w:ascii="Times New Roman" w:eastAsia="Times New Roman" w:hAnsi="Times New Roman" w:cs="Times New Roman"/>
          <w:color w:val="000000"/>
          <w:sz w:val="26"/>
          <w:szCs w:val="26"/>
          <w:lang w:val="vi-VN"/>
        </w:rPr>
        <w:t>.</w:t>
      </w:r>
    </w:p>
    <w:p w14:paraId="10682514" w14:textId="33C7A5BD" w:rsidR="00354E33" w:rsidRPr="00F82851" w:rsidRDefault="00354E33" w:rsidP="003B2DEF">
      <w:pPr>
        <w:pStyle w:val="ListParagraph"/>
        <w:numPr>
          <w:ilvl w:val="0"/>
          <w:numId w:val="9"/>
        </w:numPr>
        <w:shd w:val="clear" w:color="auto" w:fill="FFFFFF"/>
        <w:tabs>
          <w:tab w:val="left" w:pos="284"/>
          <w:tab w:val="left" w:pos="426"/>
        </w:tabs>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NSDLĐ và Chủ tịch CĐCS phân công các thành viên tham gia đối thoại của mỗi bên chuẩn bị nội dung, tài liệu liên quan cho buổi đối thoại.</w:t>
      </w:r>
    </w:p>
    <w:p w14:paraId="06632EC2" w14:textId="3B797F3B" w:rsidR="00354E33" w:rsidRPr="00F82851" w:rsidRDefault="007C7668"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000000"/>
          <w:sz w:val="26"/>
          <w:szCs w:val="26"/>
        </w:rPr>
      </w:pPr>
      <w:r w:rsidRPr="00F82851">
        <w:rPr>
          <w:rFonts w:ascii="Times New Roman" w:eastAsia="Times New Roman" w:hAnsi="Times New Roman" w:cs="Times New Roman"/>
          <w:i/>
          <w:iCs/>
          <w:color w:val="000000"/>
          <w:sz w:val="26"/>
          <w:szCs w:val="26"/>
          <w:lang w:val="vi-VN"/>
        </w:rPr>
        <w:t>*</w:t>
      </w:r>
      <w:r w:rsidR="00C924D1"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Tổ</w:t>
      </w:r>
      <w:proofErr w:type="spellEnd"/>
      <w:r w:rsidR="00354E33"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chức</w:t>
      </w:r>
      <w:proofErr w:type="spellEnd"/>
      <w:r w:rsidR="00354E33"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đối</w:t>
      </w:r>
      <w:proofErr w:type="spellEnd"/>
      <w:r w:rsidR="00354E33"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thoại</w:t>
      </w:r>
      <w:proofErr w:type="spellEnd"/>
    </w:p>
    <w:p w14:paraId="2C756C1F" w14:textId="22788550" w:rsidR="00354E33" w:rsidRPr="00F82851" w:rsidRDefault="00354E33"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định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kỳ</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làm</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việc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được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tiến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hành</w:t>
      </w:r>
      <w:proofErr w:type="spellEnd"/>
      <w:r w:rsidRPr="00F82851">
        <w:rPr>
          <w:rFonts w:ascii="Times New Roman" w:eastAsia="Times New Roman" w:hAnsi="Times New Roman" w:cs="Times New Roman"/>
          <w:color w:val="000000"/>
          <w:sz w:val="26"/>
          <w:szCs w:val="26"/>
        </w:rPr>
        <w:t xml:space="preserve"> </w:t>
      </w:r>
      <w:proofErr w:type="spellStart"/>
      <w:r w:rsidR="00095B6A" w:rsidRPr="00F82851">
        <w:rPr>
          <w:rFonts w:ascii="Times New Roman" w:hAnsi="Times New Roman" w:cs="Times New Roman"/>
          <w:color w:val="000000"/>
          <w:sz w:val="26"/>
          <w:szCs w:val="26"/>
          <w:shd w:val="clear" w:color="auto" w:fill="FFFFFF"/>
        </w:rPr>
        <w:t>khi</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bên</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người</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sử</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dụng</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lao</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động</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có</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sự</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tham</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gia</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của</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người</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đại</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diện</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theo</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pháp</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luật</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hoặc</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người</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được</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ủy</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quyền</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và</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bên</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người</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lao</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động</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có</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sự</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tham</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gia</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của</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trên</w:t>
      </w:r>
      <w:proofErr w:type="spellEnd"/>
      <w:r w:rsidR="00095B6A" w:rsidRPr="00F82851">
        <w:rPr>
          <w:rFonts w:ascii="Times New Roman" w:hAnsi="Times New Roman" w:cs="Times New Roman"/>
          <w:color w:val="000000"/>
          <w:sz w:val="26"/>
          <w:szCs w:val="26"/>
          <w:shd w:val="clear" w:color="auto" w:fill="FFFFFF"/>
        </w:rPr>
        <w:t xml:space="preserve"> 70% </w:t>
      </w:r>
      <w:proofErr w:type="spellStart"/>
      <w:r w:rsidR="00095B6A" w:rsidRPr="00F82851">
        <w:rPr>
          <w:rFonts w:ascii="Times New Roman" w:hAnsi="Times New Roman" w:cs="Times New Roman"/>
          <w:color w:val="000000"/>
          <w:sz w:val="26"/>
          <w:szCs w:val="26"/>
          <w:shd w:val="clear" w:color="auto" w:fill="FFFFFF"/>
        </w:rPr>
        <w:t>tổng</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số</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thành</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viên</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đại</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diện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Trường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hợp</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Hội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nghị</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không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đủ</w:t>
      </w:r>
      <w:proofErr w:type="spellEnd"/>
      <w:r w:rsidRPr="00F82851">
        <w:rPr>
          <w:rFonts w:ascii="Times New Roman" w:eastAsia="Times New Roman" w:hAnsi="Times New Roman" w:cs="Times New Roman"/>
          <w:color w:val="000000"/>
          <w:sz w:val="26"/>
          <w:szCs w:val="26"/>
        </w:rPr>
        <w:t xml:space="preserve"> </w:t>
      </w:r>
      <w:proofErr w:type="spellStart"/>
      <w:r w:rsidR="00095B6A" w:rsidRPr="00F82851">
        <w:rPr>
          <w:rFonts w:ascii="Times New Roman" w:hAnsi="Times New Roman" w:cs="Times New Roman"/>
          <w:color w:val="000000"/>
          <w:sz w:val="26"/>
          <w:szCs w:val="26"/>
          <w:shd w:val="clear" w:color="auto" w:fill="FFFFFF"/>
        </w:rPr>
        <w:t>thành</w:t>
      </w:r>
      <w:proofErr w:type="spellEnd"/>
      <w:r w:rsidR="00095B6A" w:rsidRPr="00F82851">
        <w:rPr>
          <w:rFonts w:ascii="Times New Roman" w:hAnsi="Times New Roman" w:cs="Times New Roman"/>
          <w:color w:val="000000"/>
          <w:sz w:val="26"/>
          <w:szCs w:val="26"/>
          <w:shd w:val="clear" w:color="auto" w:fill="FFFFFF"/>
          <w:lang w:val="vi-VN"/>
        </w:rPr>
        <w:t xml:space="preserve"> phần nêu trên </w:t>
      </w:r>
      <w:proofErr w:type="spellStart"/>
      <w:r w:rsidR="00095B6A" w:rsidRPr="00F82851">
        <w:rPr>
          <w:rFonts w:ascii="Times New Roman" w:hAnsi="Times New Roman" w:cs="Times New Roman"/>
          <w:color w:val="000000"/>
          <w:sz w:val="26"/>
          <w:szCs w:val="26"/>
          <w:shd w:val="clear" w:color="auto" w:fill="FFFFFF"/>
        </w:rPr>
        <w:t>cho</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mỗi</w:t>
      </w:r>
      <w:proofErr w:type="spellEnd"/>
      <w:r w:rsidR="00095B6A" w:rsidRPr="00F82851">
        <w:rPr>
          <w:rFonts w:ascii="Times New Roman" w:hAnsi="Times New Roman" w:cs="Times New Roman"/>
          <w:color w:val="000000"/>
          <w:sz w:val="26"/>
          <w:szCs w:val="26"/>
          <w:shd w:val="clear" w:color="auto" w:fill="FFFFFF"/>
        </w:rPr>
        <w:t xml:space="preserve"> </w:t>
      </w:r>
      <w:proofErr w:type="spellStart"/>
      <w:r w:rsidR="00095B6A" w:rsidRPr="00F82851">
        <w:rPr>
          <w:rFonts w:ascii="Times New Roman" w:hAnsi="Times New Roman" w:cs="Times New Roman"/>
          <w:color w:val="000000"/>
          <w:sz w:val="26"/>
          <w:szCs w:val="26"/>
          <w:shd w:val="clear" w:color="auto" w:fill="FFFFFF"/>
        </w:rPr>
        <w:t>bên</w:t>
      </w:r>
      <w:proofErr w:type="spellEnd"/>
      <w:r w:rsidRPr="00F82851">
        <w:rPr>
          <w:rFonts w:ascii="Times New Roman" w:eastAsia="Times New Roman" w:hAnsi="Times New Roman" w:cs="Times New Roman"/>
          <w:color w:val="000000"/>
          <w:sz w:val="26"/>
          <w:szCs w:val="26"/>
        </w:rPr>
        <w:t xml:space="preserve">, NSDLĐ </w:t>
      </w:r>
      <w:proofErr w:type="spellStart"/>
      <w:r w:rsidRPr="00F82851">
        <w:rPr>
          <w:rFonts w:ascii="Times New Roman" w:eastAsia="Times New Roman" w:hAnsi="Times New Roman" w:cs="Times New Roman"/>
          <w:color w:val="000000"/>
          <w:sz w:val="26"/>
          <w:szCs w:val="26"/>
        </w:rPr>
        <w:t>quyết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định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hoãn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cuộc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vào</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thời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gian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sau</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đó</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và</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các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phải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tổ</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chức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vào</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thời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gian</w:t>
      </w:r>
      <w:proofErr w:type="spellEnd"/>
      <w:r w:rsidRPr="00F82851">
        <w:rPr>
          <w:rFonts w:ascii="Times New Roman" w:eastAsia="Times New Roman" w:hAnsi="Times New Roman" w:cs="Times New Roman"/>
          <w:color w:val="000000"/>
          <w:sz w:val="26"/>
          <w:szCs w:val="26"/>
        </w:rPr>
        <w:t xml:space="preserve"> do </w:t>
      </w:r>
      <w:proofErr w:type="spellStart"/>
      <w:r w:rsidRPr="00F82851">
        <w:rPr>
          <w:rFonts w:ascii="Times New Roman" w:eastAsia="Times New Roman" w:hAnsi="Times New Roman" w:cs="Times New Roman"/>
          <w:color w:val="000000"/>
          <w:sz w:val="26"/>
          <w:szCs w:val="26"/>
        </w:rPr>
        <w:t>hai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thống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nhất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tùy</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vào</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tình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hình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sản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xuất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kinh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doanh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và</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điều</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kiện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thực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tế</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của</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công</w:t>
      </w:r>
      <w:proofErr w:type="spellEnd"/>
      <w:r w:rsidRPr="00F82851">
        <w:rPr>
          <w:rFonts w:ascii="Times New Roman" w:eastAsia="Times New Roman" w:hAnsi="Times New Roman" w:cs="Times New Roman"/>
          <w:color w:val="000000"/>
          <w:sz w:val="26"/>
          <w:szCs w:val="26"/>
        </w:rPr>
        <w:t xml:space="preserve"> ty).</w:t>
      </w:r>
    </w:p>
    <w:p w14:paraId="313FFF27" w14:textId="049F11BA" w:rsidR="00354E33" w:rsidRPr="00F82851" w:rsidRDefault="007C7668"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000000"/>
          <w:sz w:val="26"/>
          <w:szCs w:val="26"/>
        </w:rPr>
      </w:pPr>
      <w:r w:rsidRPr="00F82851">
        <w:rPr>
          <w:rFonts w:ascii="Times New Roman" w:eastAsia="Times New Roman" w:hAnsi="Times New Roman" w:cs="Times New Roman"/>
          <w:i/>
          <w:iCs/>
          <w:color w:val="000000"/>
          <w:sz w:val="26"/>
          <w:szCs w:val="26"/>
          <w:lang w:val="vi-VN"/>
        </w:rPr>
        <w:t>*</w:t>
      </w:r>
      <w:r w:rsidR="00C924D1"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Chương</w:t>
      </w:r>
      <w:proofErr w:type="spellEnd"/>
      <w:r w:rsidR="00354E33"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trình</w:t>
      </w:r>
      <w:proofErr w:type="spellEnd"/>
      <w:r w:rsidR="00354E33"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buổi</w:t>
      </w:r>
      <w:proofErr w:type="spellEnd"/>
      <w:r w:rsidR="00354E33"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đối</w:t>
      </w:r>
      <w:proofErr w:type="spellEnd"/>
      <w:r w:rsidR="00354E33"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thoại</w:t>
      </w:r>
      <w:proofErr w:type="spellEnd"/>
    </w:p>
    <w:p w14:paraId="5F1A09B0" w14:textId="6577C0DE" w:rsidR="00354E33" w:rsidRPr="00F82851" w:rsidRDefault="00354E33"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proofErr w:type="spellStart"/>
      <w:r w:rsidRPr="00F82851">
        <w:rPr>
          <w:rFonts w:ascii="Times New Roman" w:eastAsia="Times New Roman" w:hAnsi="Times New Roman" w:cs="Times New Roman"/>
          <w:color w:val="000000"/>
          <w:sz w:val="26"/>
          <w:szCs w:val="26"/>
        </w:rPr>
        <w:t>Người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diện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theo</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pháp</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luật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của</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Công</w:t>
      </w:r>
      <w:proofErr w:type="spellEnd"/>
      <w:r w:rsidRPr="00F82851">
        <w:rPr>
          <w:rFonts w:ascii="Times New Roman" w:eastAsia="Times New Roman" w:hAnsi="Times New Roman" w:cs="Times New Roman"/>
          <w:color w:val="000000"/>
          <w:sz w:val="26"/>
          <w:szCs w:val="26"/>
        </w:rPr>
        <w:t xml:space="preserve"> ty </w:t>
      </w:r>
      <w:proofErr w:type="spellStart"/>
      <w:r w:rsidRPr="00F82851">
        <w:rPr>
          <w:rFonts w:ascii="Times New Roman" w:eastAsia="Times New Roman" w:hAnsi="Times New Roman" w:cs="Times New Roman"/>
          <w:color w:val="000000"/>
          <w:sz w:val="26"/>
          <w:szCs w:val="26"/>
        </w:rPr>
        <w:t>hoặc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người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được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ủy</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quyền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bằng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văn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bản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và</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Chủ</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tịch</w:t>
      </w:r>
      <w:proofErr w:type="spellEnd"/>
      <w:r w:rsidRPr="00F82851">
        <w:rPr>
          <w:rFonts w:ascii="Times New Roman" w:eastAsia="Times New Roman" w:hAnsi="Times New Roman" w:cs="Times New Roman"/>
          <w:color w:val="000000"/>
          <w:sz w:val="26"/>
          <w:szCs w:val="26"/>
        </w:rPr>
        <w:t xml:space="preserve"> CĐCS </w:t>
      </w:r>
      <w:proofErr w:type="spellStart"/>
      <w:r w:rsidRPr="00F82851">
        <w:rPr>
          <w:rFonts w:ascii="Times New Roman" w:eastAsia="Times New Roman" w:hAnsi="Times New Roman" w:cs="Times New Roman"/>
          <w:color w:val="000000"/>
          <w:sz w:val="26"/>
          <w:szCs w:val="26"/>
        </w:rPr>
        <w:t>đồng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chủ</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trì</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cử</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thư</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ký</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ghi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biên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bản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w:t>
      </w:r>
    </w:p>
    <w:p w14:paraId="66A2E234" w14:textId="3E2EFC9C" w:rsidR="00354E33" w:rsidRPr="00F82851" w:rsidRDefault="00354E33"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proofErr w:type="spellStart"/>
      <w:r w:rsidRPr="00F82851">
        <w:rPr>
          <w:rFonts w:ascii="Times New Roman" w:eastAsia="Times New Roman" w:hAnsi="Times New Roman" w:cs="Times New Roman"/>
          <w:color w:val="000000"/>
          <w:sz w:val="26"/>
          <w:szCs w:val="26"/>
        </w:rPr>
        <w:t>Tuyên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bố</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lý</w:t>
      </w:r>
      <w:proofErr w:type="spellEnd"/>
      <w:r w:rsidRPr="00F82851">
        <w:rPr>
          <w:rFonts w:ascii="Times New Roman" w:eastAsia="Times New Roman" w:hAnsi="Times New Roman" w:cs="Times New Roman"/>
          <w:color w:val="000000"/>
          <w:sz w:val="26"/>
          <w:szCs w:val="26"/>
        </w:rPr>
        <w:t xml:space="preserve"> do, </w:t>
      </w:r>
      <w:proofErr w:type="spellStart"/>
      <w:r w:rsidRPr="00F82851">
        <w:rPr>
          <w:rFonts w:ascii="Times New Roman" w:eastAsia="Times New Roman" w:hAnsi="Times New Roman" w:cs="Times New Roman"/>
          <w:color w:val="000000"/>
          <w:sz w:val="26"/>
          <w:szCs w:val="26"/>
        </w:rPr>
        <w:t>giới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thiệu</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biểu</w:t>
      </w:r>
      <w:proofErr w:type="spellEnd"/>
      <w:r w:rsidRPr="00F82851">
        <w:rPr>
          <w:rFonts w:ascii="Times New Roman" w:eastAsia="Times New Roman" w:hAnsi="Times New Roman" w:cs="Times New Roman"/>
          <w:color w:val="000000"/>
          <w:sz w:val="26"/>
          <w:szCs w:val="26"/>
        </w:rPr>
        <w:t>.</w:t>
      </w:r>
    </w:p>
    <w:p w14:paraId="79DCF9A6" w14:textId="2B9DBF18" w:rsidR="00354E33" w:rsidRPr="00F82851" w:rsidRDefault="00354E33"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rPr>
        <w:t xml:space="preserve">Thông qua </w:t>
      </w:r>
      <w:proofErr w:type="spellStart"/>
      <w:r w:rsidRPr="00F82851">
        <w:rPr>
          <w:rFonts w:ascii="Times New Roman" w:eastAsia="Times New Roman" w:hAnsi="Times New Roman" w:cs="Times New Roman"/>
          <w:color w:val="000000"/>
          <w:sz w:val="26"/>
          <w:szCs w:val="26"/>
        </w:rPr>
        <w:t>báo</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cáo</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kết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quả</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thực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hiện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nội</w:t>
      </w:r>
      <w:proofErr w:type="spellEnd"/>
      <w:r w:rsidRPr="00F82851">
        <w:rPr>
          <w:rFonts w:ascii="Times New Roman" w:eastAsia="Times New Roman" w:hAnsi="Times New Roman" w:cs="Times New Roman"/>
          <w:color w:val="000000"/>
          <w:sz w:val="26"/>
          <w:szCs w:val="26"/>
        </w:rPr>
        <w:t xml:space="preserve"> dung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lần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trước</w:t>
      </w:r>
      <w:proofErr w:type="spellEnd"/>
      <w:r w:rsidRPr="00F82851">
        <w:rPr>
          <w:rFonts w:ascii="Times New Roman" w:eastAsia="Times New Roman" w:hAnsi="Times New Roman" w:cs="Times New Roman"/>
          <w:color w:val="000000"/>
          <w:sz w:val="26"/>
          <w:szCs w:val="26"/>
        </w:rPr>
        <w:t>.</w:t>
      </w:r>
    </w:p>
    <w:p w14:paraId="35928A37" w14:textId="5DB8CE10" w:rsidR="00C924D1" w:rsidRPr="00F82851" w:rsidRDefault="00354E33"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proofErr w:type="spellStart"/>
      <w:r w:rsidRPr="00F82851">
        <w:rPr>
          <w:rFonts w:ascii="Times New Roman" w:eastAsia="Times New Roman" w:hAnsi="Times New Roman" w:cs="Times New Roman"/>
          <w:color w:val="000000"/>
          <w:sz w:val="26"/>
          <w:szCs w:val="26"/>
        </w:rPr>
        <w:t>Đại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diện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mỗi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trình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bày</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nội</w:t>
      </w:r>
      <w:proofErr w:type="spellEnd"/>
      <w:r w:rsidRPr="00F82851">
        <w:rPr>
          <w:rFonts w:ascii="Times New Roman" w:eastAsia="Times New Roman" w:hAnsi="Times New Roman" w:cs="Times New Roman"/>
          <w:color w:val="000000"/>
          <w:sz w:val="26"/>
          <w:szCs w:val="26"/>
        </w:rPr>
        <w:t xml:space="preserve"> dung </w:t>
      </w:r>
      <w:proofErr w:type="spellStart"/>
      <w:r w:rsidRPr="00F82851">
        <w:rPr>
          <w:rFonts w:ascii="Times New Roman" w:eastAsia="Times New Roman" w:hAnsi="Times New Roman" w:cs="Times New Roman"/>
          <w:color w:val="000000"/>
          <w:sz w:val="26"/>
          <w:szCs w:val="26"/>
        </w:rPr>
        <w:t>đề</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xuất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w:t>
      </w:r>
    </w:p>
    <w:p w14:paraId="768A1868" w14:textId="15C62D8E" w:rsidR="00C924D1" w:rsidRPr="00F82851" w:rsidRDefault="00354E33"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rPr>
        <w:t xml:space="preserve">NSDLĐ </w:t>
      </w:r>
      <w:proofErr w:type="spellStart"/>
      <w:r w:rsidRPr="00F82851">
        <w:rPr>
          <w:rFonts w:ascii="Times New Roman" w:eastAsia="Times New Roman" w:hAnsi="Times New Roman" w:cs="Times New Roman"/>
          <w:color w:val="000000"/>
          <w:sz w:val="26"/>
          <w:szCs w:val="26"/>
        </w:rPr>
        <w:t>và</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Chủ</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tịch</w:t>
      </w:r>
      <w:proofErr w:type="spellEnd"/>
      <w:r w:rsidRPr="00F82851">
        <w:rPr>
          <w:rFonts w:ascii="Times New Roman" w:eastAsia="Times New Roman" w:hAnsi="Times New Roman" w:cs="Times New Roman"/>
          <w:color w:val="000000"/>
          <w:sz w:val="26"/>
          <w:szCs w:val="26"/>
        </w:rPr>
        <w:t xml:space="preserve"> CĐCS </w:t>
      </w:r>
      <w:proofErr w:type="spellStart"/>
      <w:r w:rsidRPr="00F82851">
        <w:rPr>
          <w:rFonts w:ascii="Times New Roman" w:eastAsia="Times New Roman" w:hAnsi="Times New Roman" w:cs="Times New Roman"/>
          <w:color w:val="000000"/>
          <w:sz w:val="26"/>
          <w:szCs w:val="26"/>
        </w:rPr>
        <w:t>điều</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hành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thảo</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luận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trả</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lời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thống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nhất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từng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nội</w:t>
      </w:r>
      <w:proofErr w:type="spellEnd"/>
      <w:r w:rsidRPr="00F82851">
        <w:rPr>
          <w:rFonts w:ascii="Times New Roman" w:eastAsia="Times New Roman" w:hAnsi="Times New Roman" w:cs="Times New Roman"/>
          <w:color w:val="000000"/>
          <w:sz w:val="26"/>
          <w:szCs w:val="26"/>
        </w:rPr>
        <w:t xml:space="preserve"> dung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của</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mỗi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bên</w:t>
      </w:r>
      <w:proofErr w:type="spellEnd"/>
      <w:r w:rsidRPr="00F82851">
        <w:rPr>
          <w:rFonts w:ascii="Times New Roman" w:eastAsia="Times New Roman" w:hAnsi="Times New Roman" w:cs="Times New Roman"/>
          <w:color w:val="000000"/>
          <w:sz w:val="26"/>
          <w:szCs w:val="26"/>
        </w:rPr>
        <w:t>.</w:t>
      </w:r>
    </w:p>
    <w:p w14:paraId="0E73AA12" w14:textId="6ECE7015" w:rsidR="001148E6" w:rsidRPr="00F82851" w:rsidRDefault="00354E33"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proofErr w:type="spellStart"/>
      <w:r w:rsidRPr="00F82851">
        <w:rPr>
          <w:rFonts w:ascii="Times New Roman" w:eastAsia="Times New Roman" w:hAnsi="Times New Roman" w:cs="Times New Roman"/>
          <w:color w:val="000000"/>
          <w:sz w:val="26"/>
          <w:szCs w:val="26"/>
        </w:rPr>
        <w:t>Thống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nhất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các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kết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luận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từng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nội</w:t>
      </w:r>
      <w:proofErr w:type="spellEnd"/>
      <w:r w:rsidRPr="00F82851">
        <w:rPr>
          <w:rFonts w:ascii="Times New Roman" w:eastAsia="Times New Roman" w:hAnsi="Times New Roman" w:cs="Times New Roman"/>
          <w:color w:val="000000"/>
          <w:sz w:val="26"/>
          <w:szCs w:val="26"/>
        </w:rPr>
        <w:t xml:space="preserve"> dung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w:t>
      </w:r>
    </w:p>
    <w:p w14:paraId="5F6E74CE" w14:textId="00AECB1F" w:rsidR="001148E6" w:rsidRPr="00F82851" w:rsidRDefault="00354E33"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rPr>
        <w:t xml:space="preserve">Thông qua </w:t>
      </w:r>
      <w:proofErr w:type="spellStart"/>
      <w:r w:rsidRPr="00F82851">
        <w:rPr>
          <w:rFonts w:ascii="Times New Roman" w:eastAsia="Times New Roman" w:hAnsi="Times New Roman" w:cs="Times New Roman"/>
          <w:color w:val="000000"/>
          <w:sz w:val="26"/>
          <w:szCs w:val="26"/>
        </w:rPr>
        <w:t>biên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bản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Nội</w:t>
      </w:r>
      <w:proofErr w:type="spellEnd"/>
      <w:r w:rsidRPr="00F82851">
        <w:rPr>
          <w:rFonts w:ascii="Times New Roman" w:eastAsia="Times New Roman" w:hAnsi="Times New Roman" w:cs="Times New Roman"/>
          <w:color w:val="000000"/>
          <w:sz w:val="26"/>
          <w:szCs w:val="26"/>
        </w:rPr>
        <w:t xml:space="preserve"> dung </w:t>
      </w:r>
      <w:proofErr w:type="spellStart"/>
      <w:r w:rsidRPr="00F82851">
        <w:rPr>
          <w:rFonts w:ascii="Times New Roman" w:eastAsia="Times New Roman" w:hAnsi="Times New Roman" w:cs="Times New Roman"/>
          <w:color w:val="000000"/>
          <w:sz w:val="26"/>
          <w:szCs w:val="26"/>
        </w:rPr>
        <w:t>biên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bản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phải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thể</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hiện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các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nội</w:t>
      </w:r>
      <w:proofErr w:type="spellEnd"/>
      <w:r w:rsidRPr="00F82851">
        <w:rPr>
          <w:rFonts w:ascii="Times New Roman" w:eastAsia="Times New Roman" w:hAnsi="Times New Roman" w:cs="Times New Roman"/>
          <w:color w:val="000000"/>
          <w:sz w:val="26"/>
          <w:szCs w:val="26"/>
        </w:rPr>
        <w:t xml:space="preserve"> dung </w:t>
      </w:r>
      <w:proofErr w:type="spellStart"/>
      <w:r w:rsidRPr="00F82851">
        <w:rPr>
          <w:rFonts w:ascii="Times New Roman" w:eastAsia="Times New Roman" w:hAnsi="Times New Roman" w:cs="Times New Roman"/>
          <w:color w:val="000000"/>
          <w:sz w:val="26"/>
          <w:szCs w:val="26"/>
        </w:rPr>
        <w:t>chính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như</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sau</w:t>
      </w:r>
      <w:proofErr w:type="spellEnd"/>
      <w:r w:rsidRPr="00F82851">
        <w:rPr>
          <w:rFonts w:ascii="Times New Roman" w:eastAsia="Times New Roman" w:hAnsi="Times New Roman" w:cs="Times New Roman"/>
          <w:color w:val="000000"/>
          <w:sz w:val="26"/>
          <w:szCs w:val="26"/>
        </w:rPr>
        <w:t>:</w:t>
      </w:r>
    </w:p>
    <w:p w14:paraId="0FB1DB5E" w14:textId="1CC5F560" w:rsidR="001148E6" w:rsidRPr="00F82851" w:rsidRDefault="007C7668"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 xml:space="preserve">+ </w:t>
      </w:r>
      <w:proofErr w:type="spellStart"/>
      <w:r w:rsidR="00354E33" w:rsidRPr="00F82851">
        <w:rPr>
          <w:rFonts w:ascii="Times New Roman" w:eastAsia="Times New Roman" w:hAnsi="Times New Roman" w:cs="Times New Roman"/>
          <w:color w:val="000000"/>
          <w:sz w:val="26"/>
          <w:szCs w:val="26"/>
        </w:rPr>
        <w:t>Những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nội</w:t>
      </w:r>
      <w:proofErr w:type="spellEnd"/>
      <w:r w:rsidR="00354E33" w:rsidRPr="00F82851">
        <w:rPr>
          <w:rFonts w:ascii="Times New Roman" w:eastAsia="Times New Roman" w:hAnsi="Times New Roman" w:cs="Times New Roman"/>
          <w:color w:val="000000"/>
          <w:sz w:val="26"/>
          <w:szCs w:val="26"/>
        </w:rPr>
        <w:t xml:space="preserve"> dung </w:t>
      </w:r>
      <w:proofErr w:type="spellStart"/>
      <w:r w:rsidR="00354E33" w:rsidRPr="00F82851">
        <w:rPr>
          <w:rFonts w:ascii="Times New Roman" w:eastAsia="Times New Roman" w:hAnsi="Times New Roman" w:cs="Times New Roman"/>
          <w:color w:val="000000"/>
          <w:sz w:val="26"/>
          <w:szCs w:val="26"/>
        </w:rPr>
        <w:t>tại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buổi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đối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thoại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mà</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hai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bên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thống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nhất</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công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khai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cho</w:t>
      </w:r>
      <w:proofErr w:type="spellEnd"/>
      <w:r w:rsidR="00354E33" w:rsidRPr="00F82851">
        <w:rPr>
          <w:rFonts w:ascii="Times New Roman" w:eastAsia="Times New Roman" w:hAnsi="Times New Roman" w:cs="Times New Roman"/>
          <w:color w:val="000000"/>
          <w:sz w:val="26"/>
          <w:szCs w:val="26"/>
        </w:rPr>
        <w:t xml:space="preserve"> NLĐ </w:t>
      </w:r>
      <w:proofErr w:type="spellStart"/>
      <w:r w:rsidR="00354E33" w:rsidRPr="00F82851">
        <w:rPr>
          <w:rFonts w:ascii="Times New Roman" w:eastAsia="Times New Roman" w:hAnsi="Times New Roman" w:cs="Times New Roman"/>
          <w:color w:val="000000"/>
          <w:sz w:val="26"/>
          <w:szCs w:val="26"/>
        </w:rPr>
        <w:t>biết</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và</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tổ</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chức</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thực</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hiện</w:t>
      </w:r>
      <w:proofErr w:type="spellEnd"/>
      <w:r w:rsidR="00354E33" w:rsidRPr="00F82851">
        <w:rPr>
          <w:rFonts w:ascii="Times New Roman" w:eastAsia="Times New Roman" w:hAnsi="Times New Roman" w:cs="Times New Roman"/>
          <w:color w:val="000000"/>
          <w:sz w:val="26"/>
          <w:szCs w:val="26"/>
        </w:rPr>
        <w:t>.</w:t>
      </w:r>
    </w:p>
    <w:p w14:paraId="53DE1F45" w14:textId="4804C60A" w:rsidR="001148E6" w:rsidRPr="00F82851" w:rsidRDefault="007C7668"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 xml:space="preserve">+ </w:t>
      </w:r>
      <w:proofErr w:type="spellStart"/>
      <w:r w:rsidR="00354E33" w:rsidRPr="00F82851">
        <w:rPr>
          <w:rFonts w:ascii="Times New Roman" w:eastAsia="Times New Roman" w:hAnsi="Times New Roman" w:cs="Times New Roman"/>
          <w:color w:val="000000"/>
          <w:sz w:val="26"/>
          <w:szCs w:val="26"/>
        </w:rPr>
        <w:t>Những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nội</w:t>
      </w:r>
      <w:proofErr w:type="spellEnd"/>
      <w:r w:rsidR="00354E33" w:rsidRPr="00F82851">
        <w:rPr>
          <w:rFonts w:ascii="Times New Roman" w:eastAsia="Times New Roman" w:hAnsi="Times New Roman" w:cs="Times New Roman"/>
          <w:color w:val="000000"/>
          <w:sz w:val="26"/>
          <w:szCs w:val="26"/>
        </w:rPr>
        <w:t xml:space="preserve"> dung </w:t>
      </w:r>
      <w:proofErr w:type="spellStart"/>
      <w:r w:rsidR="00354E33" w:rsidRPr="00F82851">
        <w:rPr>
          <w:rFonts w:ascii="Times New Roman" w:eastAsia="Times New Roman" w:hAnsi="Times New Roman" w:cs="Times New Roman"/>
          <w:color w:val="000000"/>
          <w:sz w:val="26"/>
          <w:szCs w:val="26"/>
        </w:rPr>
        <w:t>tại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buổi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đối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thoại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mà</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hai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bên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chưa</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thống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nhất</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sẽ</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tiếp</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tục</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đề</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xuất</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vào</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kỳ</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đối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thoại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tiếp</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theo.</w:t>
      </w:r>
      <w:proofErr w:type="spellEnd"/>
    </w:p>
    <w:p w14:paraId="3436D14B" w14:textId="5FF6CC7A" w:rsidR="001148E6" w:rsidRPr="00F82851" w:rsidRDefault="007C7668"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lastRenderedPageBreak/>
        <w:t xml:space="preserve">+ </w:t>
      </w:r>
      <w:proofErr w:type="spellStart"/>
      <w:r w:rsidR="00354E33" w:rsidRPr="00F82851">
        <w:rPr>
          <w:rFonts w:ascii="Times New Roman" w:eastAsia="Times New Roman" w:hAnsi="Times New Roman" w:cs="Times New Roman"/>
          <w:color w:val="000000"/>
          <w:sz w:val="26"/>
          <w:szCs w:val="26"/>
        </w:rPr>
        <w:t>Những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vấn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đề</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phát</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sinh</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nếu</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có</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ngoài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nội</w:t>
      </w:r>
      <w:proofErr w:type="spellEnd"/>
      <w:r w:rsidR="00354E33" w:rsidRPr="00F82851">
        <w:rPr>
          <w:rFonts w:ascii="Times New Roman" w:eastAsia="Times New Roman" w:hAnsi="Times New Roman" w:cs="Times New Roman"/>
          <w:color w:val="000000"/>
          <w:sz w:val="26"/>
          <w:szCs w:val="26"/>
        </w:rPr>
        <w:t xml:space="preserve"> dung </w:t>
      </w:r>
      <w:proofErr w:type="spellStart"/>
      <w:r w:rsidR="00354E33" w:rsidRPr="00F82851">
        <w:rPr>
          <w:rFonts w:ascii="Times New Roman" w:eastAsia="Times New Roman" w:hAnsi="Times New Roman" w:cs="Times New Roman"/>
          <w:color w:val="000000"/>
          <w:sz w:val="26"/>
          <w:szCs w:val="26"/>
        </w:rPr>
        <w:t>đối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thoại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mà</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hai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bên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đã</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thống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nhất</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chưa</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thống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nhất</w:t>
      </w:r>
      <w:proofErr w:type="spellEnd"/>
      <w:r w:rsidR="00354E33" w:rsidRPr="00F82851">
        <w:rPr>
          <w:rFonts w:ascii="Times New Roman" w:eastAsia="Times New Roman" w:hAnsi="Times New Roman" w:cs="Times New Roman"/>
          <w:color w:val="000000"/>
          <w:sz w:val="26"/>
          <w:szCs w:val="26"/>
        </w:rPr>
        <w:t>.</w:t>
      </w:r>
    </w:p>
    <w:p w14:paraId="09B9E9EF" w14:textId="4CB3108B" w:rsidR="00354E33" w:rsidRPr="00F82851" w:rsidRDefault="00354E33"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rPr>
        <w:t xml:space="preserve">Trong </w:t>
      </w:r>
      <w:proofErr w:type="spellStart"/>
      <w:r w:rsidRPr="00F82851">
        <w:rPr>
          <w:rFonts w:ascii="Times New Roman" w:eastAsia="Times New Roman" w:hAnsi="Times New Roman" w:cs="Times New Roman"/>
          <w:color w:val="000000"/>
          <w:sz w:val="26"/>
          <w:szCs w:val="26"/>
        </w:rPr>
        <w:t>quá</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trình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các</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thành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viên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tham</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gia</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đối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thoại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có</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trách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nhiệm</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phân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tích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giải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trình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phản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biện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cung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cấp</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thông</w:t>
      </w:r>
      <w:proofErr w:type="spellEnd"/>
      <w:r w:rsidRPr="00F82851">
        <w:rPr>
          <w:rFonts w:ascii="Times New Roman" w:eastAsia="Times New Roman" w:hAnsi="Times New Roman" w:cs="Times New Roman"/>
          <w:color w:val="000000"/>
          <w:sz w:val="26"/>
          <w:szCs w:val="26"/>
        </w:rPr>
        <w:t xml:space="preserve"> tin, </w:t>
      </w:r>
      <w:proofErr w:type="spellStart"/>
      <w:r w:rsidRPr="00F82851">
        <w:rPr>
          <w:rFonts w:ascii="Times New Roman" w:eastAsia="Times New Roman" w:hAnsi="Times New Roman" w:cs="Times New Roman"/>
          <w:color w:val="000000"/>
          <w:sz w:val="26"/>
          <w:szCs w:val="26"/>
        </w:rPr>
        <w:t>số</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liệu</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tư</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liệu</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trao</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đổi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thảo</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luận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trên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tinh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thần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xây</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dựng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đoàn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kết</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dân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chủ</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công</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khai</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minh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bạch</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tôn</w:t>
      </w:r>
      <w:proofErr w:type="spellEnd"/>
      <w:r w:rsidRPr="00F82851">
        <w:rPr>
          <w:rFonts w:ascii="Times New Roman" w:eastAsia="Times New Roman" w:hAnsi="Times New Roman" w:cs="Times New Roman"/>
          <w:color w:val="000000"/>
          <w:sz w:val="26"/>
          <w:szCs w:val="26"/>
        </w:rPr>
        <w:t xml:space="preserve"> </w:t>
      </w:r>
      <w:proofErr w:type="spellStart"/>
      <w:r w:rsidRPr="00F82851">
        <w:rPr>
          <w:rFonts w:ascii="Times New Roman" w:eastAsia="Times New Roman" w:hAnsi="Times New Roman" w:cs="Times New Roman"/>
          <w:color w:val="000000"/>
          <w:sz w:val="26"/>
          <w:szCs w:val="26"/>
        </w:rPr>
        <w:t>trọng</w:t>
      </w:r>
      <w:proofErr w:type="spellEnd"/>
      <w:r w:rsidRPr="00F82851">
        <w:rPr>
          <w:rFonts w:ascii="Times New Roman" w:eastAsia="Times New Roman" w:hAnsi="Times New Roman" w:cs="Times New Roman"/>
          <w:color w:val="000000"/>
          <w:sz w:val="26"/>
          <w:szCs w:val="26"/>
        </w:rPr>
        <w:t>.</w:t>
      </w:r>
    </w:p>
    <w:p w14:paraId="3C50397C" w14:textId="0C8E8BC0" w:rsidR="00354E33" w:rsidRPr="00F82851" w:rsidRDefault="007C7668"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000000"/>
          <w:sz w:val="26"/>
          <w:szCs w:val="26"/>
        </w:rPr>
      </w:pPr>
      <w:r w:rsidRPr="00F82851">
        <w:rPr>
          <w:rFonts w:ascii="Times New Roman" w:eastAsia="Times New Roman" w:hAnsi="Times New Roman" w:cs="Times New Roman"/>
          <w:i/>
          <w:iCs/>
          <w:color w:val="000000"/>
          <w:sz w:val="26"/>
          <w:szCs w:val="26"/>
          <w:lang w:val="vi-VN"/>
        </w:rPr>
        <w:t>*</w:t>
      </w:r>
      <w:r w:rsidR="001148E6"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Kết</w:t>
      </w:r>
      <w:proofErr w:type="spellEnd"/>
      <w:r w:rsidR="00354E33"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thúc</w:t>
      </w:r>
      <w:proofErr w:type="spellEnd"/>
      <w:r w:rsidR="00354E33"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đối</w:t>
      </w:r>
      <w:proofErr w:type="spellEnd"/>
      <w:r w:rsidR="00354E33" w:rsidRPr="00F82851">
        <w:rPr>
          <w:rFonts w:ascii="Times New Roman" w:eastAsia="Times New Roman" w:hAnsi="Times New Roman" w:cs="Times New Roman"/>
          <w:i/>
          <w:iCs/>
          <w:color w:val="000000"/>
          <w:sz w:val="26"/>
          <w:szCs w:val="26"/>
        </w:rPr>
        <w:t xml:space="preserve"> </w:t>
      </w:r>
      <w:proofErr w:type="spellStart"/>
      <w:r w:rsidR="00354E33" w:rsidRPr="00F82851">
        <w:rPr>
          <w:rFonts w:ascii="Times New Roman" w:eastAsia="Times New Roman" w:hAnsi="Times New Roman" w:cs="Times New Roman"/>
          <w:i/>
          <w:iCs/>
          <w:color w:val="000000"/>
          <w:sz w:val="26"/>
          <w:szCs w:val="26"/>
        </w:rPr>
        <w:t>thoại</w:t>
      </w:r>
      <w:proofErr w:type="spellEnd"/>
    </w:p>
    <w:p w14:paraId="3C1F2BB7" w14:textId="53940F3A" w:rsidR="00354E33" w:rsidRPr="00F82851" w:rsidRDefault="007C7668"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w:t>
      </w:r>
      <w:r w:rsidR="001148E6"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diện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các</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bên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ký</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tên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xác</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nhận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nội</w:t>
      </w:r>
      <w:proofErr w:type="spellEnd"/>
      <w:r w:rsidR="00354E33" w:rsidRPr="00F82851">
        <w:rPr>
          <w:rFonts w:ascii="Times New Roman" w:eastAsia="Times New Roman" w:hAnsi="Times New Roman" w:cs="Times New Roman"/>
          <w:color w:val="000000"/>
          <w:sz w:val="26"/>
          <w:szCs w:val="26"/>
        </w:rPr>
        <w:t xml:space="preserve"> dung </w:t>
      </w:r>
      <w:proofErr w:type="spellStart"/>
      <w:r w:rsidR="00354E33" w:rsidRPr="00F82851">
        <w:rPr>
          <w:rFonts w:ascii="Times New Roman" w:eastAsia="Times New Roman" w:hAnsi="Times New Roman" w:cs="Times New Roman"/>
          <w:color w:val="000000"/>
          <w:sz w:val="26"/>
          <w:szCs w:val="26"/>
        </w:rPr>
        <w:t>biên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bản</w:t>
      </w:r>
      <w:proofErr w:type="spellEnd"/>
      <w:r w:rsidR="009B051A" w:rsidRPr="00F82851">
        <w:rPr>
          <w:rFonts w:ascii="Times New Roman" w:eastAsia="Times New Roman" w:hAnsi="Times New Roman" w:cs="Times New Roman"/>
          <w:color w:val="000000"/>
          <w:sz w:val="26"/>
          <w:szCs w:val="26"/>
          <w:lang w:val="vi-VN"/>
        </w:rPr>
        <w:t xml:space="preserve"> (Bên NSDLĐ: </w:t>
      </w:r>
      <w:proofErr w:type="spellStart"/>
      <w:r w:rsidR="009B051A" w:rsidRPr="00F82851">
        <w:rPr>
          <w:rFonts w:ascii="Times New Roman" w:eastAsia="Times New Roman" w:hAnsi="Times New Roman" w:cs="Times New Roman"/>
          <w:color w:val="000000"/>
          <w:sz w:val="26"/>
          <w:szCs w:val="26"/>
        </w:rPr>
        <w:t>N</w:t>
      </w:r>
      <w:r w:rsidR="009B051A" w:rsidRPr="00F82851">
        <w:rPr>
          <w:rFonts w:ascii="Times New Roman" w:hAnsi="Times New Roman" w:cs="Times New Roman"/>
          <w:color w:val="000000"/>
          <w:sz w:val="26"/>
          <w:szCs w:val="26"/>
          <w:shd w:val="clear" w:color="auto" w:fill="FFFFFF"/>
        </w:rPr>
        <w:t>gười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đại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diện</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theo</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pháp</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luật</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hoặc</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người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được</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ủy</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quyền</w:t>
      </w:r>
      <w:proofErr w:type="spellEnd"/>
      <w:r w:rsidR="009B051A" w:rsidRPr="00F82851">
        <w:rPr>
          <w:rFonts w:ascii="Times New Roman" w:hAnsi="Times New Roman" w:cs="Times New Roman"/>
          <w:color w:val="000000"/>
          <w:sz w:val="26"/>
          <w:szCs w:val="26"/>
          <w:shd w:val="clear" w:color="auto" w:fill="FFFFFF"/>
          <w:lang w:val="vi-VN"/>
        </w:rPr>
        <w:t>; Bên NLĐ: N</w:t>
      </w:r>
      <w:proofErr w:type="spellStart"/>
      <w:r w:rsidR="009B051A" w:rsidRPr="00F82851">
        <w:rPr>
          <w:rFonts w:ascii="Times New Roman" w:hAnsi="Times New Roman" w:cs="Times New Roman"/>
          <w:color w:val="000000"/>
          <w:sz w:val="26"/>
          <w:szCs w:val="26"/>
          <w:shd w:val="clear" w:color="auto" w:fill="FFFFFF"/>
        </w:rPr>
        <w:t>gười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đại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diện</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từng</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tổ</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chức</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đại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diện</w:t>
      </w:r>
      <w:proofErr w:type="spellEnd"/>
      <w:r w:rsidR="009B051A" w:rsidRPr="00F82851">
        <w:rPr>
          <w:rFonts w:ascii="Times New Roman" w:hAnsi="Times New Roman" w:cs="Times New Roman"/>
          <w:color w:val="000000"/>
          <w:sz w:val="26"/>
          <w:szCs w:val="26"/>
          <w:shd w:val="clear" w:color="auto" w:fill="FFFFFF"/>
        </w:rPr>
        <w:t xml:space="preserve"> NLĐ</w:t>
      </w:r>
      <w:r w:rsidR="009B051A" w:rsidRPr="00F82851">
        <w:rPr>
          <w:rFonts w:ascii="Times New Roman" w:hAnsi="Times New Roman" w:cs="Times New Roman"/>
          <w:color w:val="000000"/>
          <w:sz w:val="26"/>
          <w:szCs w:val="26"/>
          <w:shd w:val="clear" w:color="auto" w:fill="FFFFFF"/>
          <w:lang w:val="vi-VN"/>
        </w:rPr>
        <w:t xml:space="preserve"> </w:t>
      </w:r>
      <w:r w:rsidR="009B051A" w:rsidRPr="00F82851">
        <w:rPr>
          <w:rFonts w:ascii="Times New Roman" w:hAnsi="Times New Roman" w:cs="Times New Roman"/>
          <w:color w:val="000000"/>
          <w:sz w:val="26"/>
          <w:szCs w:val="26"/>
          <w:shd w:val="clear" w:color="auto" w:fill="FFFFFF"/>
        </w:rPr>
        <w:t>(</w:t>
      </w:r>
      <w:proofErr w:type="spellStart"/>
      <w:r w:rsidR="009B051A" w:rsidRPr="00F82851">
        <w:rPr>
          <w:rFonts w:ascii="Times New Roman" w:hAnsi="Times New Roman" w:cs="Times New Roman"/>
          <w:color w:val="000000"/>
          <w:sz w:val="26"/>
          <w:szCs w:val="26"/>
          <w:shd w:val="clear" w:color="auto" w:fill="FFFFFF"/>
        </w:rPr>
        <w:t>nếu</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có</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và</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người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đại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diện</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cho</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nhóm</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đại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diện</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đối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thoại</w:t>
      </w:r>
      <w:proofErr w:type="spellEnd"/>
      <w:r w:rsidR="009B051A" w:rsidRPr="00F82851">
        <w:rPr>
          <w:rFonts w:ascii="Times New Roman" w:hAnsi="Times New Roman" w:cs="Times New Roman"/>
          <w:color w:val="000000"/>
          <w:sz w:val="26"/>
          <w:szCs w:val="26"/>
          <w:shd w:val="clear" w:color="auto" w:fill="FFFFFF"/>
        </w:rPr>
        <w:t xml:space="preserve"> </w:t>
      </w:r>
      <w:proofErr w:type="spellStart"/>
      <w:r w:rsidR="009B051A" w:rsidRPr="00F82851">
        <w:rPr>
          <w:rFonts w:ascii="Times New Roman" w:hAnsi="Times New Roman" w:cs="Times New Roman"/>
          <w:color w:val="000000"/>
          <w:sz w:val="26"/>
          <w:szCs w:val="26"/>
          <w:shd w:val="clear" w:color="auto" w:fill="FFFFFF"/>
        </w:rPr>
        <w:t>của</w:t>
      </w:r>
      <w:proofErr w:type="spellEnd"/>
      <w:r w:rsidR="009B051A" w:rsidRPr="00F82851">
        <w:rPr>
          <w:rFonts w:ascii="Times New Roman" w:hAnsi="Times New Roman" w:cs="Times New Roman"/>
          <w:color w:val="000000"/>
          <w:sz w:val="26"/>
          <w:szCs w:val="26"/>
          <w:shd w:val="clear" w:color="auto" w:fill="FFFFFF"/>
        </w:rPr>
        <w:t xml:space="preserve"> NLĐ</w:t>
      </w:r>
      <w:r w:rsidR="00D66116" w:rsidRPr="00F82851">
        <w:rPr>
          <w:rFonts w:ascii="Times New Roman" w:hAnsi="Times New Roman" w:cs="Times New Roman"/>
          <w:color w:val="000000"/>
          <w:sz w:val="26"/>
          <w:szCs w:val="26"/>
          <w:shd w:val="clear" w:color="auto" w:fill="FFFFFF"/>
          <w:lang w:val="vi-VN"/>
        </w:rPr>
        <w:t xml:space="preserve"> (nếu có)</w:t>
      </w:r>
      <w:r w:rsidR="009B051A" w:rsidRPr="00F82851">
        <w:rPr>
          <w:rFonts w:ascii="Times New Roman" w:hAnsi="Times New Roman" w:cs="Times New Roman"/>
          <w:color w:val="000000"/>
          <w:sz w:val="26"/>
          <w:szCs w:val="26"/>
          <w:shd w:val="clear" w:color="auto" w:fill="FFFFFF"/>
          <w:lang w:val="vi-VN"/>
        </w:rPr>
        <w:t>)</w:t>
      </w:r>
      <w:r w:rsidR="00354E33" w:rsidRPr="00F82851">
        <w:rPr>
          <w:rFonts w:ascii="Times New Roman" w:eastAsia="Times New Roman" w:hAnsi="Times New Roman" w:cs="Times New Roman"/>
          <w:color w:val="000000"/>
          <w:sz w:val="26"/>
          <w:szCs w:val="26"/>
        </w:rPr>
        <w:t>.</w:t>
      </w:r>
    </w:p>
    <w:p w14:paraId="55A674B9" w14:textId="72191309" w:rsidR="001148E6" w:rsidRPr="00F82851" w:rsidRDefault="007C7668"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color w:val="000000"/>
          <w:sz w:val="26"/>
          <w:szCs w:val="26"/>
          <w:lang w:val="vi-VN"/>
        </w:rPr>
        <w:t>-</w:t>
      </w:r>
      <w:r w:rsidR="001148E6"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Biên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bản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cuộc</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đối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thoại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định</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kỳ</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làm</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việc</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được</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lập</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thành</w:t>
      </w:r>
      <w:proofErr w:type="spellEnd"/>
      <w:r w:rsidR="00354E33" w:rsidRPr="00F82851">
        <w:rPr>
          <w:rFonts w:ascii="Times New Roman" w:eastAsia="Times New Roman" w:hAnsi="Times New Roman" w:cs="Times New Roman"/>
          <w:color w:val="000000"/>
          <w:sz w:val="26"/>
          <w:szCs w:val="26"/>
        </w:rPr>
        <w:t xml:space="preserve"> 04 </w:t>
      </w:r>
      <w:proofErr w:type="spellStart"/>
      <w:r w:rsidR="00354E33" w:rsidRPr="00F82851">
        <w:rPr>
          <w:rFonts w:ascii="Times New Roman" w:eastAsia="Times New Roman" w:hAnsi="Times New Roman" w:cs="Times New Roman"/>
          <w:color w:val="000000"/>
          <w:sz w:val="26"/>
          <w:szCs w:val="26"/>
        </w:rPr>
        <w:t>bản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mỗi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bên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tham</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gia</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đối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thoại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giữ</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một</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bản</w:t>
      </w:r>
      <w:proofErr w:type="spellEnd"/>
      <w:r w:rsidR="00354E33" w:rsidRPr="00F82851">
        <w:rPr>
          <w:rFonts w:ascii="Times New Roman" w:eastAsia="Times New Roman" w:hAnsi="Times New Roman" w:cs="Times New Roman"/>
          <w:color w:val="000000"/>
          <w:sz w:val="26"/>
          <w:szCs w:val="26"/>
        </w:rPr>
        <w:t xml:space="preserve">, 01 </w:t>
      </w:r>
      <w:proofErr w:type="spellStart"/>
      <w:r w:rsidR="00354E33" w:rsidRPr="00F82851">
        <w:rPr>
          <w:rFonts w:ascii="Times New Roman" w:eastAsia="Times New Roman" w:hAnsi="Times New Roman" w:cs="Times New Roman"/>
          <w:color w:val="000000"/>
          <w:sz w:val="26"/>
          <w:szCs w:val="26"/>
        </w:rPr>
        <w:t>bản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niêm</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yết</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thông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báo</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trong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nội</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bộ</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Công</w:t>
      </w:r>
      <w:proofErr w:type="spellEnd"/>
      <w:r w:rsidR="00354E33" w:rsidRPr="00F82851">
        <w:rPr>
          <w:rFonts w:ascii="Times New Roman" w:eastAsia="Times New Roman" w:hAnsi="Times New Roman" w:cs="Times New Roman"/>
          <w:color w:val="000000"/>
          <w:sz w:val="26"/>
          <w:szCs w:val="26"/>
        </w:rPr>
        <w:t xml:space="preserve"> ty, 01 </w:t>
      </w:r>
      <w:proofErr w:type="spellStart"/>
      <w:r w:rsidR="00354E33" w:rsidRPr="00F82851">
        <w:rPr>
          <w:rFonts w:ascii="Times New Roman" w:eastAsia="Times New Roman" w:hAnsi="Times New Roman" w:cs="Times New Roman"/>
          <w:color w:val="000000"/>
          <w:sz w:val="26"/>
          <w:szCs w:val="26"/>
        </w:rPr>
        <w:t>bản</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lưu</w:t>
      </w:r>
      <w:proofErr w:type="spellEnd"/>
      <w:r w:rsidR="00354E33" w:rsidRPr="00F82851">
        <w:rPr>
          <w:rFonts w:ascii="Times New Roman" w:eastAsia="Times New Roman" w:hAnsi="Times New Roman" w:cs="Times New Roman"/>
          <w:color w:val="000000"/>
          <w:sz w:val="26"/>
          <w:szCs w:val="26"/>
        </w:rPr>
        <w:t xml:space="preserve"> Văn </w:t>
      </w:r>
      <w:proofErr w:type="spellStart"/>
      <w:r w:rsidR="00354E33" w:rsidRPr="00F82851">
        <w:rPr>
          <w:rFonts w:ascii="Times New Roman" w:eastAsia="Times New Roman" w:hAnsi="Times New Roman" w:cs="Times New Roman"/>
          <w:color w:val="000000"/>
          <w:sz w:val="26"/>
          <w:szCs w:val="26"/>
        </w:rPr>
        <w:t>phòng</w:t>
      </w:r>
      <w:proofErr w:type="spellEnd"/>
      <w:r w:rsidR="00354E33" w:rsidRPr="00F82851">
        <w:rPr>
          <w:rFonts w:ascii="Times New Roman" w:eastAsia="Times New Roman" w:hAnsi="Times New Roman" w:cs="Times New Roman"/>
          <w:color w:val="000000"/>
          <w:sz w:val="26"/>
          <w:szCs w:val="26"/>
        </w:rPr>
        <w:t xml:space="preserve"> </w:t>
      </w:r>
      <w:proofErr w:type="spellStart"/>
      <w:r w:rsidR="00354E33" w:rsidRPr="00F82851">
        <w:rPr>
          <w:rFonts w:ascii="Times New Roman" w:eastAsia="Times New Roman" w:hAnsi="Times New Roman" w:cs="Times New Roman"/>
          <w:color w:val="000000"/>
          <w:sz w:val="26"/>
          <w:szCs w:val="26"/>
        </w:rPr>
        <w:t>Công</w:t>
      </w:r>
      <w:proofErr w:type="spellEnd"/>
      <w:r w:rsidR="00354E33" w:rsidRPr="00F82851">
        <w:rPr>
          <w:rFonts w:ascii="Times New Roman" w:eastAsia="Times New Roman" w:hAnsi="Times New Roman" w:cs="Times New Roman"/>
          <w:color w:val="000000"/>
          <w:sz w:val="26"/>
          <w:szCs w:val="26"/>
        </w:rPr>
        <w:t xml:space="preserve"> ty.</w:t>
      </w:r>
    </w:p>
    <w:p w14:paraId="037F30CE" w14:textId="565092FB" w:rsidR="007208F4" w:rsidRPr="00F82851" w:rsidRDefault="007C7668"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color w:val="000000" w:themeColor="text1"/>
          <w:sz w:val="26"/>
          <w:szCs w:val="26"/>
        </w:rPr>
      </w:pPr>
      <w:r w:rsidRPr="00F82851">
        <w:rPr>
          <w:rFonts w:ascii="Times New Roman" w:eastAsia="Times New Roman" w:hAnsi="Times New Roman" w:cs="Times New Roman"/>
          <w:color w:val="000000" w:themeColor="text1"/>
          <w:sz w:val="26"/>
          <w:szCs w:val="26"/>
          <w:lang w:val="vi-VN"/>
        </w:rPr>
        <w:t>-</w:t>
      </w:r>
      <w:r w:rsidR="001148E6" w:rsidRPr="00F82851">
        <w:rPr>
          <w:rFonts w:ascii="Times New Roman" w:eastAsia="Times New Roman" w:hAnsi="Times New Roman" w:cs="Times New Roman"/>
          <w:color w:val="000000" w:themeColor="text1"/>
          <w:sz w:val="26"/>
          <w:szCs w:val="26"/>
        </w:rPr>
        <w:t xml:space="preserve"> </w:t>
      </w:r>
      <w:proofErr w:type="spellStart"/>
      <w:r w:rsidR="009B051A" w:rsidRPr="00F82851">
        <w:rPr>
          <w:rFonts w:ascii="Times New Roman" w:hAnsi="Times New Roman" w:cs="Times New Roman"/>
          <w:color w:val="000000" w:themeColor="text1"/>
          <w:sz w:val="26"/>
          <w:szCs w:val="26"/>
          <w:shd w:val="clear" w:color="auto" w:fill="FFFFFF"/>
        </w:rPr>
        <w:t>Chậm</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nhất</w:t>
      </w:r>
      <w:proofErr w:type="spellEnd"/>
      <w:r w:rsidR="009B051A" w:rsidRPr="00F82851">
        <w:rPr>
          <w:rFonts w:ascii="Times New Roman" w:hAnsi="Times New Roman" w:cs="Times New Roman"/>
          <w:color w:val="000000" w:themeColor="text1"/>
          <w:sz w:val="26"/>
          <w:szCs w:val="26"/>
          <w:shd w:val="clear" w:color="auto" w:fill="FFFFFF"/>
        </w:rPr>
        <w:t xml:space="preserve"> 03 </w:t>
      </w:r>
      <w:proofErr w:type="spellStart"/>
      <w:r w:rsidR="009B051A" w:rsidRPr="00F82851">
        <w:rPr>
          <w:rFonts w:ascii="Times New Roman" w:hAnsi="Times New Roman" w:cs="Times New Roman"/>
          <w:color w:val="000000" w:themeColor="text1"/>
          <w:sz w:val="26"/>
          <w:szCs w:val="26"/>
          <w:shd w:val="clear" w:color="auto" w:fill="FFFFFF"/>
        </w:rPr>
        <w:t>ngày</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làm</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việc</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kể</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từ</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khi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kết</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thúc</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đối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thoại</w:t>
      </w:r>
      <w:proofErr w:type="spellEnd"/>
      <w:r w:rsidR="009B051A" w:rsidRPr="00F82851">
        <w:rPr>
          <w:rFonts w:ascii="Times New Roman" w:hAnsi="Times New Roman" w:cs="Times New Roman"/>
          <w:color w:val="000000" w:themeColor="text1"/>
          <w:sz w:val="26"/>
          <w:szCs w:val="26"/>
          <w:shd w:val="clear" w:color="auto" w:fill="FFFFFF"/>
        </w:rPr>
        <w:t>, NSDLĐ</w:t>
      </w:r>
      <w:r w:rsidR="009B051A" w:rsidRPr="00F82851">
        <w:rPr>
          <w:rFonts w:ascii="Times New Roman" w:hAnsi="Times New Roman" w:cs="Times New Roman"/>
          <w:color w:val="000000" w:themeColor="text1"/>
          <w:sz w:val="26"/>
          <w:szCs w:val="26"/>
          <w:shd w:val="clear" w:color="auto" w:fill="FFFFFF"/>
          <w:lang w:val="vi-VN"/>
        </w:rPr>
        <w:t xml:space="preserve"> </w:t>
      </w:r>
      <w:proofErr w:type="spellStart"/>
      <w:r w:rsidR="009B051A" w:rsidRPr="00F82851">
        <w:rPr>
          <w:rFonts w:ascii="Times New Roman" w:hAnsi="Times New Roman" w:cs="Times New Roman"/>
          <w:color w:val="000000" w:themeColor="text1"/>
          <w:sz w:val="26"/>
          <w:szCs w:val="26"/>
          <w:shd w:val="clear" w:color="auto" w:fill="FFFFFF"/>
        </w:rPr>
        <w:t>có</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trách</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nhiệm</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công</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bố</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công</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khai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tại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nơi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làm</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việc</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những</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nội</w:t>
      </w:r>
      <w:proofErr w:type="spellEnd"/>
      <w:r w:rsidR="009B051A" w:rsidRPr="00F82851">
        <w:rPr>
          <w:rFonts w:ascii="Times New Roman" w:hAnsi="Times New Roman" w:cs="Times New Roman"/>
          <w:color w:val="000000" w:themeColor="text1"/>
          <w:sz w:val="26"/>
          <w:szCs w:val="26"/>
          <w:shd w:val="clear" w:color="auto" w:fill="FFFFFF"/>
        </w:rPr>
        <w:t xml:space="preserve"> dung </w:t>
      </w:r>
      <w:proofErr w:type="spellStart"/>
      <w:r w:rsidR="009B051A" w:rsidRPr="00F82851">
        <w:rPr>
          <w:rFonts w:ascii="Times New Roman" w:hAnsi="Times New Roman" w:cs="Times New Roman"/>
          <w:color w:val="000000" w:themeColor="text1"/>
          <w:sz w:val="26"/>
          <w:szCs w:val="26"/>
          <w:shd w:val="clear" w:color="auto" w:fill="FFFFFF"/>
        </w:rPr>
        <w:t>chính</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của</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đối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thoại</w:t>
      </w:r>
      <w:proofErr w:type="spellEnd"/>
      <w:r w:rsidR="009B051A" w:rsidRPr="00F82851">
        <w:rPr>
          <w:rFonts w:ascii="Times New Roman" w:hAnsi="Times New Roman" w:cs="Times New Roman"/>
          <w:color w:val="000000" w:themeColor="text1"/>
          <w:sz w:val="26"/>
          <w:szCs w:val="26"/>
          <w:shd w:val="clear" w:color="auto" w:fill="FFFFFF"/>
        </w:rPr>
        <w:t xml:space="preserve">; CĐCS, </w:t>
      </w:r>
      <w:proofErr w:type="spellStart"/>
      <w:r w:rsidR="009B051A" w:rsidRPr="00F82851">
        <w:rPr>
          <w:rFonts w:ascii="Times New Roman" w:hAnsi="Times New Roman" w:cs="Times New Roman"/>
          <w:color w:val="000000" w:themeColor="text1"/>
          <w:sz w:val="26"/>
          <w:szCs w:val="26"/>
          <w:shd w:val="clear" w:color="auto" w:fill="FFFFFF"/>
        </w:rPr>
        <w:t>nhóm</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đại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diện</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đối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thoại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của</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người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lao</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động</w:t>
      </w:r>
      <w:proofErr w:type="spellEnd"/>
      <w:r w:rsidR="009B051A" w:rsidRPr="00F82851">
        <w:rPr>
          <w:rFonts w:ascii="Times New Roman" w:hAnsi="Times New Roman" w:cs="Times New Roman"/>
          <w:color w:val="000000" w:themeColor="text1"/>
          <w:sz w:val="26"/>
          <w:szCs w:val="26"/>
          <w:shd w:val="clear" w:color="auto" w:fill="FFFFFF"/>
          <w:lang w:val="vi-VN"/>
        </w:rPr>
        <w:t xml:space="preserve"> (nếu có) </w:t>
      </w:r>
      <w:proofErr w:type="spellStart"/>
      <w:r w:rsidR="009B051A" w:rsidRPr="00F82851">
        <w:rPr>
          <w:rFonts w:ascii="Times New Roman" w:hAnsi="Times New Roman" w:cs="Times New Roman"/>
          <w:color w:val="000000" w:themeColor="text1"/>
          <w:sz w:val="26"/>
          <w:szCs w:val="26"/>
          <w:shd w:val="clear" w:color="auto" w:fill="FFFFFF"/>
        </w:rPr>
        <w:t>phổ</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biến</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những</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nội</w:t>
      </w:r>
      <w:proofErr w:type="spellEnd"/>
      <w:r w:rsidR="009B051A" w:rsidRPr="00F82851">
        <w:rPr>
          <w:rFonts w:ascii="Times New Roman" w:hAnsi="Times New Roman" w:cs="Times New Roman"/>
          <w:color w:val="000000" w:themeColor="text1"/>
          <w:sz w:val="26"/>
          <w:szCs w:val="26"/>
          <w:shd w:val="clear" w:color="auto" w:fill="FFFFFF"/>
        </w:rPr>
        <w:t xml:space="preserve"> dung </w:t>
      </w:r>
      <w:proofErr w:type="spellStart"/>
      <w:r w:rsidR="009B051A" w:rsidRPr="00F82851">
        <w:rPr>
          <w:rFonts w:ascii="Times New Roman" w:hAnsi="Times New Roman" w:cs="Times New Roman"/>
          <w:color w:val="000000" w:themeColor="text1"/>
          <w:sz w:val="26"/>
          <w:szCs w:val="26"/>
          <w:shd w:val="clear" w:color="auto" w:fill="FFFFFF"/>
        </w:rPr>
        <w:t>chính</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của</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đối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thoại</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đến</w:t>
      </w:r>
      <w:proofErr w:type="spellEnd"/>
      <w:r w:rsidR="009B051A" w:rsidRPr="00F82851">
        <w:rPr>
          <w:rFonts w:ascii="Times New Roman" w:hAnsi="Times New Roman" w:cs="Times New Roman"/>
          <w:color w:val="000000" w:themeColor="text1"/>
          <w:sz w:val="26"/>
          <w:szCs w:val="26"/>
          <w:shd w:val="clear" w:color="auto" w:fill="FFFFFF"/>
        </w:rPr>
        <w:t xml:space="preserve"> NLĐ</w:t>
      </w:r>
      <w:r w:rsidR="009B051A" w:rsidRPr="00F82851">
        <w:rPr>
          <w:rFonts w:ascii="Times New Roman" w:hAnsi="Times New Roman" w:cs="Times New Roman"/>
          <w:color w:val="000000" w:themeColor="text1"/>
          <w:sz w:val="26"/>
          <w:szCs w:val="26"/>
          <w:shd w:val="clear" w:color="auto" w:fill="FFFFFF"/>
          <w:lang w:val="vi-VN"/>
        </w:rPr>
        <w:t xml:space="preserve"> </w:t>
      </w:r>
      <w:proofErr w:type="spellStart"/>
      <w:r w:rsidR="009B051A" w:rsidRPr="00F82851">
        <w:rPr>
          <w:rFonts w:ascii="Times New Roman" w:hAnsi="Times New Roman" w:cs="Times New Roman"/>
          <w:color w:val="000000" w:themeColor="text1"/>
          <w:sz w:val="26"/>
          <w:szCs w:val="26"/>
          <w:shd w:val="clear" w:color="auto" w:fill="FFFFFF"/>
        </w:rPr>
        <w:t>là</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thành</w:t>
      </w:r>
      <w:proofErr w:type="spellEnd"/>
      <w:r w:rsidR="009B051A" w:rsidRPr="00F82851">
        <w:rPr>
          <w:rFonts w:ascii="Times New Roman" w:hAnsi="Times New Roman" w:cs="Times New Roman"/>
          <w:color w:val="000000" w:themeColor="text1"/>
          <w:sz w:val="26"/>
          <w:szCs w:val="26"/>
          <w:shd w:val="clear" w:color="auto" w:fill="FFFFFF"/>
        </w:rPr>
        <w:t xml:space="preserve"> </w:t>
      </w:r>
      <w:proofErr w:type="spellStart"/>
      <w:r w:rsidR="009B051A" w:rsidRPr="00F82851">
        <w:rPr>
          <w:rFonts w:ascii="Times New Roman" w:hAnsi="Times New Roman" w:cs="Times New Roman"/>
          <w:color w:val="000000" w:themeColor="text1"/>
          <w:sz w:val="26"/>
          <w:szCs w:val="26"/>
          <w:shd w:val="clear" w:color="auto" w:fill="FFFFFF"/>
        </w:rPr>
        <w:t>viên</w:t>
      </w:r>
      <w:proofErr w:type="spellEnd"/>
      <w:r w:rsidR="00354E33" w:rsidRPr="00F82851">
        <w:rPr>
          <w:rFonts w:ascii="Times New Roman" w:eastAsia="Times New Roman" w:hAnsi="Times New Roman" w:cs="Times New Roman"/>
          <w:color w:val="000000" w:themeColor="text1"/>
          <w:sz w:val="26"/>
          <w:szCs w:val="26"/>
        </w:rPr>
        <w:t>.</w:t>
      </w:r>
    </w:p>
    <w:p w14:paraId="5B4EFC9B" w14:textId="77777777"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 14. Periodic dialogue organization</w:t>
      </w:r>
    </w:p>
    <w:p w14:paraId="003DB3A2" w14:textId="56F9D567"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1. </w:t>
      </w:r>
      <w:r w:rsidR="00D66116" w:rsidRPr="00F82851">
        <w:rPr>
          <w:rFonts w:ascii="Times New Roman" w:eastAsia="Times New Roman" w:hAnsi="Times New Roman" w:cs="Times New Roman"/>
          <w:i/>
          <w:iCs/>
          <w:color w:val="1F4E79" w:themeColor="accent5" w:themeShade="80"/>
          <w:sz w:val="26"/>
          <w:szCs w:val="26"/>
        </w:rPr>
        <w:t>The</w:t>
      </w:r>
      <w:r w:rsidR="00D66116" w:rsidRPr="00F82851">
        <w:rPr>
          <w:rFonts w:ascii="Times New Roman" w:eastAsia="Times New Roman" w:hAnsi="Times New Roman" w:cs="Times New Roman"/>
          <w:i/>
          <w:iCs/>
          <w:color w:val="1F4E79" w:themeColor="accent5" w:themeShade="80"/>
          <w:sz w:val="26"/>
          <w:szCs w:val="26"/>
          <w:lang w:val="vi-VN"/>
        </w:rPr>
        <w:t xml:space="preserve"> </w:t>
      </w:r>
      <w:r w:rsidRPr="00F82851">
        <w:rPr>
          <w:rFonts w:ascii="Times New Roman" w:eastAsia="Times New Roman" w:hAnsi="Times New Roman" w:cs="Times New Roman"/>
          <w:i/>
          <w:iCs/>
          <w:color w:val="1F4E79" w:themeColor="accent5" w:themeShade="80"/>
          <w:sz w:val="26"/>
          <w:szCs w:val="26"/>
        </w:rPr>
        <w:t xml:space="preserve">Employer </w:t>
      </w:r>
      <w:r w:rsidR="00D66116" w:rsidRPr="00F82851">
        <w:rPr>
          <w:rFonts w:ascii="Times New Roman" w:eastAsia="Times New Roman" w:hAnsi="Times New Roman" w:cs="Times New Roman"/>
          <w:i/>
          <w:iCs/>
          <w:color w:val="1F4E79" w:themeColor="accent5" w:themeShade="80"/>
          <w:sz w:val="26"/>
          <w:szCs w:val="26"/>
        </w:rPr>
        <w:t>is</w:t>
      </w:r>
      <w:r w:rsidR="00D66116" w:rsidRPr="00F82851">
        <w:rPr>
          <w:rFonts w:ascii="Times New Roman" w:eastAsia="Times New Roman" w:hAnsi="Times New Roman" w:cs="Times New Roman"/>
          <w:i/>
          <w:iCs/>
          <w:color w:val="1F4E79" w:themeColor="accent5" w:themeShade="80"/>
          <w:sz w:val="26"/>
          <w:szCs w:val="26"/>
          <w:lang w:val="vi-VN"/>
        </w:rPr>
        <w:t xml:space="preserve"> </w:t>
      </w:r>
      <w:r w:rsidRPr="00F82851">
        <w:rPr>
          <w:rFonts w:ascii="Times New Roman" w:eastAsia="Times New Roman" w:hAnsi="Times New Roman" w:cs="Times New Roman"/>
          <w:i/>
          <w:iCs/>
          <w:color w:val="1F4E79" w:themeColor="accent5" w:themeShade="80"/>
          <w:sz w:val="26"/>
          <w:szCs w:val="26"/>
        </w:rPr>
        <w:t>responsible for coordinating with the Executive Committee of the Trade Union to hold periodic</w:t>
      </w:r>
      <w:r w:rsidR="00D66116" w:rsidRPr="00F82851">
        <w:rPr>
          <w:rFonts w:ascii="Times New Roman" w:eastAsia="Times New Roman" w:hAnsi="Times New Roman" w:cs="Times New Roman"/>
          <w:i/>
          <w:iCs/>
          <w:color w:val="1F4E79" w:themeColor="accent5" w:themeShade="80"/>
          <w:sz w:val="26"/>
          <w:szCs w:val="26"/>
          <w:lang w:val="vi-VN"/>
        </w:rPr>
        <w:t xml:space="preserve"> </w:t>
      </w:r>
      <w:r w:rsidRPr="00F82851">
        <w:rPr>
          <w:rFonts w:ascii="Times New Roman" w:eastAsia="Times New Roman" w:hAnsi="Times New Roman" w:cs="Times New Roman"/>
          <w:i/>
          <w:iCs/>
          <w:color w:val="1F4E79" w:themeColor="accent5" w:themeShade="80"/>
          <w:sz w:val="26"/>
          <w:szCs w:val="26"/>
        </w:rPr>
        <w:t>dialogues at the workplace.</w:t>
      </w:r>
    </w:p>
    <w:p w14:paraId="5A2101DA" w14:textId="73E36761"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a) The number and </w:t>
      </w:r>
      <w:r w:rsidR="00D66116" w:rsidRPr="00F82851">
        <w:rPr>
          <w:rFonts w:ascii="Times New Roman" w:eastAsia="Times New Roman" w:hAnsi="Times New Roman" w:cs="Times New Roman"/>
          <w:i/>
          <w:iCs/>
          <w:color w:val="1F4E79" w:themeColor="accent5" w:themeShade="80"/>
          <w:sz w:val="26"/>
          <w:szCs w:val="26"/>
        </w:rPr>
        <w:t>the</w:t>
      </w:r>
      <w:r w:rsidR="00D66116" w:rsidRPr="00F82851">
        <w:rPr>
          <w:rFonts w:ascii="Times New Roman" w:eastAsia="Times New Roman" w:hAnsi="Times New Roman" w:cs="Times New Roman"/>
          <w:i/>
          <w:iCs/>
          <w:color w:val="1F4E79" w:themeColor="accent5" w:themeShade="80"/>
          <w:sz w:val="26"/>
          <w:szCs w:val="26"/>
          <w:lang w:val="vi-VN"/>
        </w:rPr>
        <w:t xml:space="preserve"> kind of </w:t>
      </w:r>
      <w:r w:rsidRPr="00F82851">
        <w:rPr>
          <w:rFonts w:ascii="Times New Roman" w:eastAsia="Times New Roman" w:hAnsi="Times New Roman" w:cs="Times New Roman"/>
          <w:i/>
          <w:iCs/>
          <w:color w:val="1F4E79" w:themeColor="accent5" w:themeShade="80"/>
          <w:sz w:val="26"/>
          <w:szCs w:val="26"/>
        </w:rPr>
        <w:t>participants of the dialogue of each party are as follows:</w:t>
      </w:r>
    </w:p>
    <w:p w14:paraId="3F50E449" w14:textId="4F62CEB9"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 </w:t>
      </w:r>
      <w:r w:rsidR="00D66116" w:rsidRPr="00F82851">
        <w:rPr>
          <w:rFonts w:ascii="Times New Roman" w:eastAsia="Times New Roman" w:hAnsi="Times New Roman" w:cs="Times New Roman"/>
          <w:i/>
          <w:iCs/>
          <w:color w:val="1F4E79" w:themeColor="accent5" w:themeShade="80"/>
          <w:sz w:val="26"/>
          <w:szCs w:val="26"/>
        </w:rPr>
        <w:t>On</w:t>
      </w:r>
      <w:r w:rsidR="00D66116" w:rsidRPr="00F82851">
        <w:rPr>
          <w:rFonts w:ascii="Times New Roman" w:eastAsia="Times New Roman" w:hAnsi="Times New Roman" w:cs="Times New Roman"/>
          <w:i/>
          <w:iCs/>
          <w:color w:val="1F4E79" w:themeColor="accent5" w:themeShade="80"/>
          <w:sz w:val="26"/>
          <w:szCs w:val="26"/>
          <w:lang w:val="vi-VN"/>
        </w:rPr>
        <w:t xml:space="preserve"> the </w:t>
      </w:r>
      <w:r w:rsidRPr="00F82851">
        <w:rPr>
          <w:rFonts w:ascii="Times New Roman" w:eastAsia="Times New Roman" w:hAnsi="Times New Roman" w:cs="Times New Roman"/>
          <w:i/>
          <w:iCs/>
          <w:color w:val="1F4E79" w:themeColor="accent5" w:themeShade="80"/>
          <w:sz w:val="26"/>
          <w:szCs w:val="26"/>
        </w:rPr>
        <w:t>Employer</w:t>
      </w:r>
      <w:r w:rsidR="00D66116" w:rsidRPr="00F82851">
        <w:rPr>
          <w:rFonts w:ascii="Times New Roman" w:eastAsia="Times New Roman" w:hAnsi="Times New Roman" w:cs="Times New Roman"/>
          <w:i/>
          <w:iCs/>
          <w:color w:val="1F4E79" w:themeColor="accent5" w:themeShade="80"/>
          <w:sz w:val="26"/>
          <w:szCs w:val="26"/>
          <w:lang w:val="vi-VN"/>
        </w:rPr>
        <w:t xml:space="preserve"> side</w:t>
      </w:r>
      <w:r w:rsidRPr="00F82851">
        <w:rPr>
          <w:rFonts w:ascii="Times New Roman" w:eastAsia="Times New Roman" w:hAnsi="Times New Roman" w:cs="Times New Roman"/>
          <w:i/>
          <w:iCs/>
          <w:color w:val="1F4E79" w:themeColor="accent5" w:themeShade="80"/>
          <w:sz w:val="26"/>
          <w:szCs w:val="26"/>
        </w:rPr>
        <w:t>: The legal representative of the Company or a person authorized in writing, the Chief Financial Officer, the Chief Accountant of the Company, the Production Manager</w:t>
      </w:r>
      <w:r w:rsidR="005B4DED" w:rsidRPr="00F82851">
        <w:rPr>
          <w:rFonts w:ascii="Times New Roman" w:eastAsia="Times New Roman" w:hAnsi="Times New Roman" w:cs="Times New Roman"/>
          <w:i/>
          <w:iCs/>
          <w:color w:val="1F4E79" w:themeColor="accent5" w:themeShade="80"/>
          <w:sz w:val="26"/>
          <w:szCs w:val="26"/>
        </w:rPr>
        <w:t xml:space="preserve"> and other titles are decided by the Employer </w:t>
      </w:r>
      <w:r w:rsidR="00632060" w:rsidRPr="00F82851">
        <w:rPr>
          <w:rFonts w:ascii="Times New Roman" w:eastAsia="Times New Roman" w:hAnsi="Times New Roman" w:cs="Times New Roman"/>
          <w:i/>
          <w:iCs/>
          <w:color w:val="1F4E79" w:themeColor="accent5" w:themeShade="80"/>
          <w:sz w:val="26"/>
          <w:szCs w:val="26"/>
        </w:rPr>
        <w:t>under the case, the quantity is</w:t>
      </w:r>
      <w:r w:rsidRPr="00F82851">
        <w:rPr>
          <w:rFonts w:ascii="Times New Roman" w:eastAsia="Times New Roman" w:hAnsi="Times New Roman" w:cs="Times New Roman"/>
          <w:i/>
          <w:iCs/>
          <w:color w:val="1F4E79" w:themeColor="accent5" w:themeShade="80"/>
          <w:sz w:val="26"/>
          <w:szCs w:val="26"/>
        </w:rPr>
        <w:t xml:space="preserve"> at least 3 people </w:t>
      </w:r>
    </w:p>
    <w:p w14:paraId="1D528F73" w14:textId="7A97BCE0"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 </w:t>
      </w:r>
      <w:r w:rsidR="00D66116" w:rsidRPr="00F82851">
        <w:rPr>
          <w:rFonts w:ascii="Times New Roman" w:eastAsia="Times New Roman" w:hAnsi="Times New Roman" w:cs="Times New Roman"/>
          <w:i/>
          <w:iCs/>
          <w:color w:val="1F4E79" w:themeColor="accent5" w:themeShade="80"/>
          <w:sz w:val="26"/>
          <w:szCs w:val="26"/>
        </w:rPr>
        <w:t>On</w:t>
      </w:r>
      <w:r w:rsidR="00D66116" w:rsidRPr="00F82851">
        <w:rPr>
          <w:rFonts w:ascii="Times New Roman" w:eastAsia="Times New Roman" w:hAnsi="Times New Roman" w:cs="Times New Roman"/>
          <w:i/>
          <w:iCs/>
          <w:color w:val="1F4E79" w:themeColor="accent5" w:themeShade="80"/>
          <w:sz w:val="26"/>
          <w:szCs w:val="26"/>
          <w:lang w:val="vi-VN"/>
        </w:rPr>
        <w:t xml:space="preserve"> the </w:t>
      </w:r>
      <w:r w:rsidRPr="00F82851">
        <w:rPr>
          <w:rFonts w:ascii="Times New Roman" w:eastAsia="Times New Roman" w:hAnsi="Times New Roman" w:cs="Times New Roman"/>
          <w:i/>
          <w:iCs/>
          <w:color w:val="1F4E79" w:themeColor="accent5" w:themeShade="80"/>
          <w:sz w:val="26"/>
          <w:szCs w:val="26"/>
        </w:rPr>
        <w:t>Employee side: Chairman, vice chairman, member of the Executive Committee of the Trade Union, representative of employees in some departments</w:t>
      </w:r>
      <w:r w:rsidR="00D66116" w:rsidRPr="00F82851">
        <w:rPr>
          <w:rFonts w:ascii="Times New Roman" w:eastAsia="Times New Roman" w:hAnsi="Times New Roman" w:cs="Times New Roman"/>
          <w:i/>
          <w:iCs/>
          <w:color w:val="1F4E79" w:themeColor="accent5" w:themeShade="80"/>
          <w:sz w:val="26"/>
          <w:szCs w:val="26"/>
          <w:lang w:val="vi-VN"/>
        </w:rPr>
        <w:t xml:space="preserve">, ensuring that the number of participants is </w:t>
      </w:r>
      <w:r w:rsidRPr="00F82851">
        <w:rPr>
          <w:rFonts w:ascii="Times New Roman" w:eastAsia="Times New Roman" w:hAnsi="Times New Roman" w:cs="Times New Roman"/>
          <w:i/>
          <w:iCs/>
          <w:color w:val="1F4E79" w:themeColor="accent5" w:themeShade="80"/>
          <w:sz w:val="26"/>
          <w:szCs w:val="26"/>
        </w:rPr>
        <w:t>from 4 to 8 people if the company employs from 50 to less than 150 employees; from 09 to 13 people if the Company employs from 150</w:t>
      </w:r>
      <w:r w:rsidR="00D66116" w:rsidRPr="00F82851">
        <w:rPr>
          <w:rFonts w:ascii="Times New Roman" w:eastAsia="Times New Roman" w:hAnsi="Times New Roman" w:cs="Times New Roman"/>
          <w:i/>
          <w:iCs/>
          <w:color w:val="1F4E79" w:themeColor="accent5" w:themeShade="80"/>
          <w:sz w:val="26"/>
          <w:szCs w:val="26"/>
          <w:lang w:val="vi-VN"/>
        </w:rPr>
        <w:t xml:space="preserve"> to less than </w:t>
      </w:r>
      <w:r w:rsidRPr="00F82851">
        <w:rPr>
          <w:rFonts w:ascii="Times New Roman" w:eastAsia="Times New Roman" w:hAnsi="Times New Roman" w:cs="Times New Roman"/>
          <w:i/>
          <w:iCs/>
          <w:color w:val="1F4E79" w:themeColor="accent5" w:themeShade="80"/>
          <w:sz w:val="26"/>
          <w:szCs w:val="26"/>
        </w:rPr>
        <w:t>300 employees</w:t>
      </w:r>
      <w:r w:rsidR="00D66116" w:rsidRPr="00F82851">
        <w:rPr>
          <w:rFonts w:ascii="Times New Roman" w:eastAsia="Times New Roman" w:hAnsi="Times New Roman" w:cs="Times New Roman"/>
          <w:i/>
          <w:iCs/>
          <w:color w:val="1F4E79" w:themeColor="accent5" w:themeShade="80"/>
          <w:sz w:val="26"/>
          <w:szCs w:val="26"/>
          <w:lang w:val="vi-VN"/>
        </w:rPr>
        <w:t xml:space="preserve">, from 14 to 18 people if the Company employs from 300 to less than 500 employees, from 19 to 23 people if the Company employs from 500 to less than 1000 employees and at least 24 people if the Company employs from 1000 </w:t>
      </w:r>
      <w:r w:rsidR="00593DF9" w:rsidRPr="00F82851">
        <w:rPr>
          <w:rFonts w:ascii="Times New Roman" w:eastAsia="Times New Roman" w:hAnsi="Times New Roman" w:cs="Times New Roman"/>
          <w:i/>
          <w:iCs/>
          <w:color w:val="1F4E79" w:themeColor="accent5" w:themeShade="80"/>
          <w:sz w:val="26"/>
          <w:szCs w:val="26"/>
          <w:lang w:val="vi-VN"/>
        </w:rPr>
        <w:t>employees</w:t>
      </w:r>
      <w:r w:rsidR="00D66116" w:rsidRPr="00F82851">
        <w:rPr>
          <w:rFonts w:ascii="Times New Roman" w:eastAsia="Times New Roman" w:hAnsi="Times New Roman" w:cs="Times New Roman"/>
          <w:i/>
          <w:iCs/>
          <w:color w:val="1F4E79" w:themeColor="accent5" w:themeShade="80"/>
          <w:sz w:val="26"/>
          <w:szCs w:val="26"/>
          <w:lang w:val="vi-VN"/>
        </w:rPr>
        <w:t xml:space="preserve"> or more</w:t>
      </w:r>
      <w:r w:rsidRPr="00F82851">
        <w:rPr>
          <w:rFonts w:ascii="Times New Roman" w:eastAsia="Times New Roman" w:hAnsi="Times New Roman" w:cs="Times New Roman"/>
          <w:i/>
          <w:iCs/>
          <w:color w:val="1F4E79" w:themeColor="accent5" w:themeShade="80"/>
          <w:sz w:val="26"/>
          <w:szCs w:val="26"/>
        </w:rPr>
        <w:t xml:space="preserve"> (ensure according to Point a, Clause 2, Article 38, Decree No. 145/2020/ND-CP).</w:t>
      </w:r>
    </w:p>
    <w:p w14:paraId="45BCAA00" w14:textId="6DDE47A9" w:rsidR="00593DF9" w:rsidRPr="00F82851" w:rsidRDefault="00593DF9"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hAnsi="Times New Roman" w:cs="Times New Roman"/>
          <w:i/>
          <w:iCs/>
          <w:color w:val="1F4E79" w:themeColor="accent5" w:themeShade="80"/>
          <w:sz w:val="26"/>
          <w:szCs w:val="26"/>
          <w:shd w:val="clear" w:color="auto" w:fill="FFFFFF"/>
        </w:rPr>
        <w:t>- Secretary: The secretary is appointed by mutual agreement between the employer and the executive committee of the workplace trade union, and is not a member participating in the dialogue from both sides. The secretary is tasked with preparing documents, faithfully and fully recording dialogue content in the dialogue minutes.</w:t>
      </w:r>
    </w:p>
    <w:p w14:paraId="0355FAD5" w14:textId="77777777"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b) Number of dialogues: At least once a year</w:t>
      </w:r>
    </w:p>
    <w:p w14:paraId="14847EDF" w14:textId="77777777"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c) Time to hold the dialogue:</w:t>
      </w:r>
    </w:p>
    <w:p w14:paraId="3B1DB5BE" w14:textId="2A35E90B"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In the first quarter of every year. When there is an unexpected event (force majeure) that must change the time for holding the dialogue, the employer and the trade union must agree on the postponement (change of the time for holding the dialogue) </w:t>
      </w:r>
      <w:r w:rsidR="00593DF9" w:rsidRPr="00F82851">
        <w:rPr>
          <w:rFonts w:ascii="Times New Roman" w:hAnsi="Times New Roman" w:cs="Times New Roman"/>
          <w:i/>
          <w:iCs/>
          <w:color w:val="1F4E79" w:themeColor="accent5" w:themeShade="80"/>
          <w:sz w:val="26"/>
          <w:szCs w:val="26"/>
          <w:shd w:val="clear" w:color="auto" w:fill="FFFFFF"/>
        </w:rPr>
        <w:t xml:space="preserve">and the parties must hold the dialogue within 15 working days from the dialogue postponement </w:t>
      </w:r>
      <w:proofErr w:type="gramStart"/>
      <w:r w:rsidR="00593DF9" w:rsidRPr="00F82851">
        <w:rPr>
          <w:rFonts w:ascii="Times New Roman" w:hAnsi="Times New Roman" w:cs="Times New Roman"/>
          <w:i/>
          <w:iCs/>
          <w:color w:val="1F4E79" w:themeColor="accent5" w:themeShade="80"/>
          <w:sz w:val="26"/>
          <w:szCs w:val="26"/>
          <w:shd w:val="clear" w:color="auto" w:fill="FFFFFF"/>
        </w:rPr>
        <w:t>date.</w:t>
      </w:r>
      <w:r w:rsidRPr="00F82851">
        <w:rPr>
          <w:rFonts w:ascii="Times New Roman" w:eastAsia="Times New Roman" w:hAnsi="Times New Roman" w:cs="Times New Roman"/>
          <w:i/>
          <w:iCs/>
          <w:color w:val="1F4E79" w:themeColor="accent5" w:themeShade="80"/>
          <w:sz w:val="26"/>
          <w:szCs w:val="26"/>
        </w:rPr>
        <w:t>.</w:t>
      </w:r>
      <w:proofErr w:type="gramEnd"/>
    </w:p>
    <w:p w14:paraId="0D181D61" w14:textId="77777777"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lastRenderedPageBreak/>
        <w:t>d) Location: At the Company.</w:t>
      </w:r>
    </w:p>
    <w:p w14:paraId="712BCE07" w14:textId="77777777"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d) Content of dialogue:</w:t>
      </w:r>
    </w:p>
    <w:p w14:paraId="388BE0CC" w14:textId="5C371359"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The Employer unilaterally terminates the Labor Contract with the Employee</w:t>
      </w:r>
      <w:r w:rsidR="00632060" w:rsidRPr="00F82851">
        <w:rPr>
          <w:rFonts w:ascii="Times New Roman" w:eastAsia="Times New Roman" w:hAnsi="Times New Roman" w:cs="Times New Roman"/>
          <w:i/>
          <w:iCs/>
          <w:color w:val="1F4E79" w:themeColor="accent5" w:themeShade="80"/>
          <w:sz w:val="26"/>
          <w:szCs w:val="26"/>
        </w:rPr>
        <w:t xml:space="preserve"> due to </w:t>
      </w:r>
      <w:r w:rsidR="00593DF9" w:rsidRPr="00F82851">
        <w:rPr>
          <w:rFonts w:ascii="Times New Roman" w:eastAsia="Times New Roman" w:hAnsi="Times New Roman" w:cs="Times New Roman"/>
          <w:i/>
          <w:iCs/>
          <w:color w:val="1F4E79" w:themeColor="accent5" w:themeShade="80"/>
          <w:sz w:val="26"/>
          <w:szCs w:val="26"/>
        </w:rPr>
        <w:t>t</w:t>
      </w:r>
      <w:r w:rsidR="00632060" w:rsidRPr="00F82851">
        <w:rPr>
          <w:rFonts w:ascii="Times New Roman" w:eastAsia="Times New Roman" w:hAnsi="Times New Roman" w:cs="Times New Roman"/>
          <w:i/>
          <w:iCs/>
          <w:color w:val="1F4E79" w:themeColor="accent5" w:themeShade="80"/>
          <w:sz w:val="26"/>
          <w:szCs w:val="26"/>
        </w:rPr>
        <w:t>he employee repeatedly fails to perform his/her work according to the Labor Contract</w:t>
      </w:r>
    </w:p>
    <w:p w14:paraId="693BCE7E" w14:textId="330163BD"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 </w:t>
      </w:r>
      <w:bookmarkStart w:id="3" w:name="dieu_42"/>
      <w:r w:rsidR="00593DF9" w:rsidRPr="00F82851">
        <w:rPr>
          <w:rFonts w:ascii="Times New Roman" w:eastAsia="Times New Roman" w:hAnsi="Times New Roman" w:cs="Times New Roman"/>
          <w:i/>
          <w:iCs/>
          <w:color w:val="1F4E79" w:themeColor="accent5" w:themeShade="80"/>
          <w:sz w:val="26"/>
          <w:szCs w:val="26"/>
        </w:rPr>
        <w:t>T</w:t>
      </w:r>
      <w:r w:rsidR="00593DF9" w:rsidRPr="00F82851">
        <w:rPr>
          <w:rFonts w:ascii="Times New Roman" w:hAnsi="Times New Roman" w:cs="Times New Roman"/>
          <w:i/>
          <w:iCs/>
          <w:color w:val="1F4E79" w:themeColor="accent5" w:themeShade="80"/>
          <w:sz w:val="26"/>
          <w:szCs w:val="26"/>
          <w:shd w:val="clear" w:color="auto" w:fill="FFFFFF"/>
        </w:rPr>
        <w:t>he employer is</w:t>
      </w:r>
      <w:r w:rsidR="00593DF9" w:rsidRPr="00F82851">
        <w:rPr>
          <w:rFonts w:ascii="Times New Roman" w:hAnsi="Times New Roman" w:cs="Times New Roman"/>
          <w:i/>
          <w:iCs/>
          <w:color w:val="1F4E79" w:themeColor="accent5" w:themeShade="80"/>
          <w:sz w:val="26"/>
          <w:szCs w:val="26"/>
          <w:shd w:val="clear" w:color="auto" w:fill="FFFFFF"/>
          <w:lang w:val="vi-VN"/>
        </w:rPr>
        <w:t xml:space="preserve"> </w:t>
      </w:r>
      <w:r w:rsidR="00593DF9" w:rsidRPr="00F82851">
        <w:rPr>
          <w:rFonts w:ascii="Times New Roman" w:hAnsi="Times New Roman" w:cs="Times New Roman"/>
          <w:i/>
          <w:iCs/>
          <w:color w:val="1F4E79" w:themeColor="accent5" w:themeShade="80"/>
          <w:sz w:val="26"/>
          <w:szCs w:val="26"/>
          <w:shd w:val="clear" w:color="auto" w:fill="FFFFFF"/>
        </w:rPr>
        <w:t>in case of changes in structure, technology or changes due to economic reasons</w:t>
      </w:r>
      <w:bookmarkEnd w:id="3"/>
    </w:p>
    <w:p w14:paraId="366DB68E" w14:textId="46B1F63B"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rPr>
        <w:t>• Labor</w:t>
      </w:r>
      <w:r w:rsidRPr="00F82851">
        <w:rPr>
          <w:rFonts w:ascii="Times New Roman" w:eastAsia="Times New Roman" w:hAnsi="Times New Roman" w:cs="Times New Roman"/>
          <w:i/>
          <w:iCs/>
          <w:color w:val="1F4E79" w:themeColor="accent5" w:themeShade="80"/>
          <w:sz w:val="26"/>
          <w:szCs w:val="26"/>
          <w:lang w:val="vi-VN"/>
        </w:rPr>
        <w:t xml:space="preserve"> planning</w:t>
      </w:r>
    </w:p>
    <w:p w14:paraId="2A0125F3" w14:textId="01A5DB63"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rPr>
        <w:t xml:space="preserve">• </w:t>
      </w:r>
      <w:r w:rsidR="00593DF9" w:rsidRPr="00F82851">
        <w:rPr>
          <w:rFonts w:ascii="Times New Roman" w:eastAsia="Times New Roman" w:hAnsi="Times New Roman" w:cs="Times New Roman"/>
          <w:i/>
          <w:iCs/>
          <w:color w:val="1F4E79" w:themeColor="accent5" w:themeShade="80"/>
          <w:sz w:val="26"/>
          <w:szCs w:val="26"/>
        </w:rPr>
        <w:t>Development</w:t>
      </w:r>
      <w:r w:rsidR="00593DF9" w:rsidRPr="00F82851">
        <w:rPr>
          <w:rFonts w:ascii="Times New Roman" w:eastAsia="Times New Roman" w:hAnsi="Times New Roman" w:cs="Times New Roman"/>
          <w:i/>
          <w:iCs/>
          <w:color w:val="1F4E79" w:themeColor="accent5" w:themeShade="80"/>
          <w:sz w:val="26"/>
          <w:szCs w:val="26"/>
          <w:lang w:val="vi-VN"/>
        </w:rPr>
        <w:t xml:space="preserve"> or </w:t>
      </w:r>
      <w:r w:rsidR="00593DF9" w:rsidRPr="00F82851">
        <w:rPr>
          <w:rFonts w:ascii="Times New Roman" w:eastAsia="Times New Roman" w:hAnsi="Times New Roman" w:cs="Times New Roman"/>
          <w:i/>
          <w:iCs/>
          <w:color w:val="1F4E79" w:themeColor="accent5" w:themeShade="80"/>
          <w:sz w:val="26"/>
          <w:szCs w:val="26"/>
        </w:rPr>
        <w:t>c</w:t>
      </w:r>
      <w:r w:rsidRPr="00F82851">
        <w:rPr>
          <w:rFonts w:ascii="Times New Roman" w:eastAsia="Times New Roman" w:hAnsi="Times New Roman" w:cs="Times New Roman"/>
          <w:i/>
          <w:iCs/>
          <w:color w:val="1F4E79" w:themeColor="accent5" w:themeShade="80"/>
          <w:sz w:val="26"/>
          <w:szCs w:val="26"/>
        </w:rPr>
        <w:t xml:space="preserve">hange </w:t>
      </w:r>
      <w:r w:rsidR="00593DF9" w:rsidRPr="00F82851">
        <w:rPr>
          <w:rFonts w:ascii="Times New Roman" w:eastAsia="Times New Roman" w:hAnsi="Times New Roman" w:cs="Times New Roman"/>
          <w:i/>
          <w:iCs/>
          <w:color w:val="1F4E79" w:themeColor="accent5" w:themeShade="80"/>
          <w:sz w:val="26"/>
          <w:szCs w:val="26"/>
        </w:rPr>
        <w:t>of</w:t>
      </w:r>
      <w:r w:rsidR="00593DF9" w:rsidRPr="00F82851">
        <w:rPr>
          <w:rFonts w:ascii="Times New Roman" w:eastAsia="Times New Roman" w:hAnsi="Times New Roman" w:cs="Times New Roman"/>
          <w:i/>
          <w:iCs/>
          <w:color w:val="1F4E79" w:themeColor="accent5" w:themeShade="80"/>
          <w:sz w:val="26"/>
          <w:szCs w:val="26"/>
          <w:lang w:val="vi-VN"/>
        </w:rPr>
        <w:t xml:space="preserve"> </w:t>
      </w:r>
      <w:r w:rsidRPr="00F82851">
        <w:rPr>
          <w:rFonts w:ascii="Times New Roman" w:eastAsia="Times New Roman" w:hAnsi="Times New Roman" w:cs="Times New Roman"/>
          <w:i/>
          <w:iCs/>
          <w:color w:val="1F4E79" w:themeColor="accent5" w:themeShade="80"/>
          <w:sz w:val="26"/>
          <w:szCs w:val="26"/>
        </w:rPr>
        <w:t>salary scale and labor norms</w:t>
      </w:r>
      <w:r w:rsidRPr="00F82851">
        <w:rPr>
          <w:rFonts w:ascii="Times New Roman" w:eastAsia="Times New Roman" w:hAnsi="Times New Roman" w:cs="Times New Roman"/>
          <w:i/>
          <w:iCs/>
          <w:color w:val="1F4E79" w:themeColor="accent5" w:themeShade="80"/>
          <w:sz w:val="26"/>
          <w:szCs w:val="26"/>
          <w:lang w:val="vi-VN"/>
        </w:rPr>
        <w:t>.</w:t>
      </w:r>
    </w:p>
    <w:p w14:paraId="0919B63E" w14:textId="618C6DA3"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rPr>
        <w:t>• Bonuses policy</w:t>
      </w:r>
      <w:r w:rsidRPr="00F82851">
        <w:rPr>
          <w:rFonts w:ascii="Times New Roman" w:eastAsia="Times New Roman" w:hAnsi="Times New Roman" w:cs="Times New Roman"/>
          <w:i/>
          <w:iCs/>
          <w:color w:val="1F4E79" w:themeColor="accent5" w:themeShade="80"/>
          <w:sz w:val="26"/>
          <w:szCs w:val="26"/>
          <w:lang w:val="vi-VN"/>
        </w:rPr>
        <w:t>.</w:t>
      </w:r>
    </w:p>
    <w:p w14:paraId="3A712FA2" w14:textId="0160B906"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rPr>
        <w:t>• Change of Company</w:t>
      </w:r>
      <w:r w:rsidRPr="00F82851">
        <w:rPr>
          <w:rFonts w:ascii="Times New Roman" w:eastAsia="Times New Roman" w:hAnsi="Times New Roman" w:cs="Times New Roman"/>
          <w:i/>
          <w:iCs/>
          <w:color w:val="1F4E79" w:themeColor="accent5" w:themeShade="80"/>
          <w:sz w:val="26"/>
          <w:szCs w:val="26"/>
          <w:lang w:val="vi-VN"/>
        </w:rPr>
        <w:t xml:space="preserve"> Policy.</w:t>
      </w:r>
    </w:p>
    <w:p w14:paraId="43E02BA4" w14:textId="21BED5FC" w:rsidR="00593DF9" w:rsidRPr="00F82851" w:rsidRDefault="00593DF9" w:rsidP="003B2DEF">
      <w:pPr>
        <w:pStyle w:val="ListParagraph"/>
        <w:numPr>
          <w:ilvl w:val="0"/>
          <w:numId w:val="3"/>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lang w:val="vi-VN"/>
        </w:rPr>
      </w:pPr>
      <w:r w:rsidRPr="00F82851">
        <w:rPr>
          <w:rFonts w:ascii="Times New Roman" w:hAnsi="Times New Roman" w:cs="Times New Roman"/>
          <w:i/>
          <w:iCs/>
          <w:color w:val="1F4E79" w:themeColor="accent5" w:themeShade="80"/>
          <w:sz w:val="26"/>
          <w:szCs w:val="26"/>
          <w:shd w:val="clear" w:color="auto" w:fill="FFFFFF"/>
        </w:rPr>
        <w:t>The</w:t>
      </w:r>
      <w:r w:rsidRPr="00F82851">
        <w:rPr>
          <w:rFonts w:ascii="Times New Roman" w:hAnsi="Times New Roman" w:cs="Times New Roman"/>
          <w:i/>
          <w:iCs/>
          <w:color w:val="1F4E79" w:themeColor="accent5" w:themeShade="80"/>
          <w:sz w:val="26"/>
          <w:szCs w:val="26"/>
          <w:shd w:val="clear" w:color="auto" w:fill="FFFFFF"/>
          <w:lang w:val="vi-VN"/>
        </w:rPr>
        <w:t xml:space="preserve"> employee is suspended </w:t>
      </w:r>
      <w:r w:rsidRPr="00F82851">
        <w:rPr>
          <w:rFonts w:ascii="Times New Roman" w:hAnsi="Times New Roman" w:cs="Times New Roman"/>
          <w:i/>
          <w:iCs/>
          <w:color w:val="1F4E79" w:themeColor="accent5" w:themeShade="80"/>
          <w:sz w:val="26"/>
          <w:szCs w:val="26"/>
          <w:shd w:val="clear" w:color="auto" w:fill="FFFFFF"/>
        </w:rPr>
        <w:t>from work if his</w:t>
      </w:r>
      <w:r w:rsidRPr="00F82851">
        <w:rPr>
          <w:rFonts w:ascii="Times New Roman" w:hAnsi="Times New Roman" w:cs="Times New Roman"/>
          <w:i/>
          <w:iCs/>
          <w:color w:val="1F4E79" w:themeColor="accent5" w:themeShade="80"/>
          <w:sz w:val="26"/>
          <w:szCs w:val="26"/>
          <w:shd w:val="clear" w:color="auto" w:fill="FFFFFF"/>
          <w:lang w:val="vi-VN"/>
        </w:rPr>
        <w:t>/her</w:t>
      </w:r>
      <w:r w:rsidRPr="00F82851">
        <w:rPr>
          <w:rFonts w:ascii="Times New Roman" w:hAnsi="Times New Roman" w:cs="Times New Roman"/>
          <w:i/>
          <w:iCs/>
          <w:color w:val="1F4E79" w:themeColor="accent5" w:themeShade="80"/>
          <w:sz w:val="26"/>
          <w:szCs w:val="26"/>
          <w:shd w:val="clear" w:color="auto" w:fill="FFFFFF"/>
        </w:rPr>
        <w:t xml:space="preserve"> labor</w:t>
      </w:r>
      <w:r w:rsidRPr="00F82851">
        <w:rPr>
          <w:rFonts w:ascii="Times New Roman" w:hAnsi="Times New Roman" w:cs="Times New Roman"/>
          <w:i/>
          <w:iCs/>
          <w:color w:val="1F4E79" w:themeColor="accent5" w:themeShade="80"/>
          <w:sz w:val="26"/>
          <w:szCs w:val="26"/>
          <w:shd w:val="clear" w:color="auto" w:fill="FFFFFF"/>
          <w:lang w:val="vi-VN"/>
        </w:rPr>
        <w:t xml:space="preserve"> </w:t>
      </w:r>
      <w:bookmarkStart w:id="4" w:name="dieu_127"/>
      <w:r w:rsidRPr="00F82851">
        <w:rPr>
          <w:rFonts w:ascii="Times New Roman" w:hAnsi="Times New Roman" w:cs="Times New Roman"/>
          <w:i/>
          <w:iCs/>
          <w:color w:val="1F4E79" w:themeColor="accent5" w:themeShade="80"/>
          <w:sz w:val="26"/>
          <w:szCs w:val="26"/>
          <w:shd w:val="clear" w:color="auto" w:fill="FFFFFF"/>
        </w:rPr>
        <w:t>disciplin</w:t>
      </w:r>
      <w:bookmarkEnd w:id="4"/>
      <w:r w:rsidRPr="00F82851">
        <w:rPr>
          <w:rFonts w:ascii="Times New Roman" w:hAnsi="Times New Roman" w:cs="Times New Roman"/>
          <w:i/>
          <w:iCs/>
          <w:color w:val="1F4E79" w:themeColor="accent5" w:themeShade="80"/>
          <w:sz w:val="26"/>
          <w:szCs w:val="26"/>
          <w:shd w:val="clear" w:color="auto" w:fill="FFFFFF"/>
        </w:rPr>
        <w:t>e</w:t>
      </w:r>
      <w:r w:rsidRPr="00F82851">
        <w:rPr>
          <w:rFonts w:ascii="Times New Roman" w:hAnsi="Times New Roman" w:cs="Times New Roman"/>
          <w:b/>
          <w:bCs/>
          <w:i/>
          <w:iCs/>
          <w:color w:val="1F4E79" w:themeColor="accent5" w:themeShade="80"/>
          <w:sz w:val="26"/>
          <w:szCs w:val="26"/>
          <w:shd w:val="clear" w:color="auto" w:fill="FFFFFF"/>
          <w:lang w:val="vi-VN"/>
        </w:rPr>
        <w:t xml:space="preserve"> </w:t>
      </w:r>
      <w:r w:rsidRPr="00F82851">
        <w:rPr>
          <w:rFonts w:ascii="Times New Roman" w:hAnsi="Times New Roman" w:cs="Times New Roman"/>
          <w:i/>
          <w:iCs/>
          <w:color w:val="1F4E79" w:themeColor="accent5" w:themeShade="80"/>
          <w:sz w:val="26"/>
          <w:szCs w:val="26"/>
          <w:shd w:val="clear" w:color="auto" w:fill="FFFFFF"/>
        </w:rPr>
        <w:t>violation is of a complicated nature and where the continued presence of the employee at the workplace is deemed to cause difficulties for the investigation</w:t>
      </w:r>
    </w:p>
    <w:p w14:paraId="233D1BCA" w14:textId="57BB5FF8"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The production and business status of the Company;</w:t>
      </w:r>
    </w:p>
    <w:p w14:paraId="7A5FE839" w14:textId="6EAF7127"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 The performance of labor contracts, collective </w:t>
      </w:r>
      <w:r w:rsidR="00593DF9" w:rsidRPr="00F82851">
        <w:rPr>
          <w:rFonts w:ascii="Times New Roman" w:eastAsia="Times New Roman" w:hAnsi="Times New Roman" w:cs="Times New Roman"/>
          <w:i/>
          <w:iCs/>
          <w:color w:val="1F4E79" w:themeColor="accent5" w:themeShade="80"/>
          <w:sz w:val="26"/>
          <w:szCs w:val="26"/>
        </w:rPr>
        <w:t>bargaining</w:t>
      </w:r>
      <w:r w:rsidR="00593DF9" w:rsidRPr="00F82851">
        <w:rPr>
          <w:rFonts w:ascii="Times New Roman" w:eastAsia="Times New Roman" w:hAnsi="Times New Roman" w:cs="Times New Roman"/>
          <w:i/>
          <w:iCs/>
          <w:color w:val="1F4E79" w:themeColor="accent5" w:themeShade="80"/>
          <w:sz w:val="26"/>
          <w:szCs w:val="26"/>
          <w:lang w:val="vi-VN"/>
        </w:rPr>
        <w:t xml:space="preserve"> </w:t>
      </w:r>
      <w:r w:rsidRPr="00F82851">
        <w:rPr>
          <w:rFonts w:ascii="Times New Roman" w:eastAsia="Times New Roman" w:hAnsi="Times New Roman" w:cs="Times New Roman"/>
          <w:i/>
          <w:iCs/>
          <w:color w:val="1F4E79" w:themeColor="accent5" w:themeShade="80"/>
          <w:sz w:val="26"/>
          <w:szCs w:val="26"/>
        </w:rPr>
        <w:t>agreements, labor rules, regulations and other commitments and agreements at the workplace.</w:t>
      </w:r>
    </w:p>
    <w:p w14:paraId="4C5CDCB9" w14:textId="652C9F3E"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Working conditions.</w:t>
      </w:r>
    </w:p>
    <w:p w14:paraId="218C9587" w14:textId="42BAD4FA"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Requests of employees and workers' representative organizations to employers.</w:t>
      </w:r>
    </w:p>
    <w:p w14:paraId="29511A3C" w14:textId="72F7AF45"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Employer's requirements for employees and workers' representative organizations.</w:t>
      </w:r>
    </w:p>
    <w:p w14:paraId="70D7E7BC" w14:textId="2768407F" w:rsidR="00737AFD" w:rsidRPr="00F82851" w:rsidRDefault="00737AFD"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Other content of interest to one or the other parties.</w:t>
      </w:r>
    </w:p>
    <w:p w14:paraId="5BBC262C" w14:textId="5A9970EA" w:rsidR="00060D89" w:rsidRPr="00F82851" w:rsidRDefault="00632060" w:rsidP="003B2DEF">
      <w:pPr>
        <w:pStyle w:val="NormalWeb"/>
        <w:shd w:val="clear" w:color="auto" w:fill="FFFFFF"/>
        <w:tabs>
          <w:tab w:val="left" w:pos="284"/>
        </w:tabs>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rPr>
        <w:t xml:space="preserve"> </w:t>
      </w:r>
      <w:r w:rsidR="00060D89" w:rsidRPr="00F82851">
        <w:rPr>
          <w:i/>
          <w:iCs/>
          <w:color w:val="1F4E79" w:themeColor="accent5" w:themeShade="80"/>
          <w:sz w:val="26"/>
          <w:szCs w:val="26"/>
        </w:rPr>
        <w:t>e) Responsibilities of concerned parties:</w:t>
      </w:r>
    </w:p>
    <w:p w14:paraId="5C11460B" w14:textId="77777777" w:rsidR="00060D89" w:rsidRPr="00F82851" w:rsidRDefault="00060D89" w:rsidP="003B2DEF">
      <w:pPr>
        <w:pStyle w:val="NormalWeb"/>
        <w:shd w:val="clear" w:color="auto" w:fill="FFFFFF"/>
        <w:tabs>
          <w:tab w:val="left" w:pos="284"/>
        </w:tabs>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lang w:val="vi-VN"/>
        </w:rPr>
        <w:t xml:space="preserve">* </w:t>
      </w:r>
      <w:r w:rsidRPr="00F82851">
        <w:rPr>
          <w:i/>
          <w:iCs/>
          <w:color w:val="1F4E79" w:themeColor="accent5" w:themeShade="80"/>
          <w:sz w:val="26"/>
          <w:szCs w:val="26"/>
        </w:rPr>
        <w:t>The employer shall assume the following responsibilities:</w:t>
      </w:r>
    </w:p>
    <w:p w14:paraId="1DB8E898" w14:textId="77777777" w:rsidR="00060D89" w:rsidRPr="00F82851" w:rsidRDefault="00060D89" w:rsidP="003B2DEF">
      <w:pPr>
        <w:pStyle w:val="NormalWeb"/>
        <w:shd w:val="clear" w:color="auto" w:fill="FFFFFF"/>
        <w:tabs>
          <w:tab w:val="left" w:pos="284"/>
        </w:tabs>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lang w:val="vi-VN"/>
        </w:rPr>
        <w:t>-</w:t>
      </w:r>
      <w:r w:rsidRPr="00F82851">
        <w:rPr>
          <w:i/>
          <w:iCs/>
          <w:color w:val="1F4E79" w:themeColor="accent5" w:themeShade="80"/>
          <w:sz w:val="26"/>
          <w:szCs w:val="26"/>
        </w:rPr>
        <w:t xml:space="preserve"> Nominate the representative on the employer side to the workplace dialogue in accordance with regulations;</w:t>
      </w:r>
    </w:p>
    <w:p w14:paraId="59BFC577" w14:textId="77777777" w:rsidR="00060D89" w:rsidRPr="00F82851" w:rsidRDefault="00060D89" w:rsidP="003B2DEF">
      <w:pPr>
        <w:pStyle w:val="NormalWeb"/>
        <w:shd w:val="clear" w:color="auto" w:fill="FFFFFF"/>
        <w:tabs>
          <w:tab w:val="left" w:pos="284"/>
        </w:tabs>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lang w:val="vi-VN"/>
        </w:rPr>
        <w:t>-</w:t>
      </w:r>
      <w:r w:rsidRPr="00F82851">
        <w:rPr>
          <w:i/>
          <w:iCs/>
          <w:color w:val="1F4E79" w:themeColor="accent5" w:themeShade="80"/>
          <w:sz w:val="26"/>
          <w:szCs w:val="26"/>
        </w:rPr>
        <w:t xml:space="preserve"> Locate, schedule and prepare other material conditions necessary for the workplace dialogue.</w:t>
      </w:r>
    </w:p>
    <w:p w14:paraId="2D07538D" w14:textId="77777777" w:rsidR="00060D89" w:rsidRPr="00F82851" w:rsidRDefault="00060D89" w:rsidP="003B2DEF">
      <w:pPr>
        <w:pStyle w:val="NormalWeb"/>
        <w:shd w:val="clear" w:color="auto" w:fill="FFFFFF"/>
        <w:tabs>
          <w:tab w:val="left" w:pos="284"/>
        </w:tabs>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lang w:val="vi-VN"/>
        </w:rPr>
        <w:t>-</w:t>
      </w:r>
      <w:r w:rsidRPr="00F82851">
        <w:rPr>
          <w:i/>
          <w:iCs/>
          <w:color w:val="1F4E79" w:themeColor="accent5" w:themeShade="80"/>
          <w:sz w:val="26"/>
          <w:szCs w:val="26"/>
        </w:rPr>
        <w:t xml:space="preserve"> Report on the organization of the dialogue and the implementation of the democracy regulations to state labor authorities upon request.</w:t>
      </w:r>
    </w:p>
    <w:p w14:paraId="0D1D2297" w14:textId="77777777" w:rsidR="00060D89" w:rsidRPr="00F82851" w:rsidRDefault="00060D89" w:rsidP="003B2DEF">
      <w:pPr>
        <w:pStyle w:val="NormalWeb"/>
        <w:shd w:val="clear" w:color="auto" w:fill="FFFFFF"/>
        <w:tabs>
          <w:tab w:val="left" w:pos="284"/>
        </w:tabs>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lang w:val="vi-VN"/>
        </w:rPr>
        <w:t xml:space="preserve">* </w:t>
      </w:r>
      <w:r w:rsidRPr="00F82851">
        <w:rPr>
          <w:i/>
          <w:iCs/>
          <w:color w:val="1F4E79" w:themeColor="accent5" w:themeShade="80"/>
          <w:sz w:val="26"/>
          <w:szCs w:val="26"/>
        </w:rPr>
        <w:t>The executive committee of the workplace trade union shall assume the following responsibilities:</w:t>
      </w:r>
    </w:p>
    <w:p w14:paraId="31C4B095" w14:textId="77777777" w:rsidR="00060D89" w:rsidRPr="00F82851" w:rsidRDefault="00060D89" w:rsidP="003B2DEF">
      <w:pPr>
        <w:pStyle w:val="NormalWeb"/>
        <w:shd w:val="clear" w:color="auto" w:fill="FFFFFF"/>
        <w:tabs>
          <w:tab w:val="left" w:pos="284"/>
        </w:tabs>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lang w:val="vi-VN"/>
        </w:rPr>
        <w:t>-</w:t>
      </w:r>
      <w:r w:rsidRPr="00F82851">
        <w:rPr>
          <w:i/>
          <w:iCs/>
          <w:color w:val="1F4E79" w:themeColor="accent5" w:themeShade="80"/>
          <w:sz w:val="26"/>
          <w:szCs w:val="26"/>
        </w:rPr>
        <w:t xml:space="preserve"> Nominate its representative to the dialogue in accordance with regulations;</w:t>
      </w:r>
    </w:p>
    <w:p w14:paraId="61B700AB" w14:textId="77777777" w:rsidR="00060D89" w:rsidRPr="00F82851" w:rsidRDefault="00060D89" w:rsidP="003B2DEF">
      <w:pPr>
        <w:pStyle w:val="NormalWeb"/>
        <w:shd w:val="clear" w:color="auto" w:fill="FFFFFF"/>
        <w:tabs>
          <w:tab w:val="left" w:pos="284"/>
        </w:tabs>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lang w:val="vi-VN"/>
        </w:rPr>
        <w:t>-</w:t>
      </w:r>
      <w:r w:rsidRPr="00F82851">
        <w:rPr>
          <w:i/>
          <w:iCs/>
          <w:color w:val="1F4E79" w:themeColor="accent5" w:themeShade="80"/>
          <w:sz w:val="26"/>
          <w:szCs w:val="26"/>
        </w:rPr>
        <w:t xml:space="preserve"> Give comments on the content of the democracy regulations to the employer;</w:t>
      </w:r>
    </w:p>
    <w:p w14:paraId="44A19755" w14:textId="77777777" w:rsidR="00060D89" w:rsidRPr="00F82851" w:rsidRDefault="00060D89" w:rsidP="003B2DEF">
      <w:pPr>
        <w:pStyle w:val="NormalWeb"/>
        <w:shd w:val="clear" w:color="auto" w:fill="FFFFFF"/>
        <w:tabs>
          <w:tab w:val="left" w:pos="284"/>
        </w:tabs>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lang w:val="vi-VN"/>
        </w:rPr>
        <w:t>-</w:t>
      </w:r>
      <w:r w:rsidRPr="00F82851">
        <w:rPr>
          <w:i/>
          <w:iCs/>
          <w:color w:val="1F4E79" w:themeColor="accent5" w:themeShade="80"/>
          <w:sz w:val="26"/>
          <w:szCs w:val="26"/>
        </w:rPr>
        <w:t xml:space="preserve"> Collect opinions from employees, synthesize and prepare issues or items to be discussed in the dialogue;</w:t>
      </w:r>
    </w:p>
    <w:p w14:paraId="06377159" w14:textId="77777777" w:rsidR="00060D89" w:rsidRPr="00F82851" w:rsidRDefault="00060D89" w:rsidP="003B2DEF">
      <w:pPr>
        <w:pStyle w:val="NormalWeb"/>
        <w:shd w:val="clear" w:color="auto" w:fill="FFFFFF"/>
        <w:tabs>
          <w:tab w:val="left" w:pos="284"/>
        </w:tabs>
        <w:adjustRightInd w:val="0"/>
        <w:snapToGrid w:val="0"/>
        <w:spacing w:before="0" w:beforeAutospacing="0" w:after="120" w:afterAutospacing="0"/>
        <w:ind w:firstLine="567"/>
        <w:jc w:val="both"/>
        <w:rPr>
          <w:i/>
          <w:iCs/>
          <w:color w:val="1F4E79" w:themeColor="accent5" w:themeShade="80"/>
          <w:sz w:val="26"/>
          <w:szCs w:val="26"/>
        </w:rPr>
      </w:pPr>
      <w:r w:rsidRPr="00F82851">
        <w:rPr>
          <w:i/>
          <w:iCs/>
          <w:color w:val="1F4E79" w:themeColor="accent5" w:themeShade="80"/>
          <w:sz w:val="26"/>
          <w:szCs w:val="26"/>
          <w:lang w:val="vi-VN"/>
        </w:rPr>
        <w:t xml:space="preserve">- </w:t>
      </w:r>
      <w:r w:rsidRPr="00F82851">
        <w:rPr>
          <w:i/>
          <w:iCs/>
          <w:color w:val="1F4E79" w:themeColor="accent5" w:themeShade="80"/>
          <w:sz w:val="26"/>
          <w:szCs w:val="26"/>
        </w:rPr>
        <w:t>Participate in the dialogue with the employer in accordance with clause 2 of Article 63 in the Labor Code and these Regulations.</w:t>
      </w:r>
    </w:p>
    <w:p w14:paraId="150A33DC" w14:textId="036930C4" w:rsidR="00632060" w:rsidRPr="00F82851" w:rsidRDefault="00060D89"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g</w:t>
      </w:r>
      <w:r w:rsidRPr="00F82851">
        <w:rPr>
          <w:rFonts w:ascii="Times New Roman" w:eastAsia="Times New Roman" w:hAnsi="Times New Roman" w:cs="Times New Roman"/>
          <w:i/>
          <w:iCs/>
          <w:color w:val="1F4E79" w:themeColor="accent5" w:themeShade="80"/>
          <w:sz w:val="26"/>
          <w:szCs w:val="26"/>
          <w:lang w:val="vi-VN"/>
        </w:rPr>
        <w:t xml:space="preserve">) </w:t>
      </w:r>
      <w:r w:rsidR="00632060" w:rsidRPr="00F82851">
        <w:rPr>
          <w:rFonts w:ascii="Times New Roman" w:eastAsia="Times New Roman" w:hAnsi="Times New Roman" w:cs="Times New Roman"/>
          <w:i/>
          <w:iCs/>
          <w:color w:val="1F4E79" w:themeColor="accent5" w:themeShade="80"/>
          <w:sz w:val="26"/>
          <w:szCs w:val="26"/>
        </w:rPr>
        <w:t>Method</w:t>
      </w:r>
      <w:r w:rsidR="00605419" w:rsidRPr="00F82851">
        <w:rPr>
          <w:rFonts w:ascii="Times New Roman" w:eastAsia="Times New Roman" w:hAnsi="Times New Roman" w:cs="Times New Roman"/>
          <w:i/>
          <w:iCs/>
          <w:color w:val="1F4E79" w:themeColor="accent5" w:themeShade="80"/>
          <w:sz w:val="26"/>
          <w:szCs w:val="26"/>
        </w:rPr>
        <w:t>s</w:t>
      </w:r>
      <w:r w:rsidR="00632060" w:rsidRPr="00F82851">
        <w:rPr>
          <w:rFonts w:ascii="Times New Roman" w:eastAsia="Times New Roman" w:hAnsi="Times New Roman" w:cs="Times New Roman"/>
          <w:i/>
          <w:iCs/>
          <w:color w:val="1F4E79" w:themeColor="accent5" w:themeShade="80"/>
          <w:sz w:val="26"/>
          <w:szCs w:val="26"/>
        </w:rPr>
        <w:t xml:space="preserve"> </w:t>
      </w:r>
      <w:r w:rsidR="00605419" w:rsidRPr="00F82851">
        <w:rPr>
          <w:rFonts w:ascii="Times New Roman" w:eastAsia="Times New Roman" w:hAnsi="Times New Roman" w:cs="Times New Roman"/>
          <w:i/>
          <w:iCs/>
          <w:color w:val="1F4E79" w:themeColor="accent5" w:themeShade="80"/>
          <w:sz w:val="26"/>
          <w:szCs w:val="26"/>
        </w:rPr>
        <w:t>for</w:t>
      </w:r>
      <w:r w:rsidR="00632060" w:rsidRPr="00F82851">
        <w:rPr>
          <w:rFonts w:ascii="Times New Roman" w:eastAsia="Times New Roman" w:hAnsi="Times New Roman" w:cs="Times New Roman"/>
          <w:i/>
          <w:iCs/>
          <w:color w:val="1F4E79" w:themeColor="accent5" w:themeShade="80"/>
          <w:sz w:val="26"/>
          <w:szCs w:val="26"/>
        </w:rPr>
        <w:t xml:space="preserve"> </w:t>
      </w:r>
      <w:r w:rsidR="00605419" w:rsidRPr="00F82851">
        <w:rPr>
          <w:rFonts w:ascii="Times New Roman" w:eastAsia="Times New Roman" w:hAnsi="Times New Roman" w:cs="Times New Roman"/>
          <w:i/>
          <w:iCs/>
          <w:color w:val="1F4E79" w:themeColor="accent5" w:themeShade="80"/>
          <w:sz w:val="26"/>
          <w:szCs w:val="26"/>
        </w:rPr>
        <w:t>organizing a</w:t>
      </w:r>
      <w:r w:rsidR="00632060" w:rsidRPr="00F82851">
        <w:rPr>
          <w:rFonts w:ascii="Times New Roman" w:eastAsia="Times New Roman" w:hAnsi="Times New Roman" w:cs="Times New Roman"/>
          <w:i/>
          <w:iCs/>
          <w:color w:val="1F4E79" w:themeColor="accent5" w:themeShade="80"/>
          <w:sz w:val="26"/>
          <w:szCs w:val="26"/>
        </w:rPr>
        <w:t xml:space="preserve"> dialogue</w:t>
      </w:r>
      <w:r w:rsidR="00605419" w:rsidRPr="00F82851">
        <w:rPr>
          <w:rFonts w:ascii="Times New Roman" w:eastAsia="Times New Roman" w:hAnsi="Times New Roman" w:cs="Times New Roman"/>
          <w:i/>
          <w:iCs/>
          <w:color w:val="1F4E79" w:themeColor="accent5" w:themeShade="80"/>
          <w:sz w:val="26"/>
          <w:szCs w:val="26"/>
        </w:rPr>
        <w:t>:</w:t>
      </w:r>
      <w:r w:rsidR="00632060" w:rsidRPr="00F82851">
        <w:rPr>
          <w:rFonts w:ascii="Times New Roman" w:eastAsia="Times New Roman" w:hAnsi="Times New Roman" w:cs="Times New Roman"/>
          <w:i/>
          <w:iCs/>
          <w:color w:val="1F4E79" w:themeColor="accent5" w:themeShade="80"/>
          <w:sz w:val="26"/>
          <w:szCs w:val="26"/>
        </w:rPr>
        <w:t xml:space="preserve"> </w:t>
      </w:r>
    </w:p>
    <w:p w14:paraId="2F51CA5A" w14:textId="4B8D9DD8" w:rsidR="00632060" w:rsidRPr="00F82851" w:rsidRDefault="00593DF9"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w:t>
      </w:r>
      <w:r w:rsidR="00632060" w:rsidRPr="00F82851">
        <w:rPr>
          <w:rFonts w:ascii="Times New Roman" w:eastAsia="Times New Roman" w:hAnsi="Times New Roman" w:cs="Times New Roman"/>
          <w:i/>
          <w:iCs/>
          <w:color w:val="1F4E79" w:themeColor="accent5" w:themeShade="80"/>
          <w:sz w:val="26"/>
          <w:szCs w:val="26"/>
        </w:rPr>
        <w:t xml:space="preserve"> Prepa</w:t>
      </w:r>
      <w:r w:rsidR="00605419" w:rsidRPr="00F82851">
        <w:rPr>
          <w:rFonts w:ascii="Times New Roman" w:eastAsia="Times New Roman" w:hAnsi="Times New Roman" w:cs="Times New Roman"/>
          <w:i/>
          <w:iCs/>
          <w:color w:val="1F4E79" w:themeColor="accent5" w:themeShade="80"/>
          <w:sz w:val="26"/>
          <w:szCs w:val="26"/>
        </w:rPr>
        <w:t xml:space="preserve">ring for the dialogue: </w:t>
      </w:r>
    </w:p>
    <w:p w14:paraId="7A0429C8" w14:textId="3765B99F" w:rsidR="00095B6A" w:rsidRPr="00F82851" w:rsidRDefault="00F032C4"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lastRenderedPageBreak/>
        <w:t xml:space="preserve">- </w:t>
      </w:r>
      <w:r w:rsidR="003701EC" w:rsidRPr="00F82851">
        <w:rPr>
          <w:rFonts w:ascii="Times New Roman" w:eastAsia="Times New Roman" w:hAnsi="Times New Roman" w:cs="Times New Roman"/>
          <w:i/>
          <w:iCs/>
          <w:color w:val="1F4E79" w:themeColor="accent5" w:themeShade="80"/>
          <w:sz w:val="26"/>
          <w:szCs w:val="26"/>
        </w:rPr>
        <w:t>Within 05 working days prior to the dialogue, the Trade Union sends the dialogue content to Employers</w:t>
      </w:r>
      <w:r w:rsidR="00095B6A" w:rsidRPr="00F82851">
        <w:rPr>
          <w:rFonts w:ascii="Times New Roman" w:eastAsia="Times New Roman" w:hAnsi="Times New Roman" w:cs="Times New Roman"/>
          <w:i/>
          <w:iCs/>
          <w:color w:val="1F4E79" w:themeColor="accent5" w:themeShade="80"/>
          <w:sz w:val="26"/>
          <w:szCs w:val="26"/>
          <w:lang w:val="vi-VN"/>
        </w:rPr>
        <w:t xml:space="preserve"> and vice versa </w:t>
      </w:r>
      <w:r w:rsidR="00095B6A" w:rsidRPr="00F82851">
        <w:rPr>
          <w:rFonts w:ascii="Times New Roman" w:hAnsi="Times New Roman" w:cs="Times New Roman"/>
          <w:i/>
          <w:iCs/>
          <w:color w:val="1F4E79" w:themeColor="accent5" w:themeShade="80"/>
          <w:sz w:val="26"/>
          <w:szCs w:val="26"/>
          <w:shd w:val="clear" w:color="auto" w:fill="FFFFFF"/>
        </w:rPr>
        <w:t>(issues or items requested to be discussed in the dialogue are chosen on the basis of the results of collecting opinions and recommendations of the employees and the production and business situation of the company. Opinions can be collected through the meeting of the workplace trade union and the leaders of the trade union groups, or directly from the employees in the production and business departments, depending on the characteristics of the company and the number of employees)</w:t>
      </w:r>
      <w:r w:rsidR="003701EC" w:rsidRPr="00F82851">
        <w:rPr>
          <w:rFonts w:ascii="Times New Roman" w:eastAsia="Times New Roman" w:hAnsi="Times New Roman" w:cs="Times New Roman"/>
          <w:i/>
          <w:iCs/>
          <w:color w:val="1F4E79" w:themeColor="accent5" w:themeShade="80"/>
          <w:sz w:val="26"/>
          <w:szCs w:val="26"/>
        </w:rPr>
        <w:t xml:space="preserve">. </w:t>
      </w:r>
    </w:p>
    <w:p w14:paraId="34E5C9D7" w14:textId="333CE1E1" w:rsidR="003701EC" w:rsidRPr="00F82851" w:rsidRDefault="00F032C4"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 </w:t>
      </w:r>
      <w:r w:rsidR="00095B6A" w:rsidRPr="00F82851">
        <w:rPr>
          <w:rFonts w:ascii="Times New Roman" w:eastAsia="Times New Roman" w:hAnsi="Times New Roman" w:cs="Times New Roman"/>
          <w:i/>
          <w:iCs/>
          <w:color w:val="1F4E79" w:themeColor="accent5" w:themeShade="80"/>
          <w:sz w:val="26"/>
          <w:szCs w:val="26"/>
        </w:rPr>
        <w:t>W</w:t>
      </w:r>
      <w:r w:rsidR="003701EC" w:rsidRPr="00F82851">
        <w:rPr>
          <w:rFonts w:ascii="Times New Roman" w:eastAsia="Times New Roman" w:hAnsi="Times New Roman" w:cs="Times New Roman"/>
          <w:i/>
          <w:iCs/>
          <w:color w:val="1F4E79" w:themeColor="accent5" w:themeShade="80"/>
          <w:sz w:val="26"/>
          <w:szCs w:val="26"/>
        </w:rPr>
        <w:t>ithin 05 working days from the date of receipt of dialogue content, both parties agree on the content, time, location, participants of annual dialogue</w:t>
      </w:r>
      <w:r w:rsidR="00095B6A" w:rsidRPr="00F82851">
        <w:rPr>
          <w:rFonts w:ascii="Times New Roman" w:eastAsia="Times New Roman" w:hAnsi="Times New Roman" w:cs="Times New Roman"/>
          <w:i/>
          <w:iCs/>
          <w:color w:val="1F4E79" w:themeColor="accent5" w:themeShade="80"/>
          <w:sz w:val="26"/>
          <w:szCs w:val="26"/>
          <w:lang w:val="vi-VN"/>
        </w:rPr>
        <w:t xml:space="preserve"> </w:t>
      </w:r>
      <w:r w:rsidR="00095B6A" w:rsidRPr="00F82851">
        <w:rPr>
          <w:rFonts w:ascii="Times New Roman" w:hAnsi="Times New Roman" w:cs="Times New Roman"/>
          <w:i/>
          <w:iCs/>
          <w:color w:val="1F4E79" w:themeColor="accent5" w:themeShade="80"/>
          <w:sz w:val="26"/>
          <w:szCs w:val="26"/>
          <w:shd w:val="clear" w:color="auto" w:fill="FFFFFF"/>
        </w:rPr>
        <w:t>and the employer issues a written decision (plan) to organize the dialogue (specify agenda, time, venue, issues or items to be discussed and participants). The decision to organize the dialogue must be sent to the Chairperson of the workplace trade union prior to the dialogue</w:t>
      </w:r>
      <w:r w:rsidR="003701EC" w:rsidRPr="00F82851">
        <w:rPr>
          <w:rFonts w:ascii="Times New Roman" w:eastAsia="Times New Roman" w:hAnsi="Times New Roman" w:cs="Times New Roman"/>
          <w:i/>
          <w:iCs/>
          <w:color w:val="1F4E79" w:themeColor="accent5" w:themeShade="80"/>
          <w:sz w:val="26"/>
          <w:szCs w:val="26"/>
        </w:rPr>
        <w:t>.</w:t>
      </w:r>
    </w:p>
    <w:p w14:paraId="534758AF" w14:textId="7B6B3657" w:rsidR="003701EC" w:rsidRPr="00F82851" w:rsidRDefault="00F032C4"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 </w:t>
      </w:r>
      <w:r w:rsidR="003701EC" w:rsidRPr="00F82851">
        <w:rPr>
          <w:rFonts w:ascii="Times New Roman" w:eastAsia="Times New Roman" w:hAnsi="Times New Roman" w:cs="Times New Roman"/>
          <w:i/>
          <w:iCs/>
          <w:color w:val="1F4E79" w:themeColor="accent5" w:themeShade="80"/>
          <w:sz w:val="26"/>
          <w:szCs w:val="26"/>
        </w:rPr>
        <w:t>Employers and Chairman of the Trade Union appoint participants of each party to prepare the relevant content, documents for the dialogue</w:t>
      </w:r>
    </w:p>
    <w:p w14:paraId="369848B7" w14:textId="231083CD" w:rsidR="00605419" w:rsidRPr="00F82851" w:rsidRDefault="00593DF9" w:rsidP="003B2DEF">
      <w:pPr>
        <w:pStyle w:val="ListParagraph"/>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 </w:t>
      </w:r>
      <w:r w:rsidR="00605419" w:rsidRPr="00F82851">
        <w:rPr>
          <w:rFonts w:ascii="Times New Roman" w:eastAsia="Times New Roman" w:hAnsi="Times New Roman" w:cs="Times New Roman"/>
          <w:i/>
          <w:iCs/>
          <w:color w:val="1F4E79" w:themeColor="accent5" w:themeShade="80"/>
          <w:sz w:val="26"/>
          <w:szCs w:val="26"/>
        </w:rPr>
        <w:t>Beginning the dialogue</w:t>
      </w:r>
    </w:p>
    <w:p w14:paraId="7D3D367F" w14:textId="70FEAF9D" w:rsidR="00605419" w:rsidRPr="00F82851" w:rsidRDefault="00605419" w:rsidP="003B2DEF">
      <w:pPr>
        <w:pStyle w:val="ListParagraph"/>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The periodic dialogue at workplace is held </w:t>
      </w:r>
      <w:r w:rsidR="00D262D6" w:rsidRPr="00F82851">
        <w:rPr>
          <w:rFonts w:ascii="Times New Roman" w:eastAsia="Times New Roman" w:hAnsi="Times New Roman" w:cs="Times New Roman"/>
          <w:i/>
          <w:iCs/>
          <w:color w:val="1F4E79" w:themeColor="accent5" w:themeShade="80"/>
          <w:sz w:val="26"/>
          <w:szCs w:val="26"/>
        </w:rPr>
        <w:t>with</w:t>
      </w:r>
      <w:r w:rsidR="00D262D6" w:rsidRPr="00F82851">
        <w:rPr>
          <w:rFonts w:ascii="Times New Roman" w:eastAsia="Times New Roman" w:hAnsi="Times New Roman" w:cs="Times New Roman"/>
          <w:i/>
          <w:iCs/>
          <w:color w:val="1F4E79" w:themeColor="accent5" w:themeShade="80"/>
          <w:sz w:val="26"/>
          <w:szCs w:val="26"/>
          <w:lang w:val="vi-VN"/>
        </w:rPr>
        <w:t xml:space="preserve"> the presence of </w:t>
      </w:r>
      <w:r w:rsidR="00593DF9" w:rsidRPr="00F82851">
        <w:rPr>
          <w:rFonts w:ascii="Times New Roman" w:eastAsia="Times New Roman" w:hAnsi="Times New Roman" w:cs="Times New Roman"/>
          <w:i/>
          <w:iCs/>
          <w:color w:val="1F4E79" w:themeColor="accent5" w:themeShade="80"/>
          <w:sz w:val="26"/>
          <w:szCs w:val="26"/>
          <w:lang w:val="vi-VN"/>
        </w:rPr>
        <w:t xml:space="preserve">legal representative or the authorized person of the employer side and </w:t>
      </w:r>
      <w:r w:rsidRPr="00F82851">
        <w:rPr>
          <w:rFonts w:ascii="Times New Roman" w:eastAsia="Times New Roman" w:hAnsi="Times New Roman" w:cs="Times New Roman"/>
          <w:i/>
          <w:iCs/>
          <w:color w:val="1F4E79" w:themeColor="accent5" w:themeShade="80"/>
          <w:sz w:val="26"/>
          <w:szCs w:val="26"/>
        </w:rPr>
        <w:t xml:space="preserve">more than 70% of the members </w:t>
      </w:r>
      <w:r w:rsidR="00593DF9" w:rsidRPr="00F82851">
        <w:rPr>
          <w:rFonts w:ascii="Times New Roman" w:eastAsia="Times New Roman" w:hAnsi="Times New Roman" w:cs="Times New Roman"/>
          <w:i/>
          <w:iCs/>
          <w:color w:val="1F4E79" w:themeColor="accent5" w:themeShade="80"/>
          <w:sz w:val="26"/>
          <w:szCs w:val="26"/>
        </w:rPr>
        <w:t>representing</w:t>
      </w:r>
      <w:r w:rsidRPr="00F82851">
        <w:rPr>
          <w:rFonts w:ascii="Times New Roman" w:eastAsia="Times New Roman" w:hAnsi="Times New Roman" w:cs="Times New Roman"/>
          <w:i/>
          <w:iCs/>
          <w:color w:val="1F4E79" w:themeColor="accent5" w:themeShade="80"/>
          <w:sz w:val="26"/>
          <w:szCs w:val="26"/>
        </w:rPr>
        <w:t xml:space="preserve"> </w:t>
      </w:r>
      <w:r w:rsidR="00593DF9" w:rsidRPr="00F82851">
        <w:rPr>
          <w:rFonts w:ascii="Times New Roman" w:eastAsia="Times New Roman" w:hAnsi="Times New Roman" w:cs="Times New Roman"/>
          <w:i/>
          <w:iCs/>
          <w:color w:val="1F4E79" w:themeColor="accent5" w:themeShade="80"/>
          <w:sz w:val="26"/>
          <w:szCs w:val="26"/>
          <w:lang w:val="vi-VN"/>
        </w:rPr>
        <w:t>the employee side</w:t>
      </w:r>
      <w:r w:rsidRPr="00F82851">
        <w:rPr>
          <w:rFonts w:ascii="Times New Roman" w:eastAsia="Times New Roman" w:hAnsi="Times New Roman" w:cs="Times New Roman"/>
          <w:i/>
          <w:iCs/>
          <w:color w:val="1F4E79" w:themeColor="accent5" w:themeShade="80"/>
          <w:sz w:val="26"/>
          <w:szCs w:val="26"/>
        </w:rPr>
        <w:t xml:space="preserve">. In case where the requirement of </w:t>
      </w:r>
      <w:r w:rsidR="00D262D6" w:rsidRPr="00F82851">
        <w:rPr>
          <w:rFonts w:ascii="Times New Roman" w:eastAsia="Times New Roman" w:hAnsi="Times New Roman" w:cs="Times New Roman"/>
          <w:i/>
          <w:iCs/>
          <w:color w:val="1F4E79" w:themeColor="accent5" w:themeShade="80"/>
          <w:sz w:val="26"/>
          <w:szCs w:val="26"/>
        </w:rPr>
        <w:t>the</w:t>
      </w:r>
      <w:r w:rsidR="00D262D6" w:rsidRPr="00F82851">
        <w:rPr>
          <w:rFonts w:ascii="Times New Roman" w:eastAsia="Times New Roman" w:hAnsi="Times New Roman" w:cs="Times New Roman"/>
          <w:i/>
          <w:iCs/>
          <w:color w:val="1F4E79" w:themeColor="accent5" w:themeShade="80"/>
          <w:sz w:val="26"/>
          <w:szCs w:val="26"/>
          <w:lang w:val="vi-VN"/>
        </w:rPr>
        <w:t xml:space="preserve"> </w:t>
      </w:r>
      <w:r w:rsidR="00D262D6" w:rsidRPr="00F82851">
        <w:rPr>
          <w:rFonts w:ascii="Times New Roman" w:eastAsia="Times New Roman" w:hAnsi="Times New Roman" w:cs="Times New Roman"/>
          <w:i/>
          <w:iCs/>
          <w:color w:val="1F4E79" w:themeColor="accent5" w:themeShade="80"/>
          <w:sz w:val="26"/>
          <w:szCs w:val="26"/>
        </w:rPr>
        <w:t>number</w:t>
      </w:r>
      <w:r w:rsidR="00D262D6" w:rsidRPr="00F82851">
        <w:rPr>
          <w:rFonts w:ascii="Times New Roman" w:eastAsia="Times New Roman" w:hAnsi="Times New Roman" w:cs="Times New Roman"/>
          <w:i/>
          <w:iCs/>
          <w:color w:val="1F4E79" w:themeColor="accent5" w:themeShade="80"/>
          <w:sz w:val="26"/>
          <w:szCs w:val="26"/>
          <w:lang w:val="vi-VN"/>
        </w:rPr>
        <w:t xml:space="preserve"> of participants</w:t>
      </w:r>
      <w:r w:rsidRPr="00F82851">
        <w:rPr>
          <w:rFonts w:ascii="Times New Roman" w:eastAsia="Times New Roman" w:hAnsi="Times New Roman" w:cs="Times New Roman"/>
          <w:i/>
          <w:iCs/>
          <w:color w:val="1F4E79" w:themeColor="accent5" w:themeShade="80"/>
          <w:sz w:val="26"/>
          <w:szCs w:val="26"/>
        </w:rPr>
        <w:t xml:space="preserve"> is not satisfied, the employer can decide to postpone the dialogue to a later time and the parties must hold the dialogue at the time agreed upon by the two parties (depending on the production and business situation and actual conditions of the company).</w:t>
      </w:r>
    </w:p>
    <w:p w14:paraId="56FAC1A1" w14:textId="335D8835" w:rsidR="00605419" w:rsidRPr="00F82851" w:rsidRDefault="00D262D6" w:rsidP="003B2DEF">
      <w:pPr>
        <w:pStyle w:val="ListParagraph"/>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 </w:t>
      </w:r>
      <w:r w:rsidR="00605419" w:rsidRPr="00F82851">
        <w:rPr>
          <w:rFonts w:ascii="Times New Roman" w:eastAsia="Times New Roman" w:hAnsi="Times New Roman" w:cs="Times New Roman"/>
          <w:i/>
          <w:iCs/>
          <w:color w:val="1F4E79" w:themeColor="accent5" w:themeShade="80"/>
          <w:sz w:val="26"/>
          <w:szCs w:val="26"/>
        </w:rPr>
        <w:t>Dialogue agenda</w:t>
      </w:r>
    </w:p>
    <w:p w14:paraId="7FE94897" w14:textId="75A42027" w:rsidR="00605419" w:rsidRPr="00F82851" w:rsidRDefault="00605419"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The legal representative of the Company or the person authorized in writing and the chairperson of the workplace trade union co-chair and appoint a secretary to keep the minutes of the dialogue.</w:t>
      </w:r>
    </w:p>
    <w:p w14:paraId="3392B534" w14:textId="34727DC4" w:rsidR="00605419" w:rsidRPr="00F82851" w:rsidRDefault="00605419"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Opening speeches and delegate welcoming remarks.</w:t>
      </w:r>
    </w:p>
    <w:p w14:paraId="1E3E588B" w14:textId="274F9CF3" w:rsidR="00605419" w:rsidRPr="00F82851" w:rsidRDefault="00605419"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 Ratifying the report on results of implementation of agreements reached in the previous dialogue.</w:t>
      </w:r>
    </w:p>
    <w:p w14:paraId="58D79F5E" w14:textId="3444DA77" w:rsidR="00605419" w:rsidRPr="00F82851" w:rsidRDefault="00605419"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The representative on each side raises issues or items to be discussed in the dialogue.</w:t>
      </w:r>
    </w:p>
    <w:p w14:paraId="6309AEF1" w14:textId="507DC5F2" w:rsidR="00605419" w:rsidRPr="00F82851" w:rsidRDefault="00D262D6"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  </w:t>
      </w:r>
      <w:r w:rsidR="006F3BC3" w:rsidRPr="00F82851">
        <w:rPr>
          <w:rFonts w:ascii="Times New Roman" w:eastAsia="Times New Roman" w:hAnsi="Times New Roman" w:cs="Times New Roman"/>
          <w:i/>
          <w:iCs/>
          <w:color w:val="1F4E79" w:themeColor="accent5" w:themeShade="80"/>
          <w:sz w:val="26"/>
          <w:szCs w:val="26"/>
          <w:lang w:val="vi-VN"/>
        </w:rPr>
        <w:tab/>
      </w:r>
      <w:r w:rsidR="00605419" w:rsidRPr="00F82851">
        <w:rPr>
          <w:rFonts w:ascii="Times New Roman" w:eastAsia="Times New Roman" w:hAnsi="Times New Roman" w:cs="Times New Roman"/>
          <w:i/>
          <w:iCs/>
          <w:color w:val="1F4E79" w:themeColor="accent5" w:themeShade="80"/>
          <w:sz w:val="26"/>
          <w:szCs w:val="26"/>
        </w:rPr>
        <w:t xml:space="preserve">The employer and the chairperson of the workplace trade union enter into the discussion and answer questions related to these issues or items on each part. </w:t>
      </w:r>
    </w:p>
    <w:p w14:paraId="05892C92" w14:textId="041FB008" w:rsidR="00605419" w:rsidRPr="00F82851" w:rsidRDefault="00D262D6"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 </w:t>
      </w:r>
      <w:r w:rsidR="006F3BC3" w:rsidRPr="00F82851">
        <w:rPr>
          <w:rFonts w:ascii="Times New Roman" w:eastAsia="Times New Roman" w:hAnsi="Times New Roman" w:cs="Times New Roman"/>
          <w:i/>
          <w:iCs/>
          <w:color w:val="1F4E79" w:themeColor="accent5" w:themeShade="80"/>
          <w:sz w:val="26"/>
          <w:szCs w:val="26"/>
          <w:lang w:val="vi-VN"/>
        </w:rPr>
        <w:tab/>
      </w:r>
      <w:r w:rsidR="00605419" w:rsidRPr="00F82851">
        <w:rPr>
          <w:rFonts w:ascii="Times New Roman" w:eastAsia="Times New Roman" w:hAnsi="Times New Roman" w:cs="Times New Roman"/>
          <w:i/>
          <w:iCs/>
          <w:color w:val="1F4E79" w:themeColor="accent5" w:themeShade="80"/>
          <w:sz w:val="26"/>
          <w:szCs w:val="26"/>
        </w:rPr>
        <w:t>Seeking agreement from parties and drawing conclusions on each issue or item already discussed.</w:t>
      </w:r>
    </w:p>
    <w:p w14:paraId="7A7F886B" w14:textId="4EB0D196" w:rsidR="00605419" w:rsidRPr="00F82851" w:rsidRDefault="00D262D6"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 </w:t>
      </w:r>
      <w:r w:rsidR="006F3BC3" w:rsidRPr="00F82851">
        <w:rPr>
          <w:rFonts w:ascii="Times New Roman" w:eastAsia="Times New Roman" w:hAnsi="Times New Roman" w:cs="Times New Roman"/>
          <w:i/>
          <w:iCs/>
          <w:color w:val="1F4E79" w:themeColor="accent5" w:themeShade="80"/>
          <w:sz w:val="26"/>
          <w:szCs w:val="26"/>
          <w:lang w:val="vi-VN"/>
        </w:rPr>
        <w:tab/>
      </w:r>
      <w:r w:rsidR="00605419" w:rsidRPr="00F82851">
        <w:rPr>
          <w:rFonts w:ascii="Times New Roman" w:eastAsia="Times New Roman" w:hAnsi="Times New Roman" w:cs="Times New Roman"/>
          <w:i/>
          <w:iCs/>
          <w:color w:val="1F4E79" w:themeColor="accent5" w:themeShade="80"/>
          <w:sz w:val="26"/>
          <w:szCs w:val="26"/>
        </w:rPr>
        <w:t>Ratifying the dialogue minutes. The minutes must show the following main information:</w:t>
      </w:r>
    </w:p>
    <w:p w14:paraId="09A17799" w14:textId="7C18FDFB" w:rsidR="00605419" w:rsidRPr="00F82851" w:rsidRDefault="00D262D6"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 </w:t>
      </w:r>
      <w:r w:rsidR="00605419" w:rsidRPr="00F82851">
        <w:rPr>
          <w:rFonts w:ascii="Times New Roman" w:eastAsia="Times New Roman" w:hAnsi="Times New Roman" w:cs="Times New Roman"/>
          <w:i/>
          <w:iCs/>
          <w:color w:val="1F4E79" w:themeColor="accent5" w:themeShade="80"/>
          <w:sz w:val="26"/>
          <w:szCs w:val="26"/>
        </w:rPr>
        <w:t>Agreements reached at the dialogue and communicated to all employees for their information and compliance.</w:t>
      </w:r>
    </w:p>
    <w:p w14:paraId="1275CC7A" w14:textId="40E935C9" w:rsidR="00605419" w:rsidRPr="00F82851" w:rsidRDefault="00D262D6"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w:t>
      </w:r>
      <w:r w:rsidR="00605419" w:rsidRPr="00F82851">
        <w:rPr>
          <w:rFonts w:ascii="Times New Roman" w:eastAsia="Times New Roman" w:hAnsi="Times New Roman" w:cs="Times New Roman"/>
          <w:i/>
          <w:iCs/>
          <w:color w:val="1F4E79" w:themeColor="accent5" w:themeShade="80"/>
          <w:sz w:val="26"/>
          <w:szCs w:val="26"/>
        </w:rPr>
        <w:t xml:space="preserve"> Unsolved issues that need to be discussed further in the next dialogue.</w:t>
      </w:r>
    </w:p>
    <w:p w14:paraId="4C321805" w14:textId="3B1F57ED" w:rsidR="00605419" w:rsidRPr="00F82851" w:rsidRDefault="00D262D6"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 </w:t>
      </w:r>
      <w:r w:rsidR="00605419" w:rsidRPr="00F82851">
        <w:rPr>
          <w:rFonts w:ascii="Times New Roman" w:eastAsia="Times New Roman" w:hAnsi="Times New Roman" w:cs="Times New Roman"/>
          <w:i/>
          <w:iCs/>
          <w:color w:val="1F4E79" w:themeColor="accent5" w:themeShade="80"/>
          <w:sz w:val="26"/>
          <w:szCs w:val="26"/>
        </w:rPr>
        <w:t xml:space="preserve"> Issues arising (if any) other than solved or unsolved ones. </w:t>
      </w:r>
    </w:p>
    <w:p w14:paraId="3354585E" w14:textId="76836873" w:rsidR="00605419" w:rsidRPr="00F82851" w:rsidRDefault="00605419" w:rsidP="003B2DEF">
      <w:pPr>
        <w:shd w:val="clear" w:color="auto" w:fill="FFFFFF"/>
        <w:tabs>
          <w:tab w:val="left" w:pos="284"/>
        </w:tabs>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lastRenderedPageBreak/>
        <w:t>+ During the dialogue, members participating in the dialogue are responsible for ensuring that activities, such as analysis, explanation, defen</w:t>
      </w:r>
      <w:r w:rsidR="00F82851" w:rsidRPr="00F82851">
        <w:rPr>
          <w:rFonts w:ascii="Times New Roman" w:eastAsia="Times New Roman" w:hAnsi="Times New Roman" w:cs="Times New Roman"/>
          <w:i/>
          <w:iCs/>
          <w:color w:val="1F4E79" w:themeColor="accent5" w:themeShade="80"/>
          <w:sz w:val="26"/>
          <w:szCs w:val="26"/>
        </w:rPr>
        <w:t>s</w:t>
      </w:r>
      <w:r w:rsidRPr="00F82851">
        <w:rPr>
          <w:rFonts w:ascii="Times New Roman" w:eastAsia="Times New Roman" w:hAnsi="Times New Roman" w:cs="Times New Roman"/>
          <w:i/>
          <w:iCs/>
          <w:color w:val="1F4E79" w:themeColor="accent5" w:themeShade="80"/>
          <w:sz w:val="26"/>
          <w:szCs w:val="26"/>
        </w:rPr>
        <w:t>e, provision of information, data, proof, opinion exchange and discussion, are performed in a constructive, solidary, democratic, open, transparent and respectful manner.</w:t>
      </w:r>
    </w:p>
    <w:p w14:paraId="110DE52B" w14:textId="75C84B85" w:rsidR="00605419" w:rsidRPr="00F82851" w:rsidRDefault="00D262D6" w:rsidP="003B2DEF">
      <w:pPr>
        <w:pStyle w:val="ListParagraph"/>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lang w:val="vi-VN"/>
        </w:rPr>
        <w:t xml:space="preserve">* </w:t>
      </w:r>
      <w:r w:rsidR="00605419" w:rsidRPr="00F82851">
        <w:rPr>
          <w:rFonts w:ascii="Times New Roman" w:eastAsia="Times New Roman" w:hAnsi="Times New Roman" w:cs="Times New Roman"/>
          <w:i/>
          <w:iCs/>
          <w:color w:val="1F4E79" w:themeColor="accent5" w:themeShade="80"/>
          <w:sz w:val="26"/>
          <w:szCs w:val="26"/>
        </w:rPr>
        <w:t>Ending the dialogue</w:t>
      </w:r>
    </w:p>
    <w:p w14:paraId="007606CB" w14:textId="7065478C" w:rsidR="00605419" w:rsidRPr="00F82851" w:rsidRDefault="00605419"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Representatives of parties sign the minutes</w:t>
      </w:r>
      <w:r w:rsidR="00D262D6" w:rsidRPr="00F82851">
        <w:rPr>
          <w:rFonts w:ascii="Times New Roman" w:eastAsia="Times New Roman" w:hAnsi="Times New Roman" w:cs="Times New Roman"/>
          <w:i/>
          <w:iCs/>
          <w:color w:val="1F4E79" w:themeColor="accent5" w:themeShade="80"/>
          <w:sz w:val="26"/>
          <w:szCs w:val="26"/>
          <w:lang w:val="vi-VN"/>
        </w:rPr>
        <w:t xml:space="preserve"> (On the employer side: the legal representative or the authorized person; on the employee side: representative of the employee representing organization (if any) and representative of the organization representing employee to join the dialogue (if any))</w:t>
      </w:r>
      <w:r w:rsidRPr="00F82851">
        <w:rPr>
          <w:rFonts w:ascii="Times New Roman" w:eastAsia="Times New Roman" w:hAnsi="Times New Roman" w:cs="Times New Roman"/>
          <w:i/>
          <w:iCs/>
          <w:color w:val="1F4E79" w:themeColor="accent5" w:themeShade="80"/>
          <w:sz w:val="26"/>
          <w:szCs w:val="26"/>
        </w:rPr>
        <w:t>.</w:t>
      </w:r>
    </w:p>
    <w:p w14:paraId="4AEF40EF" w14:textId="7876C0D0" w:rsidR="00605419" w:rsidRPr="00F82851" w:rsidRDefault="00605419"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The minutes is duplicated into 04 copies. Each participating party keeps one; one copy is posted within the company; one copy is deposited with the Company's clerical department.</w:t>
      </w:r>
    </w:p>
    <w:p w14:paraId="6D970818" w14:textId="0A01CB0A" w:rsidR="003701EC" w:rsidRPr="00F82851" w:rsidRDefault="00D262D6" w:rsidP="003B2DEF">
      <w:pPr>
        <w:pStyle w:val="ListParagraph"/>
        <w:numPr>
          <w:ilvl w:val="0"/>
          <w:numId w:val="9"/>
        </w:numPr>
        <w:shd w:val="clear" w:color="auto" w:fill="FFFFFF"/>
        <w:tabs>
          <w:tab w:val="left" w:pos="284"/>
        </w:tabs>
        <w:adjustRightInd w:val="0"/>
        <w:snapToGrid w:val="0"/>
        <w:spacing w:after="120" w:line="240" w:lineRule="auto"/>
        <w:ind w:left="0" w:firstLine="567"/>
        <w:contextualSpacing w:val="0"/>
        <w:jc w:val="both"/>
        <w:rPr>
          <w:rFonts w:ascii="Times New Roman" w:eastAsia="Times New Roman" w:hAnsi="Times New Roman" w:cs="Times New Roman"/>
          <w:i/>
          <w:iCs/>
          <w:color w:val="1F4E79" w:themeColor="accent5" w:themeShade="80"/>
          <w:sz w:val="26"/>
          <w:szCs w:val="26"/>
        </w:rPr>
      </w:pPr>
      <w:r w:rsidRPr="00F82851">
        <w:rPr>
          <w:rFonts w:ascii="Times New Roman" w:hAnsi="Times New Roman" w:cs="Times New Roman"/>
          <w:i/>
          <w:iCs/>
          <w:color w:val="1F4E79" w:themeColor="accent5" w:themeShade="80"/>
          <w:sz w:val="26"/>
          <w:szCs w:val="26"/>
          <w:shd w:val="clear" w:color="auto" w:fill="FFFFFF"/>
        </w:rPr>
        <w:t>Within 03 working days from the end of the dialogue, the employer shall announce the main contents of the dialogue at the workplace; the employee representative organization (if any) or representative group (if any) shall disseminate these contents to employees that are their members</w:t>
      </w:r>
      <w:r w:rsidR="00605419" w:rsidRPr="00F82851">
        <w:rPr>
          <w:rFonts w:ascii="Times New Roman" w:eastAsia="Times New Roman" w:hAnsi="Times New Roman" w:cs="Times New Roman"/>
          <w:i/>
          <w:iCs/>
          <w:color w:val="1F4E79" w:themeColor="accent5" w:themeShade="80"/>
          <w:sz w:val="26"/>
          <w:szCs w:val="26"/>
        </w:rPr>
        <w:t>.</w:t>
      </w:r>
    </w:p>
    <w:p w14:paraId="76A3A2F7"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Điều 15. Tổ chức đối thoại khi có yêu cầu của một hoặc các bên</w:t>
      </w:r>
    </w:p>
    <w:p w14:paraId="7EAFDF21"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Nội dung thực hiện theo Điều 40, Nghị định số </w:t>
      </w:r>
      <w:hyperlink r:id="rId8" w:tgtFrame="_blank" w:tooltip="Nghị định 145/2020/NĐ-CP" w:history="1">
        <w:r w:rsidRPr="00F82851">
          <w:rPr>
            <w:rFonts w:ascii="Times New Roman" w:eastAsia="Times New Roman" w:hAnsi="Times New Roman" w:cs="Times New Roman"/>
            <w:color w:val="000000" w:themeColor="text1"/>
            <w:sz w:val="26"/>
            <w:szCs w:val="26"/>
            <w:lang w:val="vi-VN"/>
          </w:rPr>
          <w:t>145/2020/NĐ-CP</w:t>
        </w:r>
      </w:hyperlink>
      <w:r w:rsidRPr="00F82851">
        <w:rPr>
          <w:rFonts w:ascii="Times New Roman" w:eastAsia="Times New Roman" w:hAnsi="Times New Roman" w:cs="Times New Roman"/>
          <w:color w:val="000000" w:themeColor="text1"/>
          <w:sz w:val="26"/>
          <w:szCs w:val="26"/>
          <w:lang w:val="vi-VN"/>
        </w:rPr>
        <w:t> </w:t>
      </w:r>
      <w:r w:rsidRPr="00F82851">
        <w:rPr>
          <w:rFonts w:ascii="Times New Roman" w:eastAsia="Times New Roman" w:hAnsi="Times New Roman" w:cs="Times New Roman"/>
          <w:color w:val="000000"/>
          <w:sz w:val="26"/>
          <w:szCs w:val="26"/>
          <w:lang w:val="vi-VN"/>
        </w:rPr>
        <w:t>của Chính phủ.</w:t>
      </w:r>
    </w:p>
    <w:p w14:paraId="305859F5" w14:textId="01D6F58F" w:rsidR="002536E6" w:rsidRPr="00F82851" w:rsidRDefault="00737AFD"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 15. Holding dialogues at the request of one or</w:t>
      </w:r>
      <w:r w:rsidR="002536E6" w:rsidRPr="00F82851">
        <w:rPr>
          <w:rFonts w:ascii="Times New Roman" w:eastAsia="Times New Roman" w:hAnsi="Times New Roman" w:cs="Times New Roman"/>
          <w:b/>
          <w:bCs/>
          <w:i/>
          <w:iCs/>
          <w:color w:val="1F4E79" w:themeColor="accent5" w:themeShade="80"/>
          <w:sz w:val="26"/>
          <w:szCs w:val="26"/>
          <w:lang w:val="vi-VN"/>
        </w:rPr>
        <w:t xml:space="preserve"> other</w:t>
      </w:r>
      <w:r w:rsidRPr="00F82851">
        <w:rPr>
          <w:rFonts w:ascii="Times New Roman" w:eastAsia="Times New Roman" w:hAnsi="Times New Roman" w:cs="Times New Roman"/>
          <w:b/>
          <w:bCs/>
          <w:i/>
          <w:iCs/>
          <w:color w:val="1F4E79" w:themeColor="accent5" w:themeShade="80"/>
          <w:sz w:val="26"/>
          <w:szCs w:val="26"/>
        </w:rPr>
        <w:t xml:space="preserve"> the parties</w:t>
      </w:r>
    </w:p>
    <w:p w14:paraId="593AE589" w14:textId="2E9727E5" w:rsidR="00737AFD" w:rsidRPr="00F82851" w:rsidRDefault="00B25E0A"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Compliance</w:t>
      </w:r>
      <w:r w:rsidRPr="00F82851">
        <w:rPr>
          <w:rFonts w:ascii="Times New Roman" w:eastAsia="Times New Roman" w:hAnsi="Times New Roman" w:cs="Times New Roman"/>
          <w:i/>
          <w:iCs/>
          <w:color w:val="1F4E79" w:themeColor="accent5" w:themeShade="80"/>
          <w:sz w:val="26"/>
          <w:szCs w:val="26"/>
          <w:lang w:val="vi-VN"/>
        </w:rPr>
        <w:t xml:space="preserve"> </w:t>
      </w:r>
      <w:r w:rsidR="00737AFD" w:rsidRPr="00F82851">
        <w:rPr>
          <w:rFonts w:ascii="Times New Roman" w:eastAsia="Times New Roman" w:hAnsi="Times New Roman" w:cs="Times New Roman"/>
          <w:i/>
          <w:iCs/>
          <w:color w:val="1F4E79" w:themeColor="accent5" w:themeShade="80"/>
          <w:sz w:val="26"/>
          <w:szCs w:val="26"/>
        </w:rPr>
        <w:t>with Article 40, Decree No. 145/2020/ND-CP of the Government.</w:t>
      </w:r>
    </w:p>
    <w:p w14:paraId="3C0FE981"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Điều 16. Tổ chức đối thoại khi có vụ việc</w:t>
      </w:r>
    </w:p>
    <w:p w14:paraId="497DBEB9" w14:textId="77777777"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Nội dung thực hiện theo Điều 41, Nghị định số </w:t>
      </w:r>
      <w:hyperlink r:id="rId9" w:tgtFrame="_blank" w:tooltip="Nghị định 145/2020/NĐ-CP" w:history="1">
        <w:r w:rsidRPr="00F82851">
          <w:rPr>
            <w:rFonts w:ascii="Times New Roman" w:eastAsia="Times New Roman" w:hAnsi="Times New Roman" w:cs="Times New Roman"/>
            <w:color w:val="000000" w:themeColor="text1"/>
            <w:sz w:val="26"/>
            <w:szCs w:val="26"/>
            <w:lang w:val="vi-VN"/>
          </w:rPr>
          <w:t>145/2020/NĐ-CP</w:t>
        </w:r>
      </w:hyperlink>
      <w:r w:rsidRPr="00F82851">
        <w:rPr>
          <w:rFonts w:ascii="Times New Roman" w:eastAsia="Times New Roman" w:hAnsi="Times New Roman" w:cs="Times New Roman"/>
          <w:color w:val="000000" w:themeColor="text1"/>
          <w:sz w:val="26"/>
          <w:szCs w:val="26"/>
          <w:lang w:val="vi-VN"/>
        </w:rPr>
        <w:t xml:space="preserve"> của </w:t>
      </w:r>
      <w:r w:rsidRPr="00F82851">
        <w:rPr>
          <w:rFonts w:ascii="Times New Roman" w:eastAsia="Times New Roman" w:hAnsi="Times New Roman" w:cs="Times New Roman"/>
          <w:color w:val="000000"/>
          <w:sz w:val="26"/>
          <w:szCs w:val="26"/>
          <w:lang w:val="vi-VN"/>
        </w:rPr>
        <w:t>Chính phủ.</w:t>
      </w:r>
    </w:p>
    <w:p w14:paraId="50E90A72" w14:textId="77777777" w:rsidR="002536E6" w:rsidRPr="00F82851" w:rsidRDefault="002536E6"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rPr>
      </w:pPr>
      <w:r w:rsidRPr="00F82851">
        <w:rPr>
          <w:rFonts w:ascii="Times New Roman" w:eastAsia="Times New Roman" w:hAnsi="Times New Roman" w:cs="Times New Roman"/>
          <w:b/>
          <w:bCs/>
          <w:i/>
          <w:iCs/>
          <w:color w:val="1F4E79" w:themeColor="accent5" w:themeShade="80"/>
          <w:sz w:val="26"/>
          <w:szCs w:val="26"/>
        </w:rPr>
        <w:t>Article 16. Organization of dialogue when there is an incident</w:t>
      </w:r>
    </w:p>
    <w:p w14:paraId="28E28818" w14:textId="77E257D4" w:rsidR="002536E6" w:rsidRPr="00F82851" w:rsidRDefault="00B25E0A"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Compliance</w:t>
      </w:r>
      <w:r w:rsidRPr="00F82851">
        <w:rPr>
          <w:rFonts w:ascii="Times New Roman" w:eastAsia="Times New Roman" w:hAnsi="Times New Roman" w:cs="Times New Roman"/>
          <w:i/>
          <w:iCs/>
          <w:color w:val="1F4E79" w:themeColor="accent5" w:themeShade="80"/>
          <w:sz w:val="26"/>
          <w:szCs w:val="26"/>
          <w:lang w:val="vi-VN"/>
        </w:rPr>
        <w:t xml:space="preserve"> </w:t>
      </w:r>
      <w:r w:rsidR="002536E6" w:rsidRPr="00F82851">
        <w:rPr>
          <w:rFonts w:ascii="Times New Roman" w:eastAsia="Times New Roman" w:hAnsi="Times New Roman" w:cs="Times New Roman"/>
          <w:i/>
          <w:iCs/>
          <w:color w:val="1F4E79" w:themeColor="accent5" w:themeShade="80"/>
          <w:sz w:val="26"/>
          <w:szCs w:val="26"/>
        </w:rPr>
        <w:t>with Article 41, Decree No. 145/2020/ND-CP of the Government.</w:t>
      </w:r>
    </w:p>
    <w:p w14:paraId="00A61AFF" w14:textId="77777777" w:rsidR="00737AFD" w:rsidRPr="00F82851" w:rsidRDefault="00737AF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rPr>
      </w:pPr>
    </w:p>
    <w:p w14:paraId="780A9645" w14:textId="4FC1DD3E" w:rsidR="00A1049D" w:rsidRPr="00F82851" w:rsidRDefault="00A1049D" w:rsidP="003B2DEF">
      <w:pPr>
        <w:shd w:val="clear" w:color="auto" w:fill="FFFFFF"/>
        <w:adjustRightInd w:val="0"/>
        <w:snapToGrid w:val="0"/>
        <w:spacing w:after="120" w:line="240" w:lineRule="auto"/>
        <w:ind w:firstLine="567"/>
        <w:jc w:val="center"/>
        <w:rPr>
          <w:rFonts w:ascii="Times New Roman" w:eastAsia="Times New Roman" w:hAnsi="Times New Roman" w:cs="Times New Roman"/>
          <w:color w:val="000000"/>
          <w:sz w:val="26"/>
          <w:szCs w:val="26"/>
        </w:rPr>
      </w:pPr>
      <w:r w:rsidRPr="00F82851">
        <w:rPr>
          <w:rFonts w:ascii="Times New Roman" w:eastAsia="Times New Roman" w:hAnsi="Times New Roman" w:cs="Times New Roman"/>
          <w:b/>
          <w:bCs/>
          <w:color w:val="000000"/>
          <w:sz w:val="26"/>
          <w:szCs w:val="26"/>
          <w:lang w:val="vi-VN"/>
        </w:rPr>
        <w:t xml:space="preserve">Chương </w:t>
      </w:r>
      <w:r w:rsidR="002536E6" w:rsidRPr="00F82851">
        <w:rPr>
          <w:rFonts w:ascii="Times New Roman" w:eastAsia="Times New Roman" w:hAnsi="Times New Roman" w:cs="Times New Roman"/>
          <w:b/>
          <w:bCs/>
          <w:color w:val="000000"/>
          <w:sz w:val="26"/>
          <w:szCs w:val="26"/>
          <w:lang w:val="vi-VN"/>
        </w:rPr>
        <w:t>IV/</w:t>
      </w:r>
      <w:r w:rsidR="002536E6" w:rsidRPr="00F82851">
        <w:rPr>
          <w:rFonts w:ascii="Times New Roman" w:hAnsi="Times New Roman" w:cs="Times New Roman"/>
          <w:sz w:val="26"/>
          <w:szCs w:val="26"/>
        </w:rPr>
        <w:t xml:space="preserve"> </w:t>
      </w:r>
      <w:r w:rsidR="002536E6" w:rsidRPr="00F82851">
        <w:rPr>
          <w:rFonts w:ascii="Times New Roman" w:eastAsia="Times New Roman" w:hAnsi="Times New Roman" w:cs="Times New Roman"/>
          <w:b/>
          <w:bCs/>
          <w:i/>
          <w:iCs/>
          <w:color w:val="1F4E79" w:themeColor="accent5" w:themeShade="80"/>
          <w:sz w:val="26"/>
          <w:szCs w:val="26"/>
        </w:rPr>
        <w:t>Chapter IV</w:t>
      </w:r>
    </w:p>
    <w:p w14:paraId="4933D7D1" w14:textId="77777777" w:rsidR="00A1049D" w:rsidRPr="00F82851" w:rsidRDefault="00A1049D" w:rsidP="003B2DEF">
      <w:pPr>
        <w:shd w:val="clear" w:color="auto" w:fill="FFFFFF"/>
        <w:adjustRightInd w:val="0"/>
        <w:snapToGrid w:val="0"/>
        <w:spacing w:after="120" w:line="240" w:lineRule="auto"/>
        <w:ind w:firstLine="567"/>
        <w:jc w:val="center"/>
        <w:rPr>
          <w:rFonts w:ascii="Times New Roman" w:eastAsia="Times New Roman" w:hAnsi="Times New Roman" w:cs="Times New Roman"/>
          <w:b/>
          <w:bCs/>
          <w:color w:val="000000"/>
          <w:sz w:val="26"/>
          <w:szCs w:val="26"/>
          <w:lang w:val="vi-VN"/>
        </w:rPr>
      </w:pPr>
      <w:r w:rsidRPr="00F82851">
        <w:rPr>
          <w:rFonts w:ascii="Times New Roman" w:eastAsia="Times New Roman" w:hAnsi="Times New Roman" w:cs="Times New Roman"/>
          <w:b/>
          <w:bCs/>
          <w:color w:val="000000"/>
          <w:sz w:val="26"/>
          <w:szCs w:val="26"/>
          <w:lang w:val="vi-VN"/>
        </w:rPr>
        <w:t>ĐIỀU KHOẢN THI HÀNH</w:t>
      </w:r>
    </w:p>
    <w:p w14:paraId="5C404A84" w14:textId="421266E7" w:rsidR="00B25E0A" w:rsidRPr="003B2DEF" w:rsidRDefault="00B25E0A" w:rsidP="003B2DEF">
      <w:pPr>
        <w:shd w:val="clear" w:color="auto" w:fill="FFFFFF"/>
        <w:adjustRightInd w:val="0"/>
        <w:snapToGrid w:val="0"/>
        <w:spacing w:after="120" w:line="240" w:lineRule="auto"/>
        <w:ind w:firstLine="567"/>
        <w:jc w:val="center"/>
        <w:rPr>
          <w:rFonts w:ascii="Times New Roman" w:eastAsia="Times New Roman" w:hAnsi="Times New Roman" w:cs="Times New Roman"/>
          <w:i/>
          <w:iCs/>
          <w:color w:val="1F3864" w:themeColor="accent1" w:themeShade="80"/>
          <w:sz w:val="26"/>
          <w:szCs w:val="26"/>
          <w:lang w:val="vi-VN"/>
        </w:rPr>
      </w:pPr>
      <w:r w:rsidRPr="003B2DEF">
        <w:rPr>
          <w:rFonts w:ascii="Times New Roman" w:hAnsi="Times New Roman" w:cs="Times New Roman"/>
          <w:b/>
          <w:bCs/>
          <w:i/>
          <w:iCs/>
          <w:color w:val="1F3864" w:themeColor="accent1" w:themeShade="80"/>
          <w:sz w:val="26"/>
          <w:szCs w:val="26"/>
          <w:shd w:val="clear" w:color="auto" w:fill="FFFFFF"/>
        </w:rPr>
        <w:t>IMPLEMENTATION PROVISIONS</w:t>
      </w:r>
      <w:r w:rsidRPr="003B2DEF" w:rsidDel="00B25E0A">
        <w:rPr>
          <w:rFonts w:ascii="Times New Roman" w:eastAsia="Times New Roman" w:hAnsi="Times New Roman" w:cs="Times New Roman"/>
          <w:b/>
          <w:bCs/>
          <w:i/>
          <w:iCs/>
          <w:color w:val="1F3864" w:themeColor="accent1" w:themeShade="80"/>
          <w:sz w:val="26"/>
          <w:szCs w:val="26"/>
          <w:lang w:val="vi-VN"/>
        </w:rPr>
        <w:t xml:space="preserve"> </w:t>
      </w:r>
    </w:p>
    <w:p w14:paraId="64EB456A" w14:textId="356431BB"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b/>
          <w:bCs/>
          <w:color w:val="000000"/>
          <w:sz w:val="26"/>
          <w:szCs w:val="26"/>
          <w:lang w:val="vi-VN"/>
        </w:rPr>
        <w:t xml:space="preserve">Điều 17. </w:t>
      </w:r>
      <w:r w:rsidR="00B25E0A" w:rsidRPr="00F82851">
        <w:rPr>
          <w:rFonts w:ascii="Times New Roman" w:eastAsia="Times New Roman" w:hAnsi="Times New Roman" w:cs="Times New Roman"/>
          <w:b/>
          <w:bCs/>
          <w:color w:val="000000"/>
          <w:sz w:val="26"/>
          <w:szCs w:val="26"/>
          <w:lang w:val="vi-VN"/>
        </w:rPr>
        <w:t>Trách nhiệm thi hành</w:t>
      </w:r>
    </w:p>
    <w:p w14:paraId="30D2E134" w14:textId="35649EB4"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1. </w:t>
      </w:r>
      <w:r w:rsidR="002536E6" w:rsidRPr="00F82851">
        <w:rPr>
          <w:rFonts w:ascii="Times New Roman" w:eastAsia="Times New Roman" w:hAnsi="Times New Roman" w:cs="Times New Roman"/>
          <w:color w:val="000000"/>
          <w:sz w:val="26"/>
          <w:szCs w:val="26"/>
          <w:lang w:val="vi-VN"/>
        </w:rPr>
        <w:t>Quy chế dân chủ này có hiệu lực từ ngày ký và được lập thành 02 bản gốc lưu lại trụ sở của công ty.</w:t>
      </w:r>
      <w:r w:rsidR="004723F5" w:rsidRPr="00F82851">
        <w:rPr>
          <w:rFonts w:ascii="Times New Roman" w:eastAsia="Times New Roman" w:hAnsi="Times New Roman" w:cs="Times New Roman"/>
          <w:color w:val="000000"/>
          <w:sz w:val="26"/>
          <w:szCs w:val="26"/>
          <w:lang w:val="vi-VN"/>
        </w:rPr>
        <w:t xml:space="preserve"> Quy chế này sẽ được phổ biến công khai đến Người lao động theo quy định pháp luật.</w:t>
      </w:r>
    </w:p>
    <w:p w14:paraId="25165EBC" w14:textId="5C3CB85C" w:rsidR="00A1049D" w:rsidRPr="00F82851" w:rsidRDefault="00A1049D"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2. </w:t>
      </w:r>
      <w:r w:rsidR="002536E6" w:rsidRPr="00F82851">
        <w:rPr>
          <w:rFonts w:ascii="Times New Roman" w:eastAsia="Times New Roman" w:hAnsi="Times New Roman" w:cs="Times New Roman"/>
          <w:color w:val="000000"/>
          <w:sz w:val="26"/>
          <w:szCs w:val="26"/>
          <w:lang w:val="vi-VN"/>
        </w:rPr>
        <w:t>Giám Đốc điều hành có trách nhiệm chủ trì, phối hợp để thực hiện theo đúng quy định của Quy chế Dân chủ</w:t>
      </w:r>
    </w:p>
    <w:p w14:paraId="7400F6E4" w14:textId="3654D8BB" w:rsidR="002536E6" w:rsidRPr="00F82851" w:rsidRDefault="002536E6" w:rsidP="003B2DEF">
      <w:pPr>
        <w:shd w:val="clear" w:color="auto" w:fill="FFFFFF"/>
        <w:adjustRightInd w:val="0"/>
        <w:snapToGrid w:val="0"/>
        <w:spacing w:after="120" w:line="240" w:lineRule="auto"/>
        <w:ind w:firstLine="567"/>
        <w:jc w:val="both"/>
        <w:rPr>
          <w:rFonts w:ascii="Times New Roman" w:eastAsia="Times New Roman" w:hAnsi="Times New Roman" w:cs="Times New Roman"/>
          <w:color w:val="000000"/>
          <w:sz w:val="26"/>
          <w:szCs w:val="26"/>
          <w:lang w:val="vi-VN"/>
        </w:rPr>
      </w:pPr>
      <w:r w:rsidRPr="00F82851">
        <w:rPr>
          <w:rFonts w:ascii="Times New Roman" w:eastAsia="Times New Roman" w:hAnsi="Times New Roman" w:cs="Times New Roman"/>
          <w:color w:val="000000"/>
          <w:sz w:val="26"/>
          <w:szCs w:val="26"/>
          <w:lang w:val="vi-VN"/>
        </w:rPr>
        <w:t xml:space="preserve">3. Ban chấp hành Công Đoàn Cơ sở, Ban Giám đốc, người lao động có </w:t>
      </w:r>
      <w:r w:rsidR="00ED03F3" w:rsidRPr="00F82851">
        <w:rPr>
          <w:rFonts w:ascii="Times New Roman" w:eastAsia="Times New Roman" w:hAnsi="Times New Roman" w:cs="Times New Roman"/>
          <w:color w:val="000000"/>
          <w:sz w:val="26"/>
          <w:szCs w:val="26"/>
          <w:lang w:val="vi-VN"/>
        </w:rPr>
        <w:t>trách nhiệm tổ chức và thực hiện Quy Chế Dân Chủ này</w:t>
      </w:r>
    </w:p>
    <w:p w14:paraId="05C06011" w14:textId="22634440" w:rsidR="00ED03F3" w:rsidRPr="00F82851" w:rsidRDefault="00ED03F3" w:rsidP="003B2DEF">
      <w:pPr>
        <w:shd w:val="clear" w:color="auto" w:fill="FFFFFF"/>
        <w:adjustRightInd w:val="0"/>
        <w:snapToGrid w:val="0"/>
        <w:spacing w:after="120" w:line="240" w:lineRule="auto"/>
        <w:ind w:firstLine="567"/>
        <w:jc w:val="both"/>
        <w:rPr>
          <w:rFonts w:ascii="Times New Roman" w:eastAsia="Times New Roman" w:hAnsi="Times New Roman" w:cs="Times New Roman"/>
          <w:b/>
          <w:bCs/>
          <w:i/>
          <w:iCs/>
          <w:color w:val="1F4E79" w:themeColor="accent5" w:themeShade="80"/>
          <w:sz w:val="26"/>
          <w:szCs w:val="26"/>
          <w:lang w:val="vi-VN"/>
        </w:rPr>
      </w:pPr>
      <w:r w:rsidRPr="00F82851">
        <w:rPr>
          <w:rFonts w:ascii="Times New Roman" w:eastAsia="Times New Roman" w:hAnsi="Times New Roman" w:cs="Times New Roman"/>
          <w:b/>
          <w:bCs/>
          <w:i/>
          <w:iCs/>
          <w:color w:val="1F4E79" w:themeColor="accent5" w:themeShade="80"/>
          <w:sz w:val="26"/>
          <w:szCs w:val="26"/>
        </w:rPr>
        <w:t>Article 17.</w:t>
      </w:r>
      <w:r w:rsidR="00B25E0A" w:rsidRPr="00F82851">
        <w:rPr>
          <w:rFonts w:ascii="Times New Roman" w:eastAsia="Times New Roman" w:hAnsi="Times New Roman" w:cs="Times New Roman"/>
          <w:b/>
          <w:bCs/>
          <w:i/>
          <w:iCs/>
          <w:color w:val="1F4E79" w:themeColor="accent5" w:themeShade="80"/>
          <w:sz w:val="26"/>
          <w:szCs w:val="26"/>
          <w:lang w:val="vi-VN"/>
        </w:rPr>
        <w:t xml:space="preserve"> </w:t>
      </w:r>
      <w:r w:rsidR="00B25E0A" w:rsidRPr="00F82851">
        <w:rPr>
          <w:rFonts w:ascii="Times New Roman" w:hAnsi="Times New Roman" w:cs="Times New Roman"/>
          <w:b/>
          <w:bCs/>
          <w:i/>
          <w:iCs/>
          <w:color w:val="1F4E79" w:themeColor="accent5" w:themeShade="80"/>
          <w:sz w:val="26"/>
          <w:szCs w:val="26"/>
          <w:shd w:val="clear" w:color="auto" w:fill="FFFFFF"/>
        </w:rPr>
        <w:t>Implementation responsibilities</w:t>
      </w:r>
    </w:p>
    <w:p w14:paraId="40322280" w14:textId="57028AED" w:rsidR="00ED03F3" w:rsidRPr="00F82851" w:rsidRDefault="00ED03F3"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lastRenderedPageBreak/>
        <w:t>1. This Democracy regulation takes effect from the date of signing and is made in 02 originals to be kept at the Office.</w:t>
      </w:r>
      <w:r w:rsidR="00605419" w:rsidRPr="00F82851">
        <w:rPr>
          <w:rFonts w:ascii="Times New Roman" w:eastAsia="Times New Roman" w:hAnsi="Times New Roman" w:cs="Times New Roman"/>
          <w:i/>
          <w:iCs/>
          <w:color w:val="1F4E79" w:themeColor="accent5" w:themeShade="80"/>
          <w:sz w:val="26"/>
          <w:szCs w:val="26"/>
        </w:rPr>
        <w:t xml:space="preserve"> This Regulation shall be </w:t>
      </w:r>
      <w:r w:rsidR="00EE5DAE" w:rsidRPr="00F82851">
        <w:rPr>
          <w:rFonts w:ascii="Times New Roman" w:eastAsia="Times New Roman" w:hAnsi="Times New Roman" w:cs="Times New Roman"/>
          <w:i/>
          <w:iCs/>
          <w:color w:val="1F4E79" w:themeColor="accent5" w:themeShade="80"/>
          <w:sz w:val="26"/>
          <w:szCs w:val="26"/>
        </w:rPr>
        <w:t>communicated publicly</w:t>
      </w:r>
      <w:r w:rsidR="0029768E" w:rsidRPr="00F82851">
        <w:rPr>
          <w:rFonts w:ascii="Times New Roman" w:eastAsia="Times New Roman" w:hAnsi="Times New Roman" w:cs="Times New Roman"/>
          <w:i/>
          <w:iCs/>
          <w:color w:val="1F4E79" w:themeColor="accent5" w:themeShade="80"/>
          <w:sz w:val="26"/>
          <w:szCs w:val="26"/>
        </w:rPr>
        <w:t xml:space="preserve"> </w:t>
      </w:r>
      <w:r w:rsidR="00B25E0A" w:rsidRPr="00F82851">
        <w:rPr>
          <w:rFonts w:ascii="Times New Roman" w:eastAsia="Times New Roman" w:hAnsi="Times New Roman" w:cs="Times New Roman"/>
          <w:i/>
          <w:iCs/>
          <w:color w:val="1F4E79" w:themeColor="accent5" w:themeShade="80"/>
          <w:sz w:val="26"/>
          <w:szCs w:val="26"/>
        </w:rPr>
        <w:t>to</w:t>
      </w:r>
      <w:r w:rsidR="0029768E" w:rsidRPr="00F82851">
        <w:rPr>
          <w:rFonts w:ascii="Times New Roman" w:eastAsia="Times New Roman" w:hAnsi="Times New Roman" w:cs="Times New Roman"/>
          <w:i/>
          <w:iCs/>
          <w:color w:val="1F4E79" w:themeColor="accent5" w:themeShade="80"/>
          <w:sz w:val="26"/>
          <w:szCs w:val="26"/>
        </w:rPr>
        <w:t xml:space="preserve"> employees</w:t>
      </w:r>
      <w:r w:rsidR="00EE5DAE" w:rsidRPr="00F82851">
        <w:rPr>
          <w:rFonts w:ascii="Times New Roman" w:eastAsia="Times New Roman" w:hAnsi="Times New Roman" w:cs="Times New Roman"/>
          <w:i/>
          <w:iCs/>
          <w:color w:val="1F4E79" w:themeColor="accent5" w:themeShade="80"/>
          <w:sz w:val="26"/>
          <w:szCs w:val="26"/>
        </w:rPr>
        <w:t xml:space="preserve"> in accordance with Law stipulations.</w:t>
      </w:r>
    </w:p>
    <w:p w14:paraId="5E62566D" w14:textId="558A5259" w:rsidR="00ED03F3" w:rsidRPr="00F82851" w:rsidRDefault="00ED03F3"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2. The</w:t>
      </w:r>
      <w:r w:rsidRPr="00F82851">
        <w:rPr>
          <w:rFonts w:ascii="Times New Roman" w:eastAsia="Times New Roman" w:hAnsi="Times New Roman" w:cs="Times New Roman"/>
          <w:i/>
          <w:iCs/>
          <w:color w:val="1F4E79" w:themeColor="accent5" w:themeShade="80"/>
          <w:sz w:val="26"/>
          <w:szCs w:val="26"/>
          <w:lang w:val="vi-VN"/>
        </w:rPr>
        <w:t xml:space="preserve"> Director </w:t>
      </w:r>
      <w:r w:rsidRPr="00F82851">
        <w:rPr>
          <w:rFonts w:ascii="Times New Roman" w:eastAsia="Times New Roman" w:hAnsi="Times New Roman" w:cs="Times New Roman"/>
          <w:i/>
          <w:iCs/>
          <w:color w:val="1F4E79" w:themeColor="accent5" w:themeShade="80"/>
          <w:sz w:val="26"/>
          <w:szCs w:val="26"/>
        </w:rPr>
        <w:t>is responsible for presiding over and coordinating to comply with the provisions of the Regulation on Democracy</w:t>
      </w:r>
    </w:p>
    <w:p w14:paraId="663D19C7" w14:textId="17988C3A" w:rsidR="00A1049D" w:rsidRPr="00F82851" w:rsidRDefault="00ED03F3"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r w:rsidRPr="00F82851">
        <w:rPr>
          <w:rFonts w:ascii="Times New Roman" w:eastAsia="Times New Roman" w:hAnsi="Times New Roman" w:cs="Times New Roman"/>
          <w:i/>
          <w:iCs/>
          <w:color w:val="1F4E79" w:themeColor="accent5" w:themeShade="80"/>
          <w:sz w:val="26"/>
          <w:szCs w:val="26"/>
        </w:rPr>
        <w:t xml:space="preserve">3. The </w:t>
      </w:r>
      <w:r w:rsidR="00B25E0A" w:rsidRPr="00F82851">
        <w:rPr>
          <w:rFonts w:ascii="Times New Roman" w:hAnsi="Times New Roman" w:cs="Times New Roman"/>
          <w:color w:val="1F4E79" w:themeColor="accent5" w:themeShade="80"/>
          <w:sz w:val="26"/>
          <w:szCs w:val="26"/>
        </w:rPr>
        <w:t>executive committee of the workplace trade union</w:t>
      </w:r>
      <w:r w:rsidRPr="00F82851">
        <w:rPr>
          <w:rFonts w:ascii="Times New Roman" w:eastAsia="Times New Roman" w:hAnsi="Times New Roman" w:cs="Times New Roman"/>
          <w:i/>
          <w:iCs/>
          <w:color w:val="1F4E79" w:themeColor="accent5" w:themeShade="80"/>
          <w:sz w:val="26"/>
          <w:szCs w:val="26"/>
        </w:rPr>
        <w:t>, the Board of Directors, and employees are responsible for organizing and implementing this Democracy Regulation</w:t>
      </w:r>
    </w:p>
    <w:p w14:paraId="79D604FD" w14:textId="77777777" w:rsidR="00F032C4" w:rsidRPr="00F82851" w:rsidRDefault="00F032C4" w:rsidP="003B2DEF">
      <w:pPr>
        <w:shd w:val="clear" w:color="auto" w:fill="FFFFFF"/>
        <w:adjustRightInd w:val="0"/>
        <w:snapToGrid w:val="0"/>
        <w:spacing w:after="120" w:line="240" w:lineRule="auto"/>
        <w:ind w:firstLine="567"/>
        <w:jc w:val="both"/>
        <w:rPr>
          <w:rFonts w:ascii="Times New Roman" w:eastAsia="Times New Roman" w:hAnsi="Times New Roman" w:cs="Times New Roman"/>
          <w:i/>
          <w:iCs/>
          <w:color w:val="1F4E79" w:themeColor="accent5" w:themeShade="8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BC5166" w:rsidRPr="00F82851" w14:paraId="7CAAAE9A" w14:textId="77777777" w:rsidTr="00A1049D">
        <w:trPr>
          <w:tblCellSpacing w:w="0" w:type="dxa"/>
        </w:trPr>
        <w:tc>
          <w:tcPr>
            <w:tcW w:w="2500" w:type="pct"/>
            <w:shd w:val="clear" w:color="auto" w:fill="FFFFFF"/>
            <w:hideMark/>
          </w:tcPr>
          <w:p w14:paraId="5112CC12" w14:textId="119E7E26" w:rsidR="00A1049D" w:rsidRPr="00F82851" w:rsidRDefault="00A1049D" w:rsidP="003B2DEF">
            <w:pPr>
              <w:adjustRightInd w:val="0"/>
              <w:snapToGrid w:val="0"/>
              <w:spacing w:after="120" w:line="240" w:lineRule="auto"/>
              <w:ind w:firstLine="567"/>
              <w:jc w:val="center"/>
              <w:rPr>
                <w:rFonts w:ascii="Times New Roman" w:eastAsia="Times New Roman" w:hAnsi="Times New Roman" w:cs="Times New Roman"/>
                <w:color w:val="000000"/>
                <w:sz w:val="26"/>
                <w:szCs w:val="26"/>
              </w:rPr>
            </w:pPr>
          </w:p>
        </w:tc>
        <w:tc>
          <w:tcPr>
            <w:tcW w:w="2500" w:type="pct"/>
            <w:shd w:val="clear" w:color="auto" w:fill="FFFFFF"/>
            <w:hideMark/>
          </w:tcPr>
          <w:p w14:paraId="79F07D15" w14:textId="58B1F083" w:rsidR="00330869" w:rsidRPr="00F82851" w:rsidRDefault="00A1049D" w:rsidP="003B2DEF">
            <w:pPr>
              <w:adjustRightInd w:val="0"/>
              <w:snapToGrid w:val="0"/>
              <w:spacing w:after="120" w:line="240" w:lineRule="auto"/>
              <w:ind w:left="573" w:hanging="142"/>
              <w:jc w:val="center"/>
              <w:rPr>
                <w:rFonts w:ascii="Times New Roman" w:eastAsia="Times New Roman" w:hAnsi="Times New Roman" w:cs="Times New Roman"/>
                <w:b/>
                <w:bCs/>
                <w:color w:val="000000"/>
                <w:sz w:val="26"/>
                <w:szCs w:val="26"/>
              </w:rPr>
            </w:pPr>
            <w:r w:rsidRPr="00F82851">
              <w:rPr>
                <w:rFonts w:ascii="Times New Roman" w:eastAsia="Times New Roman" w:hAnsi="Times New Roman" w:cs="Times New Roman"/>
                <w:b/>
                <w:bCs/>
                <w:color w:val="000000"/>
                <w:sz w:val="26"/>
                <w:szCs w:val="26"/>
                <w:lang w:val="vi-VN"/>
              </w:rPr>
              <w:t>GIÁM ĐỐC</w:t>
            </w:r>
            <w:r w:rsidR="00ED03F3" w:rsidRPr="00F82851">
              <w:rPr>
                <w:rFonts w:ascii="Times New Roman" w:eastAsia="Times New Roman" w:hAnsi="Times New Roman" w:cs="Times New Roman"/>
                <w:b/>
                <w:bCs/>
                <w:color w:val="000000"/>
                <w:sz w:val="26"/>
                <w:szCs w:val="26"/>
                <w:lang w:val="vi-VN"/>
              </w:rPr>
              <w:t xml:space="preserve"> </w:t>
            </w:r>
            <w:r w:rsidR="00F82851" w:rsidRPr="00F82851">
              <w:rPr>
                <w:rFonts w:ascii="Times New Roman" w:eastAsia="Times New Roman" w:hAnsi="Times New Roman" w:cs="Times New Roman"/>
                <w:b/>
                <w:bCs/>
                <w:color w:val="000000"/>
                <w:sz w:val="26"/>
                <w:szCs w:val="26"/>
              </w:rPr>
              <w:t>…</w:t>
            </w:r>
          </w:p>
          <w:p w14:paraId="65E8830D" w14:textId="424067E5" w:rsidR="00A1049D" w:rsidRPr="00F82851" w:rsidRDefault="00330869" w:rsidP="003B2DEF">
            <w:pPr>
              <w:adjustRightInd w:val="0"/>
              <w:snapToGrid w:val="0"/>
              <w:spacing w:after="120" w:line="240" w:lineRule="auto"/>
              <w:ind w:left="573" w:hanging="142"/>
              <w:jc w:val="center"/>
              <w:rPr>
                <w:rFonts w:ascii="Times New Roman" w:eastAsia="Times New Roman" w:hAnsi="Times New Roman" w:cs="Times New Roman"/>
                <w:i/>
                <w:iCs/>
                <w:color w:val="000000"/>
                <w:sz w:val="26"/>
                <w:szCs w:val="26"/>
                <w:lang w:val="vi-VN"/>
              </w:rPr>
            </w:pPr>
            <w:r w:rsidRPr="00F82851">
              <w:rPr>
                <w:rFonts w:ascii="Times New Roman" w:eastAsia="Times New Roman" w:hAnsi="Times New Roman" w:cs="Times New Roman"/>
                <w:b/>
                <w:bCs/>
                <w:i/>
                <w:iCs/>
                <w:color w:val="1F4E79" w:themeColor="accent5" w:themeShade="80"/>
                <w:sz w:val="26"/>
                <w:szCs w:val="26"/>
                <w:lang w:val="vi-VN"/>
              </w:rPr>
              <w:t>DIRECTOR</w:t>
            </w:r>
            <w:r w:rsidR="00A1049D" w:rsidRPr="00F82851">
              <w:rPr>
                <w:rFonts w:ascii="Times New Roman" w:eastAsia="Times New Roman" w:hAnsi="Times New Roman" w:cs="Times New Roman"/>
                <w:color w:val="000000"/>
                <w:sz w:val="26"/>
                <w:szCs w:val="26"/>
                <w:lang w:val="vi-VN"/>
              </w:rPr>
              <w:br/>
            </w:r>
            <w:r w:rsidR="00A1049D" w:rsidRPr="00F82851">
              <w:rPr>
                <w:rFonts w:ascii="Times New Roman" w:eastAsia="Times New Roman" w:hAnsi="Times New Roman" w:cs="Times New Roman"/>
                <w:i/>
                <w:iCs/>
                <w:color w:val="000000"/>
                <w:sz w:val="26"/>
                <w:szCs w:val="26"/>
                <w:lang w:val="vi-VN"/>
              </w:rPr>
              <w:t>(Ký tên, đóng dấu)</w:t>
            </w:r>
          </w:p>
          <w:p w14:paraId="044D875C" w14:textId="6DD6D864" w:rsidR="00B25E0A" w:rsidRPr="00F82851" w:rsidRDefault="00B25E0A" w:rsidP="003B2DEF">
            <w:pPr>
              <w:adjustRightInd w:val="0"/>
              <w:snapToGrid w:val="0"/>
              <w:spacing w:after="120" w:line="240" w:lineRule="auto"/>
              <w:ind w:left="573" w:hanging="142"/>
              <w:jc w:val="center"/>
              <w:rPr>
                <w:rFonts w:ascii="Times New Roman" w:eastAsia="Times New Roman" w:hAnsi="Times New Roman" w:cs="Times New Roman"/>
                <w:i/>
                <w:iCs/>
                <w:color w:val="1F4E79" w:themeColor="accent5" w:themeShade="80"/>
                <w:sz w:val="26"/>
                <w:szCs w:val="26"/>
                <w:lang w:val="vi-VN"/>
              </w:rPr>
            </w:pPr>
            <w:r w:rsidRPr="00F82851">
              <w:rPr>
                <w:rFonts w:ascii="Times New Roman" w:eastAsia="Times New Roman" w:hAnsi="Times New Roman" w:cs="Times New Roman"/>
                <w:i/>
                <w:iCs/>
                <w:color w:val="1F4E79" w:themeColor="accent5" w:themeShade="80"/>
                <w:sz w:val="26"/>
                <w:szCs w:val="26"/>
                <w:lang w:val="vi-VN"/>
              </w:rPr>
              <w:t>(Sign and stamp)</w:t>
            </w:r>
          </w:p>
          <w:p w14:paraId="7DCF0AF6" w14:textId="77777777" w:rsidR="00BC5166" w:rsidRPr="00F82851" w:rsidRDefault="00BC5166" w:rsidP="003B2DEF">
            <w:pPr>
              <w:adjustRightInd w:val="0"/>
              <w:snapToGrid w:val="0"/>
              <w:spacing w:after="120" w:line="240" w:lineRule="auto"/>
              <w:ind w:firstLine="567"/>
              <w:jc w:val="center"/>
              <w:rPr>
                <w:rFonts w:ascii="Times New Roman" w:eastAsia="Times New Roman" w:hAnsi="Times New Roman" w:cs="Times New Roman"/>
                <w:noProof/>
                <w:color w:val="000000"/>
                <w:sz w:val="26"/>
                <w:szCs w:val="26"/>
              </w:rPr>
            </w:pPr>
          </w:p>
          <w:p w14:paraId="0F847154" w14:textId="77777777" w:rsidR="00ED10D7" w:rsidRPr="00F82851" w:rsidRDefault="00ED10D7" w:rsidP="003B2DEF">
            <w:pPr>
              <w:adjustRightInd w:val="0"/>
              <w:snapToGrid w:val="0"/>
              <w:spacing w:after="120" w:line="240" w:lineRule="auto"/>
              <w:ind w:firstLine="567"/>
              <w:jc w:val="center"/>
              <w:rPr>
                <w:rFonts w:ascii="Times New Roman" w:eastAsia="Times New Roman" w:hAnsi="Times New Roman" w:cs="Times New Roman"/>
                <w:color w:val="000000"/>
                <w:sz w:val="26"/>
                <w:szCs w:val="26"/>
              </w:rPr>
            </w:pPr>
          </w:p>
          <w:p w14:paraId="755D850E" w14:textId="77777777" w:rsidR="00F032C4" w:rsidRPr="00F82851" w:rsidRDefault="00F032C4" w:rsidP="003B2DEF">
            <w:pPr>
              <w:adjustRightInd w:val="0"/>
              <w:snapToGrid w:val="0"/>
              <w:spacing w:after="120" w:line="240" w:lineRule="auto"/>
              <w:ind w:firstLine="567"/>
              <w:jc w:val="center"/>
              <w:rPr>
                <w:rFonts w:ascii="Times New Roman" w:eastAsia="Times New Roman" w:hAnsi="Times New Roman" w:cs="Times New Roman"/>
                <w:color w:val="000000"/>
                <w:sz w:val="26"/>
                <w:szCs w:val="26"/>
              </w:rPr>
            </w:pPr>
          </w:p>
          <w:p w14:paraId="01C3185C" w14:textId="77777777" w:rsidR="00F032C4" w:rsidRPr="00F82851" w:rsidRDefault="00F032C4" w:rsidP="003B2DEF">
            <w:pPr>
              <w:adjustRightInd w:val="0"/>
              <w:snapToGrid w:val="0"/>
              <w:spacing w:after="120" w:line="240" w:lineRule="auto"/>
              <w:ind w:firstLine="567"/>
              <w:jc w:val="center"/>
              <w:rPr>
                <w:rFonts w:ascii="Times New Roman" w:eastAsia="Times New Roman" w:hAnsi="Times New Roman" w:cs="Times New Roman"/>
                <w:color w:val="000000"/>
                <w:sz w:val="26"/>
                <w:szCs w:val="26"/>
              </w:rPr>
            </w:pPr>
          </w:p>
          <w:p w14:paraId="74B18FD4" w14:textId="526F64CD" w:rsidR="00F032C4" w:rsidRPr="00F82851" w:rsidRDefault="00B5660D" w:rsidP="003B2DEF">
            <w:pPr>
              <w:adjustRightInd w:val="0"/>
              <w:snapToGrid w:val="0"/>
              <w:spacing w:after="120" w:line="240" w:lineRule="auto"/>
              <w:ind w:firstLine="567"/>
              <w:jc w:val="center"/>
              <w:rPr>
                <w:rFonts w:ascii="Times New Roman" w:hAnsi="Times New Roman" w:cs="Times New Roman"/>
                <w:b/>
                <w:bCs/>
                <w:sz w:val="26"/>
                <w:szCs w:val="26"/>
              </w:rPr>
            </w:pPr>
            <w:r w:rsidRPr="00F82851">
              <w:rPr>
                <w:rFonts w:ascii="Times New Roman" w:hAnsi="Times New Roman" w:cs="Times New Roman"/>
                <w:b/>
                <w:bCs/>
                <w:sz w:val="26"/>
                <w:szCs w:val="26"/>
              </w:rPr>
              <w:t>…</w:t>
            </w:r>
          </w:p>
          <w:p w14:paraId="340DF963" w14:textId="77777777" w:rsidR="00F032C4" w:rsidRPr="00F82851" w:rsidRDefault="00F032C4" w:rsidP="003B2DEF">
            <w:pPr>
              <w:adjustRightInd w:val="0"/>
              <w:snapToGrid w:val="0"/>
              <w:spacing w:after="120" w:line="240" w:lineRule="auto"/>
              <w:ind w:firstLine="567"/>
              <w:jc w:val="center"/>
              <w:rPr>
                <w:rFonts w:ascii="Times New Roman" w:eastAsia="Times New Roman" w:hAnsi="Times New Roman" w:cs="Times New Roman"/>
                <w:color w:val="000000"/>
                <w:sz w:val="26"/>
                <w:szCs w:val="26"/>
              </w:rPr>
            </w:pPr>
          </w:p>
          <w:p w14:paraId="7B1AAF00" w14:textId="77777777" w:rsidR="00ED10D7" w:rsidRPr="00F82851" w:rsidRDefault="00ED10D7" w:rsidP="003B2DEF">
            <w:pPr>
              <w:adjustRightInd w:val="0"/>
              <w:snapToGrid w:val="0"/>
              <w:spacing w:after="120" w:line="240" w:lineRule="auto"/>
              <w:ind w:firstLine="567"/>
              <w:jc w:val="center"/>
              <w:rPr>
                <w:rFonts w:ascii="Times New Roman" w:eastAsia="Times New Roman" w:hAnsi="Times New Roman" w:cs="Times New Roman"/>
                <w:color w:val="000000"/>
                <w:sz w:val="26"/>
                <w:szCs w:val="26"/>
              </w:rPr>
            </w:pPr>
          </w:p>
          <w:p w14:paraId="48786920" w14:textId="77777777" w:rsidR="00ED10D7" w:rsidRPr="00F82851" w:rsidRDefault="00ED10D7" w:rsidP="003B2DEF">
            <w:pPr>
              <w:adjustRightInd w:val="0"/>
              <w:snapToGrid w:val="0"/>
              <w:spacing w:after="120" w:line="240" w:lineRule="auto"/>
              <w:ind w:firstLine="567"/>
              <w:jc w:val="center"/>
              <w:rPr>
                <w:rFonts w:ascii="Times New Roman" w:eastAsia="Times New Roman" w:hAnsi="Times New Roman" w:cs="Times New Roman"/>
                <w:color w:val="000000"/>
                <w:sz w:val="26"/>
                <w:szCs w:val="26"/>
              </w:rPr>
            </w:pPr>
          </w:p>
          <w:p w14:paraId="2FD342E6" w14:textId="77777777" w:rsidR="00ED10D7" w:rsidRPr="00F82851" w:rsidRDefault="00ED10D7" w:rsidP="003B2DEF">
            <w:pPr>
              <w:adjustRightInd w:val="0"/>
              <w:snapToGrid w:val="0"/>
              <w:spacing w:after="120" w:line="240" w:lineRule="auto"/>
              <w:ind w:firstLine="567"/>
              <w:jc w:val="center"/>
              <w:rPr>
                <w:rFonts w:ascii="Times New Roman" w:eastAsia="Times New Roman" w:hAnsi="Times New Roman" w:cs="Times New Roman"/>
                <w:color w:val="000000"/>
                <w:sz w:val="26"/>
                <w:szCs w:val="26"/>
              </w:rPr>
            </w:pPr>
          </w:p>
          <w:p w14:paraId="592BB424" w14:textId="6ABF1A7E" w:rsidR="00ED10D7" w:rsidRPr="00F82851" w:rsidRDefault="00ED10D7" w:rsidP="003B2DEF">
            <w:pPr>
              <w:adjustRightInd w:val="0"/>
              <w:snapToGrid w:val="0"/>
              <w:spacing w:after="120" w:line="240" w:lineRule="auto"/>
              <w:ind w:firstLine="567"/>
              <w:jc w:val="center"/>
              <w:rPr>
                <w:rFonts w:ascii="Times New Roman" w:eastAsia="Times New Roman" w:hAnsi="Times New Roman" w:cs="Times New Roman"/>
                <w:color w:val="000000"/>
                <w:sz w:val="26"/>
                <w:szCs w:val="26"/>
              </w:rPr>
            </w:pPr>
          </w:p>
        </w:tc>
      </w:tr>
    </w:tbl>
    <w:p w14:paraId="3044F506" w14:textId="4F0194B2" w:rsidR="00DA0DD6" w:rsidRPr="00F82851" w:rsidRDefault="00DA0DD6" w:rsidP="003B2DEF">
      <w:pPr>
        <w:adjustRightInd w:val="0"/>
        <w:snapToGrid w:val="0"/>
        <w:spacing w:after="120" w:line="240" w:lineRule="auto"/>
        <w:ind w:firstLine="567"/>
        <w:jc w:val="both"/>
        <w:rPr>
          <w:rFonts w:ascii="Times New Roman" w:hAnsi="Times New Roman" w:cs="Times New Roman"/>
          <w:b/>
          <w:bCs/>
          <w:sz w:val="26"/>
          <w:szCs w:val="26"/>
          <w:lang w:val="vi-VN"/>
        </w:rPr>
      </w:pPr>
    </w:p>
    <w:p w14:paraId="0AB25BE4" w14:textId="3FF54F75" w:rsidR="00DA0DD6" w:rsidRPr="00F82851" w:rsidRDefault="00F032C4" w:rsidP="003B2DEF">
      <w:pPr>
        <w:adjustRightInd w:val="0"/>
        <w:snapToGrid w:val="0"/>
        <w:spacing w:after="120" w:line="240" w:lineRule="auto"/>
        <w:ind w:firstLine="567"/>
        <w:jc w:val="both"/>
        <w:rPr>
          <w:rFonts w:ascii="Times New Roman" w:hAnsi="Times New Roman" w:cs="Times New Roman"/>
          <w:b/>
          <w:bCs/>
          <w:sz w:val="26"/>
          <w:szCs w:val="26"/>
          <w:lang w:val="vi-VN"/>
        </w:rPr>
      </w:pPr>
      <w:r w:rsidRPr="00F82851">
        <w:rPr>
          <w:rFonts w:ascii="Times New Roman" w:hAnsi="Times New Roman" w:cs="Times New Roman"/>
          <w:b/>
          <w:bCs/>
          <w:sz w:val="26"/>
          <w:szCs w:val="26"/>
          <w:lang w:val="vi-VN"/>
        </w:rPr>
        <w:br w:type="column"/>
      </w:r>
    </w:p>
    <w:p w14:paraId="41702372" w14:textId="2E397F7B" w:rsidR="00447743" w:rsidRPr="00F82851" w:rsidRDefault="00DA0DD6" w:rsidP="003B2DEF">
      <w:pPr>
        <w:adjustRightInd w:val="0"/>
        <w:snapToGrid w:val="0"/>
        <w:spacing w:after="120" w:line="240" w:lineRule="auto"/>
        <w:ind w:firstLine="567"/>
        <w:jc w:val="center"/>
        <w:rPr>
          <w:rFonts w:ascii="Times New Roman" w:hAnsi="Times New Roman" w:cs="Times New Roman"/>
          <w:b/>
          <w:bCs/>
          <w:sz w:val="26"/>
          <w:szCs w:val="26"/>
          <w:lang w:val="vi-VN"/>
        </w:rPr>
      </w:pPr>
      <w:r w:rsidRPr="00F82851">
        <w:rPr>
          <w:rFonts w:ascii="Times New Roman" w:hAnsi="Times New Roman" w:cs="Times New Roman"/>
          <w:b/>
          <w:bCs/>
          <w:sz w:val="26"/>
          <w:szCs w:val="26"/>
          <w:lang w:val="vi-VN"/>
        </w:rPr>
        <w:t>TỔ CHỨC ĐẠI DIỆN NGƯỜI LAO ĐỘNG TẠI CƠ SỞ</w:t>
      </w:r>
    </w:p>
    <w:p w14:paraId="615123DF" w14:textId="2E3F8594" w:rsidR="00EE5DAE" w:rsidRPr="00F82851" w:rsidRDefault="00EE5DAE" w:rsidP="003B2DEF">
      <w:pPr>
        <w:adjustRightInd w:val="0"/>
        <w:snapToGrid w:val="0"/>
        <w:spacing w:after="120" w:line="240" w:lineRule="auto"/>
        <w:ind w:firstLine="567"/>
        <w:jc w:val="center"/>
        <w:rPr>
          <w:rFonts w:ascii="Times New Roman" w:hAnsi="Times New Roman" w:cs="Times New Roman"/>
          <w:b/>
          <w:bCs/>
          <w:i/>
          <w:iCs/>
          <w:color w:val="2F5496" w:themeColor="accent1" w:themeShade="BF"/>
          <w:sz w:val="26"/>
          <w:szCs w:val="26"/>
        </w:rPr>
      </w:pPr>
      <w:r w:rsidRPr="00F82851">
        <w:rPr>
          <w:rFonts w:ascii="Times New Roman" w:hAnsi="Times New Roman" w:cs="Times New Roman"/>
          <w:b/>
          <w:bCs/>
          <w:i/>
          <w:iCs/>
          <w:color w:val="2F5496" w:themeColor="accent1" w:themeShade="BF"/>
          <w:sz w:val="26"/>
          <w:szCs w:val="26"/>
        </w:rPr>
        <w:t>INTERNAL REPRESENTATIVE ORGANIZATIONS OF EMPLOYEES</w:t>
      </w:r>
    </w:p>
    <w:p w14:paraId="6EDC6933" w14:textId="4A3911A7" w:rsidR="00447743" w:rsidRPr="00F82851" w:rsidRDefault="00447743" w:rsidP="003B2DEF">
      <w:pPr>
        <w:adjustRightInd w:val="0"/>
        <w:snapToGrid w:val="0"/>
        <w:spacing w:after="120" w:line="240" w:lineRule="auto"/>
        <w:ind w:firstLine="567"/>
        <w:jc w:val="center"/>
        <w:rPr>
          <w:rFonts w:ascii="Times New Roman" w:hAnsi="Times New Roman" w:cs="Times New Roman"/>
          <w:i/>
          <w:iCs/>
          <w:sz w:val="26"/>
          <w:szCs w:val="26"/>
          <w:lang w:val="vi-VN"/>
        </w:rPr>
      </w:pPr>
      <w:r w:rsidRPr="00F82851">
        <w:rPr>
          <w:rFonts w:ascii="Times New Roman" w:hAnsi="Times New Roman" w:cs="Times New Roman"/>
          <w:i/>
          <w:iCs/>
          <w:sz w:val="26"/>
          <w:szCs w:val="26"/>
          <w:lang w:val="vi-VN"/>
        </w:rPr>
        <w:t>Xác nhận đã</w:t>
      </w:r>
      <w:r w:rsidR="005A1A55" w:rsidRPr="00F82851">
        <w:rPr>
          <w:rFonts w:ascii="Times New Roman" w:hAnsi="Times New Roman" w:cs="Times New Roman"/>
          <w:i/>
          <w:iCs/>
          <w:sz w:val="26"/>
          <w:szCs w:val="26"/>
          <w:lang w:val="vi-VN"/>
        </w:rPr>
        <w:t xml:space="preserve"> có ý kiến đối với bản Quy chế dân chủ cơ sở tại nơi làm việc</w:t>
      </w:r>
    </w:p>
    <w:p w14:paraId="305794D4" w14:textId="524856A6" w:rsidR="00EE5DAE" w:rsidRPr="00F82851" w:rsidRDefault="00EE5DAE" w:rsidP="003B2DEF">
      <w:pPr>
        <w:adjustRightInd w:val="0"/>
        <w:snapToGrid w:val="0"/>
        <w:spacing w:after="120" w:line="240" w:lineRule="auto"/>
        <w:ind w:firstLine="567"/>
        <w:jc w:val="center"/>
        <w:rPr>
          <w:rFonts w:ascii="Times New Roman" w:hAnsi="Times New Roman" w:cs="Times New Roman"/>
          <w:i/>
          <w:iCs/>
          <w:color w:val="2F5496" w:themeColor="accent1" w:themeShade="BF"/>
          <w:sz w:val="26"/>
          <w:szCs w:val="26"/>
        </w:rPr>
      </w:pPr>
      <w:r w:rsidRPr="00F82851">
        <w:rPr>
          <w:rFonts w:ascii="Times New Roman" w:hAnsi="Times New Roman" w:cs="Times New Roman"/>
          <w:i/>
          <w:iCs/>
          <w:color w:val="2F5496" w:themeColor="accent1" w:themeShade="BF"/>
          <w:sz w:val="26"/>
          <w:szCs w:val="26"/>
        </w:rPr>
        <w:t xml:space="preserve">To confirm </w:t>
      </w:r>
      <w:r w:rsidR="008F1E46" w:rsidRPr="00F82851">
        <w:rPr>
          <w:rFonts w:ascii="Times New Roman" w:hAnsi="Times New Roman" w:cs="Times New Roman"/>
          <w:i/>
          <w:iCs/>
          <w:color w:val="2F5496" w:themeColor="accent1" w:themeShade="BF"/>
          <w:sz w:val="26"/>
          <w:szCs w:val="26"/>
        </w:rPr>
        <w:t>our</w:t>
      </w:r>
      <w:r w:rsidR="008F1E46" w:rsidRPr="00F82851">
        <w:rPr>
          <w:rFonts w:ascii="Times New Roman" w:hAnsi="Times New Roman" w:cs="Times New Roman"/>
          <w:i/>
          <w:iCs/>
          <w:color w:val="2F5496" w:themeColor="accent1" w:themeShade="BF"/>
          <w:sz w:val="26"/>
          <w:szCs w:val="26"/>
          <w:lang w:val="vi-VN"/>
        </w:rPr>
        <w:t xml:space="preserve"> comment </w:t>
      </w:r>
      <w:r w:rsidRPr="00F82851">
        <w:rPr>
          <w:rFonts w:ascii="Times New Roman" w:hAnsi="Times New Roman" w:cs="Times New Roman"/>
          <w:i/>
          <w:iCs/>
          <w:color w:val="2F5496" w:themeColor="accent1" w:themeShade="BF"/>
          <w:sz w:val="26"/>
          <w:szCs w:val="26"/>
        </w:rPr>
        <w:t>for the Regulations on grassroots democracy at workplace</w:t>
      </w:r>
    </w:p>
    <w:p w14:paraId="0A670365" w14:textId="7FE02B06" w:rsidR="00DD32ED" w:rsidRPr="00F82851" w:rsidRDefault="00DD32ED" w:rsidP="003B2DEF">
      <w:pPr>
        <w:adjustRightInd w:val="0"/>
        <w:snapToGrid w:val="0"/>
        <w:spacing w:after="120" w:line="240" w:lineRule="auto"/>
        <w:ind w:firstLine="567"/>
        <w:jc w:val="center"/>
        <w:rPr>
          <w:rFonts w:ascii="Times New Roman" w:hAnsi="Times New Roman" w:cs="Times New Roman"/>
          <w:b/>
          <w:bCs/>
          <w:sz w:val="26"/>
          <w:szCs w:val="26"/>
          <w:lang w:val="vi-VN"/>
        </w:rPr>
      </w:pPr>
      <w:r w:rsidRPr="00F82851">
        <w:rPr>
          <w:rFonts w:ascii="Times New Roman" w:hAnsi="Times New Roman" w:cs="Times New Roman"/>
          <w:b/>
          <w:bCs/>
          <w:sz w:val="26"/>
          <w:szCs w:val="26"/>
          <w:lang w:val="vi-VN"/>
        </w:rPr>
        <w:t>BAN CHẤP HÀNH CÔNG ĐOÀN</w:t>
      </w:r>
      <w:r w:rsidR="001F7DA4" w:rsidRPr="00F82851">
        <w:rPr>
          <w:rFonts w:ascii="Times New Roman" w:hAnsi="Times New Roman" w:cs="Times New Roman"/>
          <w:b/>
          <w:bCs/>
          <w:sz w:val="26"/>
          <w:szCs w:val="26"/>
          <w:lang w:val="vi-VN"/>
        </w:rPr>
        <w:t xml:space="preserve"> CƠ SỞ</w:t>
      </w:r>
    </w:p>
    <w:p w14:paraId="6CDD0625" w14:textId="0A489D0F" w:rsidR="00EE5DAE" w:rsidRPr="00F82851" w:rsidRDefault="00EE5DAE" w:rsidP="003B2DEF">
      <w:pPr>
        <w:adjustRightInd w:val="0"/>
        <w:snapToGrid w:val="0"/>
        <w:spacing w:after="120" w:line="240" w:lineRule="auto"/>
        <w:ind w:firstLine="567"/>
        <w:jc w:val="center"/>
        <w:rPr>
          <w:rFonts w:ascii="Times New Roman" w:hAnsi="Times New Roman" w:cs="Times New Roman"/>
          <w:b/>
          <w:bCs/>
          <w:i/>
          <w:iCs/>
          <w:color w:val="2F5496" w:themeColor="accent1" w:themeShade="BF"/>
          <w:sz w:val="26"/>
          <w:szCs w:val="26"/>
        </w:rPr>
      </w:pPr>
      <w:r w:rsidRPr="00F82851">
        <w:rPr>
          <w:rFonts w:ascii="Times New Roman" w:hAnsi="Times New Roman" w:cs="Times New Roman"/>
          <w:b/>
          <w:bCs/>
          <w:i/>
          <w:iCs/>
          <w:color w:val="2F5496" w:themeColor="accent1" w:themeShade="BF"/>
          <w:sz w:val="26"/>
          <w:szCs w:val="26"/>
        </w:rPr>
        <w:t>EXECUTIVE COMMITTEE OF WORKPLACE TRADE UNION OF COMPANY</w:t>
      </w:r>
    </w:p>
    <w:p w14:paraId="686E4F4C" w14:textId="6AE4FA09" w:rsidR="00DD32ED" w:rsidRPr="00F82851" w:rsidRDefault="00DD32ED" w:rsidP="003B2DEF">
      <w:pPr>
        <w:spacing w:after="120" w:line="240" w:lineRule="auto"/>
        <w:ind w:firstLine="567"/>
        <w:jc w:val="center"/>
        <w:rPr>
          <w:rFonts w:ascii="Times New Roman" w:hAnsi="Times New Roman" w:cs="Times New Roman"/>
          <w:i/>
          <w:iCs/>
          <w:sz w:val="26"/>
          <w:szCs w:val="26"/>
          <w:lang w:val="vi-VN"/>
        </w:rPr>
      </w:pPr>
    </w:p>
    <w:p w14:paraId="6D592CE5" w14:textId="111C3053" w:rsidR="00DD32ED" w:rsidRPr="00F82851" w:rsidRDefault="00DD32ED" w:rsidP="003B2DEF">
      <w:pPr>
        <w:spacing w:after="120" w:line="240" w:lineRule="auto"/>
        <w:ind w:firstLine="567"/>
        <w:jc w:val="center"/>
        <w:rPr>
          <w:rFonts w:ascii="Times New Roman" w:hAnsi="Times New Roman" w:cs="Times New Roman"/>
          <w:i/>
          <w:iCs/>
          <w:sz w:val="26"/>
          <w:szCs w:val="26"/>
          <w:lang w:val="vi-VN"/>
        </w:rPr>
      </w:pPr>
    </w:p>
    <w:p w14:paraId="01769F9F" w14:textId="3ED64478" w:rsidR="00DD32ED" w:rsidRPr="00F82851" w:rsidRDefault="00DD32ED" w:rsidP="003B2DEF">
      <w:pPr>
        <w:spacing w:after="120" w:line="240" w:lineRule="auto"/>
        <w:ind w:firstLine="567"/>
        <w:jc w:val="center"/>
        <w:rPr>
          <w:rFonts w:ascii="Times New Roman" w:hAnsi="Times New Roman" w:cs="Times New Roman"/>
          <w:sz w:val="26"/>
          <w:szCs w:val="26"/>
          <w:lang w:val="vi-VN"/>
        </w:rPr>
      </w:pPr>
    </w:p>
    <w:p w14:paraId="3D0D81CB" w14:textId="77777777" w:rsidR="00DD32ED" w:rsidRPr="00F82851" w:rsidRDefault="00DD32ED" w:rsidP="003B2DEF">
      <w:pPr>
        <w:spacing w:after="120" w:line="240" w:lineRule="auto"/>
        <w:ind w:firstLine="567"/>
        <w:jc w:val="center"/>
        <w:rPr>
          <w:rFonts w:ascii="Times New Roman" w:hAnsi="Times New Roman" w:cs="Times New Roman"/>
          <w:sz w:val="26"/>
          <w:szCs w:val="26"/>
          <w:lang w:val="vi-VN"/>
        </w:rPr>
      </w:pPr>
    </w:p>
    <w:sectPr w:rsidR="00DD32ED" w:rsidRPr="00F82851" w:rsidSect="00F82851">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1EB1" w14:textId="77777777" w:rsidR="00C22729" w:rsidRDefault="00C22729" w:rsidP="00ED10D7">
      <w:pPr>
        <w:spacing w:after="0" w:line="240" w:lineRule="auto"/>
      </w:pPr>
      <w:r>
        <w:separator/>
      </w:r>
    </w:p>
  </w:endnote>
  <w:endnote w:type="continuationSeparator" w:id="0">
    <w:p w14:paraId="207B73F5" w14:textId="77777777" w:rsidR="00C22729" w:rsidRDefault="00C22729" w:rsidP="00ED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0149" w14:textId="38F19729" w:rsidR="00ED10D7" w:rsidRDefault="00ED10D7" w:rsidP="00B5660D">
    <w:pPr>
      <w:pStyle w:val="Footer"/>
      <w:pBdr>
        <w:top w:val="single" w:sz="4" w:space="1" w:color="auto"/>
      </w:pBdr>
      <w:tabs>
        <w:tab w:val="left" w:pos="6908"/>
        <w:tab w:val="right" w:pos="9807"/>
      </w:tabs>
      <w:jc w:val="right"/>
    </w:pPr>
    <w:r w:rsidRPr="008970AA">
      <w:rPr>
        <w:rFonts w:ascii="Arial" w:hAnsi="Arial" w:cs="Calibri"/>
        <w:noProof/>
        <w:sz w:val="18"/>
        <w:szCs w:val="18"/>
        <w:lang w:val="en-GB"/>
      </w:rPr>
      <w:tab/>
    </w:r>
    <w:r w:rsidR="00B5660D">
      <w:rPr>
        <w:rFonts w:ascii="Arial" w:hAnsi="Arial" w:cs="Calibri"/>
        <w:noProof/>
        <w:sz w:val="18"/>
        <w:szCs w:val="18"/>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0313" w14:textId="77777777" w:rsidR="00C22729" w:rsidRDefault="00C22729" w:rsidP="00ED10D7">
      <w:pPr>
        <w:spacing w:after="0" w:line="240" w:lineRule="auto"/>
      </w:pPr>
      <w:r>
        <w:separator/>
      </w:r>
    </w:p>
  </w:footnote>
  <w:footnote w:type="continuationSeparator" w:id="0">
    <w:p w14:paraId="529B8CCB" w14:textId="77777777" w:rsidR="00C22729" w:rsidRDefault="00C22729" w:rsidP="00ED1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52F"/>
    <w:multiLevelType w:val="hybridMultilevel"/>
    <w:tmpl w:val="5A98D26C"/>
    <w:lvl w:ilvl="0" w:tplc="4F3C4A7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72027"/>
    <w:multiLevelType w:val="hybridMultilevel"/>
    <w:tmpl w:val="390E2676"/>
    <w:lvl w:ilvl="0" w:tplc="25EAF2A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13B32"/>
    <w:multiLevelType w:val="hybridMultilevel"/>
    <w:tmpl w:val="514A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66ABE"/>
    <w:multiLevelType w:val="hybridMultilevel"/>
    <w:tmpl w:val="4C96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B7D46"/>
    <w:multiLevelType w:val="hybridMultilevel"/>
    <w:tmpl w:val="B5C25608"/>
    <w:lvl w:ilvl="0" w:tplc="B810E23C">
      <w:start w:val="7"/>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0C55AD"/>
    <w:multiLevelType w:val="hybridMultilevel"/>
    <w:tmpl w:val="F9F0362E"/>
    <w:lvl w:ilvl="0" w:tplc="7414B69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35A0E"/>
    <w:multiLevelType w:val="hybridMultilevel"/>
    <w:tmpl w:val="6A5E2C3E"/>
    <w:lvl w:ilvl="0" w:tplc="C33C5F90">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D7A2A"/>
    <w:multiLevelType w:val="hybridMultilevel"/>
    <w:tmpl w:val="ADC85FC8"/>
    <w:lvl w:ilvl="0" w:tplc="BB8091EC">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71190"/>
    <w:multiLevelType w:val="hybridMultilevel"/>
    <w:tmpl w:val="EF2A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81459">
    <w:abstractNumId w:val="2"/>
  </w:num>
  <w:num w:numId="2" w16cid:durableId="480315709">
    <w:abstractNumId w:val="8"/>
  </w:num>
  <w:num w:numId="3" w16cid:durableId="533154226">
    <w:abstractNumId w:val="3"/>
  </w:num>
  <w:num w:numId="4" w16cid:durableId="1968313882">
    <w:abstractNumId w:val="1"/>
  </w:num>
  <w:num w:numId="5" w16cid:durableId="200752001">
    <w:abstractNumId w:val="5"/>
  </w:num>
  <w:num w:numId="6" w16cid:durableId="492524929">
    <w:abstractNumId w:val="6"/>
  </w:num>
  <w:num w:numId="7" w16cid:durableId="209807861">
    <w:abstractNumId w:val="0"/>
  </w:num>
  <w:num w:numId="8" w16cid:durableId="1856797289">
    <w:abstractNumId w:val="7"/>
  </w:num>
  <w:num w:numId="9" w16cid:durableId="1136021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9D"/>
    <w:rsid w:val="0001247D"/>
    <w:rsid w:val="00023008"/>
    <w:rsid w:val="000266BE"/>
    <w:rsid w:val="00030F2B"/>
    <w:rsid w:val="00056161"/>
    <w:rsid w:val="00060D89"/>
    <w:rsid w:val="00095B6A"/>
    <w:rsid w:val="000E1A7D"/>
    <w:rsid w:val="001148E6"/>
    <w:rsid w:val="0012319E"/>
    <w:rsid w:val="001277A2"/>
    <w:rsid w:val="0014283A"/>
    <w:rsid w:val="00185393"/>
    <w:rsid w:val="001A5D70"/>
    <w:rsid w:val="001A68C5"/>
    <w:rsid w:val="001C4B31"/>
    <w:rsid w:val="001F7DA4"/>
    <w:rsid w:val="00243EE2"/>
    <w:rsid w:val="002536E6"/>
    <w:rsid w:val="00271047"/>
    <w:rsid w:val="00272219"/>
    <w:rsid w:val="0029768E"/>
    <w:rsid w:val="002D3A00"/>
    <w:rsid w:val="002D3C63"/>
    <w:rsid w:val="00323FBD"/>
    <w:rsid w:val="00330869"/>
    <w:rsid w:val="00346C65"/>
    <w:rsid w:val="00354E33"/>
    <w:rsid w:val="003701EC"/>
    <w:rsid w:val="00380560"/>
    <w:rsid w:val="00390F27"/>
    <w:rsid w:val="003B2DEF"/>
    <w:rsid w:val="003D4B79"/>
    <w:rsid w:val="003D5606"/>
    <w:rsid w:val="003D6AA4"/>
    <w:rsid w:val="00403B81"/>
    <w:rsid w:val="00447743"/>
    <w:rsid w:val="004723F5"/>
    <w:rsid w:val="00474A66"/>
    <w:rsid w:val="00487968"/>
    <w:rsid w:val="004C3D2F"/>
    <w:rsid w:val="00505840"/>
    <w:rsid w:val="00527021"/>
    <w:rsid w:val="0055237D"/>
    <w:rsid w:val="00585B98"/>
    <w:rsid w:val="00593DF9"/>
    <w:rsid w:val="005A1A55"/>
    <w:rsid w:val="005B4DED"/>
    <w:rsid w:val="005D132B"/>
    <w:rsid w:val="00605419"/>
    <w:rsid w:val="00632060"/>
    <w:rsid w:val="00641A64"/>
    <w:rsid w:val="0065423F"/>
    <w:rsid w:val="006725AE"/>
    <w:rsid w:val="006F3BC3"/>
    <w:rsid w:val="0070407F"/>
    <w:rsid w:val="007208F4"/>
    <w:rsid w:val="00737AFD"/>
    <w:rsid w:val="007B3CC1"/>
    <w:rsid w:val="007C7668"/>
    <w:rsid w:val="007E5E6A"/>
    <w:rsid w:val="00803A27"/>
    <w:rsid w:val="008437EB"/>
    <w:rsid w:val="00861F9F"/>
    <w:rsid w:val="008863B6"/>
    <w:rsid w:val="008D2492"/>
    <w:rsid w:val="008D5CE4"/>
    <w:rsid w:val="008F1E46"/>
    <w:rsid w:val="00905286"/>
    <w:rsid w:val="009131C2"/>
    <w:rsid w:val="009B051A"/>
    <w:rsid w:val="00A0339D"/>
    <w:rsid w:val="00A1049D"/>
    <w:rsid w:val="00A65369"/>
    <w:rsid w:val="00A65617"/>
    <w:rsid w:val="00A764B7"/>
    <w:rsid w:val="00A93BC5"/>
    <w:rsid w:val="00AB1ED5"/>
    <w:rsid w:val="00AD7C5B"/>
    <w:rsid w:val="00AE04FA"/>
    <w:rsid w:val="00B15E23"/>
    <w:rsid w:val="00B25E0A"/>
    <w:rsid w:val="00B32F02"/>
    <w:rsid w:val="00B364A8"/>
    <w:rsid w:val="00B511C3"/>
    <w:rsid w:val="00B5385B"/>
    <w:rsid w:val="00B5660D"/>
    <w:rsid w:val="00B91A76"/>
    <w:rsid w:val="00BC5166"/>
    <w:rsid w:val="00BE7D54"/>
    <w:rsid w:val="00C22729"/>
    <w:rsid w:val="00C23FD5"/>
    <w:rsid w:val="00C76DCD"/>
    <w:rsid w:val="00C924D1"/>
    <w:rsid w:val="00CB6739"/>
    <w:rsid w:val="00D05B5C"/>
    <w:rsid w:val="00D2318D"/>
    <w:rsid w:val="00D233E6"/>
    <w:rsid w:val="00D262D6"/>
    <w:rsid w:val="00D36168"/>
    <w:rsid w:val="00D66116"/>
    <w:rsid w:val="00DA0DD6"/>
    <w:rsid w:val="00DB3781"/>
    <w:rsid w:val="00DD32ED"/>
    <w:rsid w:val="00E12B0A"/>
    <w:rsid w:val="00E1498A"/>
    <w:rsid w:val="00E56A57"/>
    <w:rsid w:val="00E6670D"/>
    <w:rsid w:val="00E70069"/>
    <w:rsid w:val="00E755DC"/>
    <w:rsid w:val="00E967CA"/>
    <w:rsid w:val="00EB6356"/>
    <w:rsid w:val="00EC2397"/>
    <w:rsid w:val="00EC35AB"/>
    <w:rsid w:val="00ED03F3"/>
    <w:rsid w:val="00ED10D7"/>
    <w:rsid w:val="00EE5DAE"/>
    <w:rsid w:val="00F032C4"/>
    <w:rsid w:val="00F25FC1"/>
    <w:rsid w:val="00F40C7C"/>
    <w:rsid w:val="00F54453"/>
    <w:rsid w:val="00F82851"/>
    <w:rsid w:val="00FF2415"/>
    <w:rsid w:val="00FF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09B8"/>
  <w15:chartTrackingRefBased/>
  <w15:docId w15:val="{98F29163-05B0-4A1F-94FE-1C1C0E18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04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049D"/>
    <w:rPr>
      <w:color w:val="0000FF"/>
      <w:u w:val="single"/>
    </w:rPr>
  </w:style>
  <w:style w:type="paragraph" w:styleId="Header">
    <w:name w:val="header"/>
    <w:basedOn w:val="Normal"/>
    <w:link w:val="HeaderChar"/>
    <w:uiPriority w:val="99"/>
    <w:unhideWhenUsed/>
    <w:rsid w:val="00ED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0D7"/>
  </w:style>
  <w:style w:type="paragraph" w:styleId="Footer">
    <w:name w:val="footer"/>
    <w:basedOn w:val="Normal"/>
    <w:link w:val="FooterChar"/>
    <w:uiPriority w:val="99"/>
    <w:unhideWhenUsed/>
    <w:rsid w:val="00ED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0D7"/>
  </w:style>
  <w:style w:type="paragraph" w:styleId="ListParagraph">
    <w:name w:val="List Paragraph"/>
    <w:basedOn w:val="Normal"/>
    <w:uiPriority w:val="34"/>
    <w:qFormat/>
    <w:rsid w:val="0070407F"/>
    <w:pPr>
      <w:ind w:left="720"/>
      <w:contextualSpacing/>
    </w:pPr>
  </w:style>
  <w:style w:type="character" w:styleId="CommentReference">
    <w:name w:val="annotation reference"/>
    <w:basedOn w:val="DefaultParagraphFont"/>
    <w:uiPriority w:val="99"/>
    <w:semiHidden/>
    <w:unhideWhenUsed/>
    <w:rsid w:val="009131C2"/>
    <w:rPr>
      <w:sz w:val="16"/>
      <w:szCs w:val="16"/>
    </w:rPr>
  </w:style>
  <w:style w:type="paragraph" w:styleId="CommentText">
    <w:name w:val="annotation text"/>
    <w:basedOn w:val="Normal"/>
    <w:link w:val="CommentTextChar"/>
    <w:uiPriority w:val="99"/>
    <w:semiHidden/>
    <w:unhideWhenUsed/>
    <w:rsid w:val="009131C2"/>
    <w:pPr>
      <w:spacing w:line="240" w:lineRule="auto"/>
    </w:pPr>
    <w:rPr>
      <w:sz w:val="20"/>
      <w:szCs w:val="20"/>
    </w:rPr>
  </w:style>
  <w:style w:type="character" w:customStyle="1" w:styleId="CommentTextChar">
    <w:name w:val="Comment Text Char"/>
    <w:basedOn w:val="DefaultParagraphFont"/>
    <w:link w:val="CommentText"/>
    <w:uiPriority w:val="99"/>
    <w:semiHidden/>
    <w:rsid w:val="009131C2"/>
    <w:rPr>
      <w:sz w:val="20"/>
      <w:szCs w:val="20"/>
    </w:rPr>
  </w:style>
  <w:style w:type="paragraph" w:styleId="CommentSubject">
    <w:name w:val="annotation subject"/>
    <w:basedOn w:val="CommentText"/>
    <w:next w:val="CommentText"/>
    <w:link w:val="CommentSubjectChar"/>
    <w:uiPriority w:val="99"/>
    <w:semiHidden/>
    <w:unhideWhenUsed/>
    <w:rsid w:val="009131C2"/>
    <w:rPr>
      <w:b/>
      <w:bCs/>
    </w:rPr>
  </w:style>
  <w:style w:type="character" w:customStyle="1" w:styleId="CommentSubjectChar">
    <w:name w:val="Comment Subject Char"/>
    <w:basedOn w:val="CommentTextChar"/>
    <w:link w:val="CommentSubject"/>
    <w:uiPriority w:val="99"/>
    <w:semiHidden/>
    <w:rsid w:val="009131C2"/>
    <w:rPr>
      <w:b/>
      <w:bCs/>
      <w:sz w:val="20"/>
      <w:szCs w:val="20"/>
    </w:rPr>
  </w:style>
  <w:style w:type="paragraph" w:styleId="Revision">
    <w:name w:val="Revision"/>
    <w:hidden/>
    <w:uiPriority w:val="99"/>
    <w:semiHidden/>
    <w:rsid w:val="00FF2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336">
      <w:bodyDiv w:val="1"/>
      <w:marLeft w:val="0"/>
      <w:marRight w:val="0"/>
      <w:marTop w:val="0"/>
      <w:marBottom w:val="0"/>
      <w:divBdr>
        <w:top w:val="none" w:sz="0" w:space="0" w:color="auto"/>
        <w:left w:val="none" w:sz="0" w:space="0" w:color="auto"/>
        <w:bottom w:val="none" w:sz="0" w:space="0" w:color="auto"/>
        <w:right w:val="none" w:sz="0" w:space="0" w:color="auto"/>
      </w:divBdr>
    </w:div>
    <w:div w:id="579752775">
      <w:bodyDiv w:val="1"/>
      <w:marLeft w:val="0"/>
      <w:marRight w:val="0"/>
      <w:marTop w:val="0"/>
      <w:marBottom w:val="0"/>
      <w:divBdr>
        <w:top w:val="none" w:sz="0" w:space="0" w:color="auto"/>
        <w:left w:val="none" w:sz="0" w:space="0" w:color="auto"/>
        <w:bottom w:val="none" w:sz="0" w:space="0" w:color="auto"/>
        <w:right w:val="none" w:sz="0" w:space="0" w:color="auto"/>
      </w:divBdr>
    </w:div>
    <w:div w:id="975835539">
      <w:bodyDiv w:val="1"/>
      <w:marLeft w:val="0"/>
      <w:marRight w:val="0"/>
      <w:marTop w:val="0"/>
      <w:marBottom w:val="0"/>
      <w:divBdr>
        <w:top w:val="none" w:sz="0" w:space="0" w:color="auto"/>
        <w:left w:val="none" w:sz="0" w:space="0" w:color="auto"/>
        <w:bottom w:val="none" w:sz="0" w:space="0" w:color="auto"/>
        <w:right w:val="none" w:sz="0" w:space="0" w:color="auto"/>
      </w:divBdr>
    </w:div>
    <w:div w:id="1070351509">
      <w:bodyDiv w:val="1"/>
      <w:marLeft w:val="0"/>
      <w:marRight w:val="0"/>
      <w:marTop w:val="0"/>
      <w:marBottom w:val="0"/>
      <w:divBdr>
        <w:top w:val="none" w:sz="0" w:space="0" w:color="auto"/>
        <w:left w:val="none" w:sz="0" w:space="0" w:color="auto"/>
        <w:bottom w:val="none" w:sz="0" w:space="0" w:color="auto"/>
        <w:right w:val="none" w:sz="0" w:space="0" w:color="auto"/>
      </w:divBdr>
    </w:div>
    <w:div w:id="1204637038">
      <w:bodyDiv w:val="1"/>
      <w:marLeft w:val="0"/>
      <w:marRight w:val="0"/>
      <w:marTop w:val="0"/>
      <w:marBottom w:val="0"/>
      <w:divBdr>
        <w:top w:val="none" w:sz="0" w:space="0" w:color="auto"/>
        <w:left w:val="none" w:sz="0" w:space="0" w:color="auto"/>
        <w:bottom w:val="none" w:sz="0" w:space="0" w:color="auto"/>
        <w:right w:val="none" w:sz="0" w:space="0" w:color="auto"/>
      </w:divBdr>
    </w:div>
    <w:div w:id="1222133437">
      <w:bodyDiv w:val="1"/>
      <w:marLeft w:val="0"/>
      <w:marRight w:val="0"/>
      <w:marTop w:val="0"/>
      <w:marBottom w:val="0"/>
      <w:divBdr>
        <w:top w:val="none" w:sz="0" w:space="0" w:color="auto"/>
        <w:left w:val="none" w:sz="0" w:space="0" w:color="auto"/>
        <w:bottom w:val="none" w:sz="0" w:space="0" w:color="auto"/>
        <w:right w:val="none" w:sz="0" w:space="0" w:color="auto"/>
      </w:divBdr>
    </w:div>
    <w:div w:id="1257133867">
      <w:bodyDiv w:val="1"/>
      <w:marLeft w:val="0"/>
      <w:marRight w:val="0"/>
      <w:marTop w:val="0"/>
      <w:marBottom w:val="0"/>
      <w:divBdr>
        <w:top w:val="none" w:sz="0" w:space="0" w:color="auto"/>
        <w:left w:val="none" w:sz="0" w:space="0" w:color="auto"/>
        <w:bottom w:val="none" w:sz="0" w:space="0" w:color="auto"/>
        <w:right w:val="none" w:sz="0" w:space="0" w:color="auto"/>
      </w:divBdr>
    </w:div>
    <w:div w:id="1357925162">
      <w:bodyDiv w:val="1"/>
      <w:marLeft w:val="0"/>
      <w:marRight w:val="0"/>
      <w:marTop w:val="0"/>
      <w:marBottom w:val="0"/>
      <w:divBdr>
        <w:top w:val="none" w:sz="0" w:space="0" w:color="auto"/>
        <w:left w:val="none" w:sz="0" w:space="0" w:color="auto"/>
        <w:bottom w:val="none" w:sz="0" w:space="0" w:color="auto"/>
        <w:right w:val="none" w:sz="0" w:space="0" w:color="auto"/>
      </w:divBdr>
    </w:div>
    <w:div w:id="1635871346">
      <w:bodyDiv w:val="1"/>
      <w:marLeft w:val="0"/>
      <w:marRight w:val="0"/>
      <w:marTop w:val="0"/>
      <w:marBottom w:val="0"/>
      <w:divBdr>
        <w:top w:val="none" w:sz="0" w:space="0" w:color="auto"/>
        <w:left w:val="none" w:sz="0" w:space="0" w:color="auto"/>
        <w:bottom w:val="none" w:sz="0" w:space="0" w:color="auto"/>
        <w:right w:val="none" w:sz="0" w:space="0" w:color="auto"/>
      </w:divBdr>
    </w:div>
    <w:div w:id="1778795515">
      <w:bodyDiv w:val="1"/>
      <w:marLeft w:val="0"/>
      <w:marRight w:val="0"/>
      <w:marTop w:val="0"/>
      <w:marBottom w:val="0"/>
      <w:divBdr>
        <w:top w:val="none" w:sz="0" w:space="0" w:color="auto"/>
        <w:left w:val="none" w:sz="0" w:space="0" w:color="auto"/>
        <w:bottom w:val="none" w:sz="0" w:space="0" w:color="auto"/>
        <w:right w:val="none" w:sz="0" w:space="0" w:color="auto"/>
      </w:divBdr>
    </w:div>
    <w:div w:id="182396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45-2020-nd-cp-huong-dan-bo-luat-lao-dong-ve-dieu-kien-lao-dong-quan-he-lao-dong-459400.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lao-dong-tien-luong/nghi-dinh-145-2020-nd-cp-huong-dan-bo-luat-lao-dong-ve-dieu-kien-lao-dong-quan-he-lao-dong-4594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FD5F-809C-4390-AB66-C552FDFF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6545</Words>
  <Characters>37312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Pham Thi Hien</dc:creator>
  <cp:keywords/>
  <dc:description/>
  <cp:lastModifiedBy>Asus-FPT</cp:lastModifiedBy>
  <cp:revision>3</cp:revision>
  <cp:lastPrinted>2022-09-09T09:56:00Z</cp:lastPrinted>
  <dcterms:created xsi:type="dcterms:W3CDTF">2023-07-27T07:59:00Z</dcterms:created>
  <dcterms:modified xsi:type="dcterms:W3CDTF">2023-07-28T10:03:00Z</dcterms:modified>
</cp:coreProperties>
</file>