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color w:val="000000"/>
          <w:sz w:val="28"/>
          <w:szCs w:val="28"/>
        </w:rPr>
        <w:t>Vừa qua, Viện thực hành quyền công tố và kiểm sát xét xử hình sự thông qua công tác kiểm sát bản án và kiểm sát xét xử phúc thẩm các vụ án hình sự phát hiện một số vụ án giết người cấp sơ thẩm truy tố, xét xử đối với các bị cáo mức án quá nhẹ. </w:t>
      </w:r>
      <w:r w:rsidRPr="00BE6003">
        <w:rPr>
          <w:rFonts w:ascii="Times New Roman" w:eastAsia="Times New Roman" w:hAnsi="Times New Roman"/>
          <w:color w:val="000000"/>
          <w:sz w:val="28"/>
          <w:szCs w:val="28"/>
          <w:shd w:val="clear" w:color="auto" w:fill="FFFFFF"/>
        </w:rPr>
        <w:t>Trang tin điện tử Viện kiểm sát nhân dân tối cao trích đăng để bạn đọc tham khảo:</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b/>
          <w:bCs/>
          <w:i/>
          <w:iCs/>
          <w:color w:val="000000"/>
          <w:sz w:val="28"/>
          <w:szCs w:val="28"/>
        </w:rPr>
        <w:t>Nội dung vụ án và quá trình tố tụng:</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b/>
          <w:bCs/>
          <w:color w:val="000000"/>
          <w:sz w:val="28"/>
          <w:szCs w:val="28"/>
          <w:shd w:val="clear" w:color="auto" w:fill="FFFFFF"/>
        </w:rPr>
        <w:t>1. Vụ án Trần Sỹ H, phạm tội “ Giết người”</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color w:val="000000"/>
          <w:sz w:val="28"/>
          <w:szCs w:val="28"/>
          <w:shd w:val="clear" w:color="auto" w:fill="FFFFFF"/>
        </w:rPr>
        <w:t>Tối ngày 02/10/2011, Trần Đăng K mời Phạm Xuân T, Lê Dũng Đ, Cao Duy T (ở xã Văn Hóa) và Lê Quý T, Phạm Xuân H, Đoàn Anh T (ở xã Quảng Tiên) cùng Trần Sỹ H (cháu của Phạm Xuân H) đến nhà ông Nguyễn Hồng D (bố vợ của Trần Đăng K) để uống rượu. Trong lúc uống rượu, Cao Duy T nói: “Anh em mình chưa biết nhau, mấy anh em tên Văn hóa có khi bọn em đập rồi”. Nghe vậy, Lê Quý T dùng tay tát vào mặt Cao Duy T. Cao Duy T xin lỗi rồi tiếp tục cùng uống rượu. Một lát sau, Cao Duy T từ chối không uống rượu nữa thì Phạm Xuân H dùng tay đầm vào mặt Cao Duy T, Đoàn Anh T dùng chân đạp vào lưng Cao Duy T. Thấy vậy, Phạm Xuân T ôm vật Đoàn Anh T thì được mọi người can ngăn kéo ra Trần Đăng K lấy chai nhựa, đèn pin ném về phía Đoàn Anh T. Phạm Xuân H cầm dao nhảy lên giường đứng cạnh Đoàn Anh T nói: “ Thằng mô đập thằng Đoàn Anh T tao chém”. Trần Đăng K cầm bơm xe đạp lao vào. Phạm Xuân H dùng dao chém vào đầu Trần Đăng K rồi kéo Đoàn Anh T chạy ra ngoài sân. Lúc này Nguyễn Thế A (con ông Nguyễn Hồng D) ra đứng ở cửa gian nhà phía tây nói với Phạm Xuân H và Đoàn Anh T: “Bọn bây đến nhà tao uống rượu còn đập chắc trong nhà, bây không nể tao chi cả”. Lập tức, Trần Sỹ H lấy một đoạn tre dài 90cm ở sân, cầm hai tay đánh từ trên xuống vào đầu Nguyễn Thế A, làm Anh bị vỡ xương hộp sọ. Mọi người đưa Nguyễn Thế A đến bệnh viện Việt Nga - Cu Ba, Đồng Hới cấp cứu, đến 11giờ 30 phút ngày 06/10/2011 Nguyễn Thế A tử vong.</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color w:val="000000"/>
          <w:sz w:val="28"/>
          <w:szCs w:val="28"/>
          <w:shd w:val="clear" w:color="auto" w:fill="FFFFFF"/>
        </w:rPr>
        <w:t>Tại bản giám định pháp y số 174 ngày 13/10/2011 của Trung tâm giám định pháp y tỉnh kết luận: Nguyễn Thế A chết do chấn thương sọ não kín, tụ máu dưới da toàn bộ vùng thái dương, đỉnh, chẩm bên trái, vỡ xương hộp sọ hình chân chim, có nhiều mảnh rời vùng chẩm hai bên, tụ máu dưới màng cứng vùng tiểu não trái, dập não vùng chẩm hai bên.</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color w:val="000000"/>
          <w:sz w:val="28"/>
          <w:szCs w:val="28"/>
          <w:shd w:val="clear" w:color="auto" w:fill="FFFFFF"/>
        </w:rPr>
        <w:t>Cáo trạng của Viện kiểm sát nhân dân tỉnh truy tố bị can Trần Sỹ H về tội “Giết người” theo khoản 2 điều 93 Bộ luật hình sự. Tại phiên tòa sơ thẩm, Kiểm sát viên đề nghị xử phạt bị cáo Trần Sỹ H mức án từ 05 – 07 năm tù.</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color w:val="000000"/>
          <w:sz w:val="28"/>
          <w:szCs w:val="28"/>
          <w:shd w:val="clear" w:color="auto" w:fill="FFFFFF"/>
        </w:rPr>
        <w:t>Bản án sơ thẩm số 02/2012/HSST ngày 28/02/2012 của Tòa án nhân dân tỉnh áp dụng khoản 2 Điều 93; điểm b, p khoản 1 điều 46 Bộ luật hình sự, xử phạt bị cáo Trần Sỹ H 09 năm tù về tội “Giết người”.</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color w:val="000000"/>
          <w:sz w:val="28"/>
          <w:szCs w:val="28"/>
          <w:shd w:val="clear" w:color="auto" w:fill="FFFFFF"/>
        </w:rPr>
        <w:t>Trong thời hạn luật định, bị cáo Trần Sỹ H kháng cáo xin giảm hình phạt.</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color w:val="000000"/>
          <w:sz w:val="28"/>
          <w:szCs w:val="28"/>
          <w:shd w:val="clear" w:color="auto" w:fill="FFFFFF"/>
        </w:rPr>
        <w:t>Ông Nguyễn Hồng D – đại diện hợp pháp của người bị hại kháng cáo yêu cầu tăng hình phạt tù đối với bị cáo và tăng bồi thường dân sự.</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color w:val="000000"/>
          <w:sz w:val="28"/>
          <w:szCs w:val="28"/>
          <w:shd w:val="clear" w:color="auto" w:fill="FFFFFF"/>
        </w:rPr>
        <w:t xml:space="preserve"> Tại phiên tòa phúc thẩm, Kiểm sát viên đề nghị chấp nhận một phần kháng cáo của đại diện hợp pháp người bị hại, sửa án sơ thẩm, tăng hình phạt tù đối với bị cáo (vì không có kháng cáo, kháng nghị yêu cầu chuyển khung hình phạt nên cấp phúc </w:t>
      </w:r>
      <w:r w:rsidRPr="00BE6003">
        <w:rPr>
          <w:rFonts w:ascii="Times New Roman" w:eastAsia="Times New Roman" w:hAnsi="Times New Roman"/>
          <w:color w:val="000000"/>
          <w:sz w:val="28"/>
          <w:szCs w:val="28"/>
          <w:shd w:val="clear" w:color="auto" w:fill="FFFFFF"/>
        </w:rPr>
        <w:lastRenderedPageBreak/>
        <w:t>thẩm không thể hủy án để điều tra, truy tố bị cáo theo khoản 1 Điều 93 Bộ luật hình sự).</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color w:val="000000"/>
          <w:sz w:val="28"/>
          <w:szCs w:val="28"/>
          <w:shd w:val="clear" w:color="auto" w:fill="FFFFFF"/>
        </w:rPr>
        <w:t>Bản án phúc thẩm số 219/2012/HSPT ngày 25/6/2012 của Tòa phúc thẩm Tòa án nhân dân tối cao tại Đà Nẵng đã căn cứ điểm b, khoản 2 Điều 248; khoản 3 Điều 249 Bộ luật tố tụng hình sự, chấp nhận một phần kháng cáo của đại diện hợp pháp người bị hại, sửa án sơ thẩm.</w:t>
      </w:r>
    </w:p>
    <w:p w:rsidR="00BE6003" w:rsidRPr="00BE6003" w:rsidRDefault="00BE6003" w:rsidP="00BE6003">
      <w:pPr>
        <w:shd w:val="clear" w:color="auto" w:fill="FFFFFF"/>
        <w:ind w:firstLine="720"/>
        <w:jc w:val="both"/>
        <w:rPr>
          <w:rFonts w:ascii="Times New Roman" w:eastAsia="Times New Roman" w:hAnsi="Times New Roman"/>
          <w:color w:val="000000"/>
          <w:sz w:val="28"/>
          <w:szCs w:val="28"/>
        </w:rPr>
      </w:pPr>
      <w:r w:rsidRPr="00BE6003">
        <w:rPr>
          <w:rFonts w:ascii="Times New Roman" w:eastAsia="Times New Roman" w:hAnsi="Times New Roman"/>
          <w:color w:val="000000"/>
          <w:sz w:val="28"/>
          <w:szCs w:val="28"/>
          <w:shd w:val="clear" w:color="auto" w:fill="FFFFFF"/>
        </w:rPr>
        <w:t>Áp dụng khoản 2 Đều 93; điểm b, p khoản 1 Điều 46 Bộ luật hình sự, xử phạt bị cáo Trần Sỹ H 12 năm tù về tội “Giết người”.</w:t>
      </w:r>
    </w:p>
    <w:p w:rsidR="00BE6003" w:rsidRDefault="00BE6003" w:rsidP="00BE6003">
      <w:pPr>
        <w:shd w:val="clear" w:color="auto" w:fill="FFFFFF"/>
        <w:ind w:firstLine="720"/>
        <w:jc w:val="both"/>
        <w:rPr>
          <w:rFonts w:ascii="Times New Roman" w:eastAsia="Times New Roman" w:hAnsi="Times New Roman"/>
          <w:color w:val="000000"/>
          <w:sz w:val="28"/>
          <w:szCs w:val="28"/>
          <w:shd w:val="clear" w:color="auto" w:fill="FFFFFF"/>
        </w:rPr>
      </w:pPr>
      <w:r w:rsidRPr="00BE6003">
        <w:rPr>
          <w:rFonts w:ascii="Times New Roman" w:eastAsia="Times New Roman" w:hAnsi="Times New Roman"/>
          <w:b/>
          <w:bCs/>
          <w:i/>
          <w:iCs/>
          <w:color w:val="000000"/>
          <w:sz w:val="28"/>
          <w:szCs w:val="28"/>
          <w:shd w:val="clear" w:color="auto" w:fill="FFFFFF"/>
        </w:rPr>
        <w:t>* Qua vụ án trên những vấn đề cần rút kinh nghiệm như sau:</w:t>
      </w:r>
      <w:r w:rsidRPr="00BE6003">
        <w:rPr>
          <w:rFonts w:ascii="Times New Roman" w:eastAsia="Times New Roman" w:hAnsi="Times New Roman"/>
          <w:color w:val="000000"/>
          <w:sz w:val="28"/>
          <w:szCs w:val="28"/>
          <w:shd w:val="clear" w:color="auto" w:fill="FFFFFF"/>
        </w:rPr>
        <w:t> Hành vi phạm tội của bị cáo Trần Sỹ H thuộc trường hợp có tính chất côn đồ. Giữa bị cáo và người bị hại không có mâu thuẫn gì, bị hại Nguyễn Thế A chỉ nói: “Bọn bây đến nhà tao uống rượu còn đập chắc trong nhà, bây không nể tao gì cả”, vậy mà Trần Sỹ H đã dùng đoạn tre dài 90 cm đánh vào đầu Nguyễn Thế A nhiều cái, làm Nguyễn Thế A bị chấn thương sọ não dẫn đến tử vong. Hành vi vô cớ tước đoạt sinh mạng người khác của bị cáo Trần Sỹ H lẽ ra phải bị truy tố, xét xử theo điểm n khoản 1 Điều 93 Bộ luật hình sự và xử phạt bị cáo mức án trong khung hình phạt mới phù hợp với tính chất, mức độ phạm tội và hậu quả do bị cáo gây ra. Nhưng cấp sơ thẩm lại truy tố, xét xử bị cáo theo khoản 2 Điều 93 Bộ luật hình sự là sai lầm trong việc áp dụng pháp luật và xử phạt bị cáo mức án quá nhẹ, không đủ tác dụng giáo dục bị cáo phòng ngừa tội phạm.</w:t>
      </w:r>
    </w:p>
    <w:p w:rsidR="0081238E" w:rsidRDefault="0081238E" w:rsidP="00BE6003">
      <w:pPr>
        <w:shd w:val="clear" w:color="auto" w:fill="FFFFFF"/>
        <w:ind w:firstLine="720"/>
        <w:jc w:val="both"/>
        <w:rPr>
          <w:rFonts w:ascii="Times New Roman" w:eastAsia="Times New Roman" w:hAnsi="Times New Roman"/>
          <w:color w:val="000000"/>
          <w:sz w:val="28"/>
          <w:szCs w:val="28"/>
          <w:shd w:val="clear" w:color="auto" w:fill="FFFFFF"/>
        </w:rPr>
      </w:pPr>
    </w:p>
    <w:p w:rsidR="0081238E" w:rsidRPr="0081238E" w:rsidRDefault="0081238E" w:rsidP="0081238E">
      <w:pPr>
        <w:shd w:val="clear" w:color="auto" w:fill="FFFFFF"/>
        <w:ind w:firstLine="720"/>
        <w:jc w:val="both"/>
        <w:rPr>
          <w:rFonts w:ascii="Times New Roman" w:eastAsia="Times New Roman" w:hAnsi="Times New Roman"/>
          <w:color w:val="000000"/>
          <w:sz w:val="28"/>
          <w:szCs w:val="28"/>
        </w:rPr>
      </w:pPr>
      <w:r w:rsidRPr="0081238E">
        <w:rPr>
          <w:rFonts w:ascii="Times New Roman" w:eastAsia="Times New Roman" w:hAnsi="Times New Roman"/>
          <w:color w:val="000000"/>
          <w:sz w:val="28"/>
          <w:szCs w:val="28"/>
        </w:rPr>
        <w:t>2. Vụ án Nguyễn Xuân T và đồng bọn, phạm tội “Giết người”</w:t>
      </w:r>
    </w:p>
    <w:p w:rsidR="0081238E" w:rsidRPr="0081238E" w:rsidRDefault="0081238E" w:rsidP="0081238E">
      <w:pPr>
        <w:shd w:val="clear" w:color="auto" w:fill="FFFFFF"/>
        <w:ind w:firstLine="720"/>
        <w:jc w:val="both"/>
        <w:rPr>
          <w:rFonts w:ascii="Times New Roman" w:eastAsia="Times New Roman" w:hAnsi="Times New Roman"/>
          <w:color w:val="000000"/>
          <w:sz w:val="28"/>
          <w:szCs w:val="28"/>
        </w:rPr>
      </w:pPr>
      <w:r w:rsidRPr="0081238E">
        <w:rPr>
          <w:rFonts w:ascii="Times New Roman" w:eastAsia="Times New Roman" w:hAnsi="Times New Roman"/>
          <w:color w:val="000000"/>
          <w:sz w:val="28"/>
          <w:szCs w:val="28"/>
        </w:rPr>
        <w:t xml:space="preserve">Vào khoảng 20giờ ngày 17/7/2011 nhóm thanh niên gồm: Nguyễn Xuân T, Nguyễn Văn T, Nguyễn Xuân P, Nguyễn Ngọc T, Phan Văn Q, Trần Xuân P, Trần Thanh H, Phan Hồng S, Phan Quốc C, Phan Văn L, Nguyễn Thế L và một số người khác đều ở thôn Pháp Kệ, xã Quảng Phương đến nhà ông Nguyễn Xuân T ở cùng thôn dự đám cưới. Cùng thời gian trên, Nguyễn Trung H, Phạm Ngọc C, Phạm Xuân T, Nguyễn Việt T, Nguyễn Xuân T ở thôn Đông Dương, xã Quảng Phương cùng đến dự đám cưới. Khoảng 22giờ, hai nhóm thanh niên, vừa hát vừa nhảy và chúc rượu lẫn nhau. Trong lúc nhảy Nguyễn Trung H ở thôn Đông Dương cầm chai rượu mời những người đang nhảy uống. Do Nguyễn Trung H làm đổ rượu vào những người đang nhảy và vào người Nguyễn Xuân T, nên Nguyễn Xuân T chửi tục “Đ. Mạ răng mi va tau”, Nguyễn Trung H chửi lại: “Đ.mạ tau lỡ va có chi mà láo rứa”. Do bức xúc Nguyễn Xuân T dùng tay đấm vào mặt Nguyễn Trung H , Nguyễn Trung H bỏ chạy thì Phạm Quốc C đấm vào người Nguyễn Trung H nhưng Nguyễn Trung H dơ tay lên đỡ nên trúng vào tay. Nguyễn Xuân T và Nguyễn Văn T đuổi theo và đánh sau lưng của Nguyễn Trung H . Cùng lúc Nguyễn Xuân P, Trần Xuân P, Nguyễn Ngọc T, Phan Văn Q, Trần Thanh H, Phan Hồng S, Phan Văn L và Nguyễn Thế L cùng đuổi theo Nguyễn Trung H . Khi Nguyễn Trung H chạy ra khỏi rạp cưới chèo lên đường bê tông để chạy thì Nguyễn Ngọc T cầm chân Nguyễn Trung H , Nguyễn Xuân T cầm áo Nguyễn Trung H kéo lại làm cho Nguyễn Trung H ngã xuông đất. Khi Nguyễn Trung H đang nằm dưới đất thì Nguyễn Ngọc T dùng tay đấm vào miệng và dùng chân đạp hai cái vào người Nguyễn Trung H ; Nguyễn Văn T dùng chân đạp hai cái vào người </w:t>
      </w:r>
      <w:r w:rsidRPr="0081238E">
        <w:rPr>
          <w:rFonts w:ascii="Times New Roman" w:eastAsia="Times New Roman" w:hAnsi="Times New Roman"/>
          <w:color w:val="000000"/>
          <w:sz w:val="28"/>
          <w:szCs w:val="28"/>
        </w:rPr>
        <w:lastRenderedPageBreak/>
        <w:t>của Nguyễn Trung H và đạp một cái vào lưng của Nguyễn Trung H ; Phan Văn Q dùng chân đạp hai cái vào người của Nguyễn Trung H ; Trần Xuân P dùng tay đấm lên tiếp năm cái vào mặt và người Nguyễn Trung H và cả nhóm đánh Nguyễn Trung H liên tục đến khi Nguyễn Trung H bị ngất, được nhiều người can ngăn thì bọn chúng không đánh nữa và quay lại vào rạp cưới tiếp tục nhảy một lúc mới giải tán. Riêng Phan Quốc C, Phan Văn L và Nguyễn Thế L có chạy đuổi theo Nguyễn Trung H nhưng chưa đánh được Nguyễn Trung H vì bị nhiều người đến can ngăn. Hậu quả Nguyễn Trung H bị chết tại chỗ.</w:t>
      </w:r>
    </w:p>
    <w:p w:rsidR="0081238E" w:rsidRPr="0081238E" w:rsidRDefault="0081238E" w:rsidP="0081238E">
      <w:pPr>
        <w:shd w:val="clear" w:color="auto" w:fill="FFFFFF"/>
        <w:ind w:firstLine="720"/>
        <w:jc w:val="both"/>
        <w:rPr>
          <w:rFonts w:ascii="Times New Roman" w:eastAsia="Times New Roman" w:hAnsi="Times New Roman"/>
          <w:color w:val="000000"/>
          <w:sz w:val="28"/>
          <w:szCs w:val="28"/>
        </w:rPr>
      </w:pPr>
      <w:r w:rsidRPr="0081238E">
        <w:rPr>
          <w:rFonts w:ascii="Times New Roman" w:eastAsia="Times New Roman" w:hAnsi="Times New Roman"/>
          <w:color w:val="000000"/>
          <w:sz w:val="28"/>
          <w:szCs w:val="28"/>
        </w:rPr>
        <w:t>Tại bản kết luận giám định số 129 ngày 29/7/2011 của Trung tâm giám định y khoa – pháp y tỉnh kết luận: nguyên nhân Nguyễn Trung H là do “Đa chấn thương toàn thân: tụ máu dưới màng cứng thái dương đỉnh trái lan xuống chẩm trái; bầm tụ máu phổi; chảy máu nhu mô phổi; đụng dập thận”.</w:t>
      </w:r>
    </w:p>
    <w:p w:rsidR="0081238E" w:rsidRPr="0081238E" w:rsidRDefault="0081238E" w:rsidP="0081238E">
      <w:pPr>
        <w:shd w:val="clear" w:color="auto" w:fill="FFFFFF"/>
        <w:ind w:firstLine="720"/>
        <w:jc w:val="both"/>
        <w:rPr>
          <w:rFonts w:ascii="Times New Roman" w:eastAsia="Times New Roman" w:hAnsi="Times New Roman"/>
          <w:color w:val="000000"/>
          <w:sz w:val="28"/>
          <w:szCs w:val="28"/>
        </w:rPr>
      </w:pPr>
      <w:r w:rsidRPr="0081238E">
        <w:rPr>
          <w:rFonts w:ascii="Times New Roman" w:eastAsia="Times New Roman" w:hAnsi="Times New Roman"/>
          <w:color w:val="000000"/>
          <w:sz w:val="28"/>
          <w:szCs w:val="28"/>
        </w:rPr>
        <w:t>Tại bản cáo trạng số 187/VKS-P2 ngày 16/4/2012 của Viện kiểm sát nhân dân tỉnh đã truy tố cáo bị cáo: Nguyễn Xuân T, Nguyễn Văn T, Nguyễn Xuân P, Nguyễn Ngọc T, Phan Văn Q, Trần Xuân P, Trần Thanh H và Phan Hồng S về tội “Giết người” theo khoản 2 Điều 93 Bộ luật hình sự.</w:t>
      </w:r>
    </w:p>
    <w:p w:rsidR="0081238E" w:rsidRPr="0081238E" w:rsidRDefault="0081238E" w:rsidP="0081238E">
      <w:pPr>
        <w:shd w:val="clear" w:color="auto" w:fill="FFFFFF"/>
        <w:ind w:firstLine="720"/>
        <w:jc w:val="both"/>
        <w:rPr>
          <w:rFonts w:ascii="Times New Roman" w:eastAsia="Times New Roman" w:hAnsi="Times New Roman"/>
          <w:color w:val="000000"/>
          <w:sz w:val="28"/>
          <w:szCs w:val="28"/>
        </w:rPr>
      </w:pPr>
      <w:r w:rsidRPr="0081238E">
        <w:rPr>
          <w:rFonts w:ascii="Times New Roman" w:eastAsia="Times New Roman" w:hAnsi="Times New Roman"/>
          <w:color w:val="000000"/>
          <w:sz w:val="28"/>
          <w:szCs w:val="28"/>
        </w:rPr>
        <w:t>Bản án sơ thẩm số 10/2012/HSST ngày 31/7/2012, của Tòa án nhân dân tỉnh đã áp dụng khoản 2 Điều 93; các điểm b, p khoản 1 Điều 46 Bộ luật hình sự đối với các bị cáo: Nguyễn Xuân T, Nguyễn Xuân P, Nguyễn Ngọc T, Phan Văn Q, Trần Xuân P, Trần Thanh H và Phan Hồng S.</w:t>
      </w:r>
    </w:p>
    <w:p w:rsidR="0081238E" w:rsidRPr="0081238E" w:rsidRDefault="0081238E" w:rsidP="0081238E">
      <w:pPr>
        <w:shd w:val="clear" w:color="auto" w:fill="FFFFFF"/>
        <w:ind w:firstLine="720"/>
        <w:jc w:val="both"/>
        <w:rPr>
          <w:rFonts w:ascii="Times New Roman" w:eastAsia="Times New Roman" w:hAnsi="Times New Roman"/>
          <w:color w:val="000000"/>
          <w:sz w:val="28"/>
          <w:szCs w:val="28"/>
        </w:rPr>
      </w:pPr>
      <w:r w:rsidRPr="0081238E">
        <w:rPr>
          <w:rFonts w:ascii="Times New Roman" w:eastAsia="Times New Roman" w:hAnsi="Times New Roman"/>
          <w:color w:val="000000"/>
          <w:sz w:val="28"/>
          <w:szCs w:val="28"/>
        </w:rPr>
        <w:t>Áp dụng thêm Điều 69 và Điều 47 Bộ luật hình sự đối với cáo bị cáo: Nguyễn Ngọc T, Phan Văn Q, Trần Xuân P, Trần Thanh H và Phan Hồng S.</w:t>
      </w:r>
    </w:p>
    <w:p w:rsidR="0081238E" w:rsidRPr="0081238E" w:rsidRDefault="0081238E" w:rsidP="0081238E">
      <w:pPr>
        <w:shd w:val="clear" w:color="auto" w:fill="FFFFFF"/>
        <w:ind w:firstLine="720"/>
        <w:jc w:val="both"/>
        <w:rPr>
          <w:rFonts w:ascii="Times New Roman" w:eastAsia="Times New Roman" w:hAnsi="Times New Roman"/>
          <w:color w:val="000000"/>
          <w:sz w:val="28"/>
          <w:szCs w:val="28"/>
        </w:rPr>
      </w:pPr>
      <w:r w:rsidRPr="0081238E">
        <w:rPr>
          <w:rFonts w:ascii="Times New Roman" w:eastAsia="Times New Roman" w:hAnsi="Times New Roman"/>
          <w:color w:val="000000"/>
          <w:sz w:val="28"/>
          <w:szCs w:val="28"/>
        </w:rPr>
        <w:t>Xử phạt các bị cáo Nguyễn Xuân T 08 năm tù, bị cáo Nguyễn Văn T 07 năm 06 tháng tù, bị cáo Nguyễn Xuân P 07 năm tù, bị cáo Nguyễn Ngọc T 05 năm 06 tháng tù, bị cáo Phan Văn Q 05 năm tù, bị cáo Trần Xuân P 04 năm 06 tháng tù, bị cáo Trần Thanh H 04 năm tù và bị cáo Phan Hồng S 03 năm 06 tháng tù.</w:t>
      </w:r>
    </w:p>
    <w:p w:rsidR="0081238E" w:rsidRPr="0081238E" w:rsidRDefault="0081238E" w:rsidP="0081238E">
      <w:pPr>
        <w:shd w:val="clear" w:color="auto" w:fill="FFFFFF"/>
        <w:ind w:firstLine="720"/>
        <w:jc w:val="both"/>
        <w:rPr>
          <w:rFonts w:ascii="Times New Roman" w:eastAsia="Times New Roman" w:hAnsi="Times New Roman"/>
          <w:color w:val="000000"/>
          <w:sz w:val="28"/>
          <w:szCs w:val="28"/>
        </w:rPr>
      </w:pPr>
      <w:r w:rsidRPr="0081238E">
        <w:rPr>
          <w:rFonts w:ascii="Times New Roman" w:eastAsia="Times New Roman" w:hAnsi="Times New Roman"/>
          <w:color w:val="000000"/>
          <w:sz w:val="28"/>
          <w:szCs w:val="28"/>
        </w:rPr>
        <w:t>Trong thời gian luật định, bị cáo Nguyễn Xuân T kháng cáo xin giảm hình phạt. Đại diện hợp pháp người bị hại kháng cáo xin giảm hình phạt cho bị cáo Nguyễn Xuân T và bị cáo Nguyễn Ngọc T.</w:t>
      </w:r>
    </w:p>
    <w:p w:rsidR="0081238E" w:rsidRPr="0081238E" w:rsidRDefault="0081238E" w:rsidP="0081238E">
      <w:pPr>
        <w:shd w:val="clear" w:color="auto" w:fill="FFFFFF"/>
        <w:ind w:firstLine="720"/>
        <w:jc w:val="both"/>
        <w:rPr>
          <w:rFonts w:ascii="Times New Roman" w:eastAsia="Times New Roman" w:hAnsi="Times New Roman"/>
          <w:color w:val="000000"/>
          <w:sz w:val="28"/>
          <w:szCs w:val="28"/>
        </w:rPr>
      </w:pPr>
      <w:r w:rsidRPr="0081238E">
        <w:rPr>
          <w:rFonts w:ascii="Times New Roman" w:eastAsia="Times New Roman" w:hAnsi="Times New Roman"/>
          <w:color w:val="000000"/>
          <w:sz w:val="28"/>
          <w:szCs w:val="28"/>
        </w:rPr>
        <w:t>Qua vụ án trên những vấn đề cần rút kinh nghiệm như sau:</w:t>
      </w:r>
    </w:p>
    <w:p w:rsidR="0081238E" w:rsidRPr="00BE6003" w:rsidRDefault="0081238E" w:rsidP="0081238E">
      <w:pPr>
        <w:shd w:val="clear" w:color="auto" w:fill="FFFFFF"/>
        <w:ind w:firstLine="720"/>
        <w:jc w:val="both"/>
        <w:rPr>
          <w:rFonts w:ascii="Times New Roman" w:eastAsia="Times New Roman" w:hAnsi="Times New Roman"/>
          <w:color w:val="000000"/>
          <w:sz w:val="28"/>
          <w:szCs w:val="28"/>
        </w:rPr>
      </w:pPr>
      <w:r w:rsidRPr="0081238E">
        <w:rPr>
          <w:rFonts w:ascii="Times New Roman" w:eastAsia="Times New Roman" w:hAnsi="Times New Roman"/>
          <w:color w:val="000000"/>
          <w:sz w:val="28"/>
          <w:szCs w:val="28"/>
        </w:rPr>
        <w:t>Vụ án này các bị cáo cũng phạm tội thuộc trường hợp có tính chất côn đồ. Trong lúc mời rượu, do sơ suất nên Nguyễn Trung H làm đổ rượu vào người Nguyễn Xuân T. Chỉ vì một va chạm nhỏ, vậy mà 08 bị cáo đã thay nhau dùng chân, tay đánh liên tiếp vào người Nguyễn Trung H. Khi Nguyễn Trung H bỏ chạy, các bị cáo tiếp tục đuổi đánh cho đến khi Nguyễn Trung H bị ngất và được mọi người can ngăn các bị cáo mới không đánh nữa. Hành vi phạm tội của các bị cáo đã phạm tội “Giết người” theo quy định tại điểm n khoản 1 Điều 93 Bộ luật hình sự nhưng cấp sơ thẩm lại truy tố, xét xử các bị cáo theo khoản 2 Điều 93 Bộ luật hình sự xử phạt bị cáo mức án quá nhẹ, không tương xứng với tính chất, mức độ phạm tội và hậu quả do các bị cáo gây ra, không có tác dụng giáo dục các bị cáo và phòng ngừa chung.</w:t>
      </w:r>
      <w:bookmarkStart w:id="0" w:name="_GoBack"/>
      <w:bookmarkEnd w:id="0"/>
    </w:p>
    <w:p w:rsidR="0002500F" w:rsidRPr="00BE6003" w:rsidRDefault="0081238E">
      <w:pPr>
        <w:rPr>
          <w:rFonts w:ascii="Times New Roman" w:hAnsi="Times New Roman"/>
          <w:sz w:val="28"/>
          <w:szCs w:val="28"/>
        </w:rPr>
      </w:pPr>
      <w:hyperlink r:id="rId6" w:history="1">
        <w:r w:rsidR="00BE6003">
          <w:rPr>
            <w:rStyle w:val="Hyperlink"/>
          </w:rPr>
          <w:t>https://vksndtc.gov.vn/tin-chi-tiet-2946</w:t>
        </w:r>
      </w:hyperlink>
    </w:p>
    <w:sectPr w:rsidR="0002500F" w:rsidRPr="00BE6003"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50"/>
    <w:rsid w:val="0002500F"/>
    <w:rsid w:val="0081238E"/>
    <w:rsid w:val="009A1F95"/>
    <w:rsid w:val="009B13FF"/>
    <w:rsid w:val="009E5F50"/>
    <w:rsid w:val="00BE6003"/>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BE60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BE6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6394">
      <w:bodyDiv w:val="1"/>
      <w:marLeft w:val="0"/>
      <w:marRight w:val="0"/>
      <w:marTop w:val="0"/>
      <w:marBottom w:val="0"/>
      <w:divBdr>
        <w:top w:val="none" w:sz="0" w:space="0" w:color="auto"/>
        <w:left w:val="none" w:sz="0" w:space="0" w:color="auto"/>
        <w:bottom w:val="none" w:sz="0" w:space="0" w:color="auto"/>
        <w:right w:val="none" w:sz="0" w:space="0" w:color="auto"/>
      </w:divBdr>
      <w:divsChild>
        <w:div w:id="663313273">
          <w:marLeft w:val="0"/>
          <w:marRight w:val="0"/>
          <w:marTop w:val="120"/>
          <w:marBottom w:val="120"/>
          <w:divBdr>
            <w:top w:val="none" w:sz="0" w:space="0" w:color="auto"/>
            <w:left w:val="none" w:sz="0" w:space="0" w:color="auto"/>
            <w:bottom w:val="none" w:sz="0" w:space="0" w:color="auto"/>
            <w:right w:val="none" w:sz="0" w:space="0" w:color="auto"/>
          </w:divBdr>
        </w:div>
        <w:div w:id="1519928159">
          <w:marLeft w:val="0"/>
          <w:marRight w:val="0"/>
          <w:marTop w:val="120"/>
          <w:marBottom w:val="120"/>
          <w:divBdr>
            <w:top w:val="none" w:sz="0" w:space="0" w:color="auto"/>
            <w:left w:val="none" w:sz="0" w:space="0" w:color="auto"/>
            <w:bottom w:val="none" w:sz="0" w:space="0" w:color="auto"/>
            <w:right w:val="none" w:sz="0" w:space="0" w:color="auto"/>
          </w:divBdr>
        </w:div>
        <w:div w:id="1023869416">
          <w:marLeft w:val="0"/>
          <w:marRight w:val="0"/>
          <w:marTop w:val="120"/>
          <w:marBottom w:val="120"/>
          <w:divBdr>
            <w:top w:val="none" w:sz="0" w:space="0" w:color="auto"/>
            <w:left w:val="none" w:sz="0" w:space="0" w:color="auto"/>
            <w:bottom w:val="none" w:sz="0" w:space="0" w:color="auto"/>
            <w:right w:val="none" w:sz="0" w:space="0" w:color="auto"/>
          </w:divBdr>
        </w:div>
        <w:div w:id="712073797">
          <w:marLeft w:val="0"/>
          <w:marRight w:val="0"/>
          <w:marTop w:val="120"/>
          <w:marBottom w:val="120"/>
          <w:divBdr>
            <w:top w:val="none" w:sz="0" w:space="0" w:color="auto"/>
            <w:left w:val="none" w:sz="0" w:space="0" w:color="auto"/>
            <w:bottom w:val="none" w:sz="0" w:space="0" w:color="auto"/>
            <w:right w:val="none" w:sz="0" w:space="0" w:color="auto"/>
          </w:divBdr>
        </w:div>
        <w:div w:id="154420540">
          <w:marLeft w:val="0"/>
          <w:marRight w:val="0"/>
          <w:marTop w:val="120"/>
          <w:marBottom w:val="120"/>
          <w:divBdr>
            <w:top w:val="none" w:sz="0" w:space="0" w:color="auto"/>
            <w:left w:val="none" w:sz="0" w:space="0" w:color="auto"/>
            <w:bottom w:val="none" w:sz="0" w:space="0" w:color="auto"/>
            <w:right w:val="none" w:sz="0" w:space="0" w:color="auto"/>
          </w:divBdr>
        </w:div>
        <w:div w:id="475218583">
          <w:marLeft w:val="0"/>
          <w:marRight w:val="0"/>
          <w:marTop w:val="120"/>
          <w:marBottom w:val="120"/>
          <w:divBdr>
            <w:top w:val="none" w:sz="0" w:space="0" w:color="auto"/>
            <w:left w:val="none" w:sz="0" w:space="0" w:color="auto"/>
            <w:bottom w:val="none" w:sz="0" w:space="0" w:color="auto"/>
            <w:right w:val="none" w:sz="0" w:space="0" w:color="auto"/>
          </w:divBdr>
        </w:div>
        <w:div w:id="821583296">
          <w:marLeft w:val="0"/>
          <w:marRight w:val="0"/>
          <w:marTop w:val="120"/>
          <w:marBottom w:val="120"/>
          <w:divBdr>
            <w:top w:val="none" w:sz="0" w:space="0" w:color="auto"/>
            <w:left w:val="none" w:sz="0" w:space="0" w:color="auto"/>
            <w:bottom w:val="none" w:sz="0" w:space="0" w:color="auto"/>
            <w:right w:val="none" w:sz="0" w:space="0" w:color="auto"/>
          </w:divBdr>
        </w:div>
        <w:div w:id="1067459753">
          <w:marLeft w:val="0"/>
          <w:marRight w:val="0"/>
          <w:marTop w:val="120"/>
          <w:marBottom w:val="120"/>
          <w:divBdr>
            <w:top w:val="none" w:sz="0" w:space="0" w:color="auto"/>
            <w:left w:val="none" w:sz="0" w:space="0" w:color="auto"/>
            <w:bottom w:val="none" w:sz="0" w:space="0" w:color="auto"/>
            <w:right w:val="none" w:sz="0" w:space="0" w:color="auto"/>
          </w:divBdr>
        </w:div>
        <w:div w:id="1770615289">
          <w:marLeft w:val="0"/>
          <w:marRight w:val="0"/>
          <w:marTop w:val="120"/>
          <w:marBottom w:val="120"/>
          <w:divBdr>
            <w:top w:val="none" w:sz="0" w:space="0" w:color="auto"/>
            <w:left w:val="none" w:sz="0" w:space="0" w:color="auto"/>
            <w:bottom w:val="none" w:sz="0" w:space="0" w:color="auto"/>
            <w:right w:val="none" w:sz="0" w:space="0" w:color="auto"/>
          </w:divBdr>
        </w:div>
        <w:div w:id="2030444890">
          <w:marLeft w:val="0"/>
          <w:marRight w:val="0"/>
          <w:marTop w:val="120"/>
          <w:marBottom w:val="120"/>
          <w:divBdr>
            <w:top w:val="none" w:sz="0" w:space="0" w:color="auto"/>
            <w:left w:val="none" w:sz="0" w:space="0" w:color="auto"/>
            <w:bottom w:val="none" w:sz="0" w:space="0" w:color="auto"/>
            <w:right w:val="none" w:sz="0" w:space="0" w:color="auto"/>
          </w:divBdr>
        </w:div>
      </w:divsChild>
    </w:div>
    <w:div w:id="613829326">
      <w:bodyDiv w:val="1"/>
      <w:marLeft w:val="0"/>
      <w:marRight w:val="0"/>
      <w:marTop w:val="0"/>
      <w:marBottom w:val="0"/>
      <w:divBdr>
        <w:top w:val="none" w:sz="0" w:space="0" w:color="auto"/>
        <w:left w:val="none" w:sz="0" w:space="0" w:color="auto"/>
        <w:bottom w:val="none" w:sz="0" w:space="0" w:color="auto"/>
        <w:right w:val="none" w:sz="0" w:space="0" w:color="auto"/>
      </w:divBdr>
      <w:divsChild>
        <w:div w:id="239946381">
          <w:marLeft w:val="0"/>
          <w:marRight w:val="0"/>
          <w:marTop w:val="120"/>
          <w:marBottom w:val="120"/>
          <w:divBdr>
            <w:top w:val="none" w:sz="0" w:space="0" w:color="auto"/>
            <w:left w:val="none" w:sz="0" w:space="0" w:color="auto"/>
            <w:bottom w:val="none" w:sz="0" w:space="0" w:color="auto"/>
            <w:right w:val="none" w:sz="0" w:space="0" w:color="auto"/>
          </w:divBdr>
        </w:div>
        <w:div w:id="696855126">
          <w:marLeft w:val="0"/>
          <w:marRight w:val="0"/>
          <w:marTop w:val="120"/>
          <w:marBottom w:val="120"/>
          <w:divBdr>
            <w:top w:val="none" w:sz="0" w:space="0" w:color="auto"/>
            <w:left w:val="none" w:sz="0" w:space="0" w:color="auto"/>
            <w:bottom w:val="none" w:sz="0" w:space="0" w:color="auto"/>
            <w:right w:val="none" w:sz="0" w:space="0" w:color="auto"/>
          </w:divBdr>
        </w:div>
        <w:div w:id="927730884">
          <w:marLeft w:val="0"/>
          <w:marRight w:val="0"/>
          <w:marTop w:val="120"/>
          <w:marBottom w:val="120"/>
          <w:divBdr>
            <w:top w:val="none" w:sz="0" w:space="0" w:color="auto"/>
            <w:left w:val="none" w:sz="0" w:space="0" w:color="auto"/>
            <w:bottom w:val="none" w:sz="0" w:space="0" w:color="auto"/>
            <w:right w:val="none" w:sz="0" w:space="0" w:color="auto"/>
          </w:divBdr>
        </w:div>
        <w:div w:id="945430352">
          <w:marLeft w:val="0"/>
          <w:marRight w:val="0"/>
          <w:marTop w:val="120"/>
          <w:marBottom w:val="120"/>
          <w:divBdr>
            <w:top w:val="none" w:sz="0" w:space="0" w:color="auto"/>
            <w:left w:val="none" w:sz="0" w:space="0" w:color="auto"/>
            <w:bottom w:val="none" w:sz="0" w:space="0" w:color="auto"/>
            <w:right w:val="none" w:sz="0" w:space="0" w:color="auto"/>
          </w:divBdr>
        </w:div>
        <w:div w:id="1668173317">
          <w:marLeft w:val="0"/>
          <w:marRight w:val="0"/>
          <w:marTop w:val="120"/>
          <w:marBottom w:val="120"/>
          <w:divBdr>
            <w:top w:val="none" w:sz="0" w:space="0" w:color="auto"/>
            <w:left w:val="none" w:sz="0" w:space="0" w:color="auto"/>
            <w:bottom w:val="none" w:sz="0" w:space="0" w:color="auto"/>
            <w:right w:val="none" w:sz="0" w:space="0" w:color="auto"/>
          </w:divBdr>
        </w:div>
        <w:div w:id="877161648">
          <w:marLeft w:val="0"/>
          <w:marRight w:val="0"/>
          <w:marTop w:val="120"/>
          <w:marBottom w:val="120"/>
          <w:divBdr>
            <w:top w:val="none" w:sz="0" w:space="0" w:color="auto"/>
            <w:left w:val="none" w:sz="0" w:space="0" w:color="auto"/>
            <w:bottom w:val="none" w:sz="0" w:space="0" w:color="auto"/>
            <w:right w:val="none" w:sz="0" w:space="0" w:color="auto"/>
          </w:divBdr>
        </w:div>
        <w:div w:id="1081222177">
          <w:marLeft w:val="0"/>
          <w:marRight w:val="0"/>
          <w:marTop w:val="120"/>
          <w:marBottom w:val="120"/>
          <w:divBdr>
            <w:top w:val="none" w:sz="0" w:space="0" w:color="auto"/>
            <w:left w:val="none" w:sz="0" w:space="0" w:color="auto"/>
            <w:bottom w:val="none" w:sz="0" w:space="0" w:color="auto"/>
            <w:right w:val="none" w:sz="0" w:space="0" w:color="auto"/>
          </w:divBdr>
        </w:div>
        <w:div w:id="653484057">
          <w:marLeft w:val="0"/>
          <w:marRight w:val="0"/>
          <w:marTop w:val="120"/>
          <w:marBottom w:val="120"/>
          <w:divBdr>
            <w:top w:val="none" w:sz="0" w:space="0" w:color="auto"/>
            <w:left w:val="none" w:sz="0" w:space="0" w:color="auto"/>
            <w:bottom w:val="none" w:sz="0" w:space="0" w:color="auto"/>
            <w:right w:val="none" w:sz="0" w:space="0" w:color="auto"/>
          </w:divBdr>
        </w:div>
        <w:div w:id="1124882589">
          <w:marLeft w:val="0"/>
          <w:marRight w:val="0"/>
          <w:marTop w:val="120"/>
          <w:marBottom w:val="120"/>
          <w:divBdr>
            <w:top w:val="none" w:sz="0" w:space="0" w:color="auto"/>
            <w:left w:val="none" w:sz="0" w:space="0" w:color="auto"/>
            <w:bottom w:val="none" w:sz="0" w:space="0" w:color="auto"/>
            <w:right w:val="none" w:sz="0" w:space="0" w:color="auto"/>
          </w:divBdr>
        </w:div>
        <w:div w:id="494034752">
          <w:marLeft w:val="0"/>
          <w:marRight w:val="0"/>
          <w:marTop w:val="120"/>
          <w:marBottom w:val="120"/>
          <w:divBdr>
            <w:top w:val="none" w:sz="0" w:space="0" w:color="auto"/>
            <w:left w:val="none" w:sz="0" w:space="0" w:color="auto"/>
            <w:bottom w:val="none" w:sz="0" w:space="0" w:color="auto"/>
            <w:right w:val="none" w:sz="0" w:space="0" w:color="auto"/>
          </w:divBdr>
        </w:div>
        <w:div w:id="1333025708">
          <w:marLeft w:val="0"/>
          <w:marRight w:val="0"/>
          <w:marTop w:val="120"/>
          <w:marBottom w:val="120"/>
          <w:divBdr>
            <w:top w:val="none" w:sz="0" w:space="0" w:color="auto"/>
            <w:left w:val="none" w:sz="0" w:space="0" w:color="auto"/>
            <w:bottom w:val="none" w:sz="0" w:space="0" w:color="auto"/>
            <w:right w:val="none" w:sz="0" w:space="0" w:color="auto"/>
          </w:divBdr>
        </w:div>
        <w:div w:id="1883443626">
          <w:marLeft w:val="0"/>
          <w:marRight w:val="0"/>
          <w:marTop w:val="120"/>
          <w:marBottom w:val="120"/>
          <w:divBdr>
            <w:top w:val="none" w:sz="0" w:space="0" w:color="auto"/>
            <w:left w:val="none" w:sz="0" w:space="0" w:color="auto"/>
            <w:bottom w:val="none" w:sz="0" w:space="0" w:color="auto"/>
            <w:right w:val="none" w:sz="0" w:space="0" w:color="auto"/>
          </w:divBdr>
        </w:div>
        <w:div w:id="68308947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29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2020-04-24T03:54:00Z</dcterms:created>
  <dcterms:modified xsi:type="dcterms:W3CDTF">2020-04-24T03:54:00Z</dcterms:modified>
</cp:coreProperties>
</file>