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4AD10" w14:textId="1E6BB036" w:rsidR="004A4FA9" w:rsidRPr="00850368" w:rsidRDefault="007B236C" w:rsidP="00DA12A9">
      <w:pPr>
        <w:spacing w:before="120"/>
        <w:jc w:val="center"/>
        <w:rPr>
          <w:b/>
          <w:color w:val="000000"/>
          <w:spacing w:val="-4"/>
          <w:lang w:val="nl-NL"/>
        </w:rPr>
      </w:pPr>
      <w:r>
        <w:rPr>
          <w:b/>
          <w:color w:val="000000"/>
          <w:spacing w:val="-4"/>
          <w:lang w:val="nl-NL"/>
        </w:rPr>
        <w:t>MỘT SỐ Ý KIẾN VỀ SỬA ĐỔI LUẬT DOANH NGHIỆP</w:t>
      </w:r>
      <w:r w:rsidR="004A4FA9" w:rsidRPr="0051510A">
        <w:rPr>
          <w:b/>
          <w:color w:val="000000"/>
          <w:spacing w:val="-4"/>
          <w:lang w:val="nl-NL"/>
        </w:rPr>
        <w:t xml:space="preserve">    </w:t>
      </w:r>
    </w:p>
    <w:p w14:paraId="646E73E9" w14:textId="0744CE91" w:rsidR="004A4FA9" w:rsidRDefault="007B236C" w:rsidP="007B236C">
      <w:pPr>
        <w:spacing w:before="120" w:after="120" w:line="360" w:lineRule="exact"/>
        <w:ind w:firstLine="567"/>
        <w:jc w:val="center"/>
        <w:rPr>
          <w:bCs/>
        </w:rPr>
      </w:pPr>
      <w:r>
        <w:t>__________________</w:t>
      </w:r>
    </w:p>
    <w:p w14:paraId="75B55648" w14:textId="77777777" w:rsidR="007B236C" w:rsidRDefault="007B236C" w:rsidP="00382B07">
      <w:pPr>
        <w:spacing w:before="120" w:after="120" w:line="360" w:lineRule="exact"/>
        <w:ind w:firstLine="567"/>
        <w:jc w:val="both"/>
        <w:rPr>
          <w:b/>
        </w:rPr>
      </w:pPr>
    </w:p>
    <w:p w14:paraId="5A80790A" w14:textId="5A146B8D" w:rsidR="004A4FA9" w:rsidRPr="00291E94" w:rsidRDefault="007B236C" w:rsidP="00382B07">
      <w:pPr>
        <w:spacing w:before="120" w:after="120" w:line="360" w:lineRule="exact"/>
        <w:ind w:firstLine="567"/>
        <w:jc w:val="both"/>
        <w:rPr>
          <w:b/>
          <w:spacing w:val="-4"/>
        </w:rPr>
      </w:pPr>
      <w:r>
        <w:rPr>
          <w:b/>
        </w:rPr>
        <w:t>I</w:t>
      </w:r>
      <w:r w:rsidR="00933CBB" w:rsidRPr="00382B07">
        <w:rPr>
          <w:b/>
        </w:rPr>
        <w:t>.</w:t>
      </w:r>
      <w:r w:rsidR="00933CBB">
        <w:rPr>
          <w:bCs/>
        </w:rPr>
        <w:t xml:space="preserve"> </w:t>
      </w:r>
      <w:r w:rsidR="00382B07">
        <w:rPr>
          <w:b/>
          <w:spacing w:val="-4"/>
        </w:rPr>
        <w:t>Q</w:t>
      </w:r>
      <w:r w:rsidR="004A4FA9">
        <w:rPr>
          <w:b/>
          <w:spacing w:val="-4"/>
        </w:rPr>
        <w:t xml:space="preserve">uy định về </w:t>
      </w:r>
      <w:r w:rsidR="004A4FA9" w:rsidRPr="00291E94">
        <w:rPr>
          <w:b/>
          <w:spacing w:val="-4"/>
        </w:rPr>
        <w:t>Hộ kinh doanh</w:t>
      </w:r>
      <w:r w:rsidR="004A4FA9">
        <w:rPr>
          <w:b/>
          <w:spacing w:val="-4"/>
        </w:rPr>
        <w:t xml:space="preserve"> (chương VIIa)</w:t>
      </w:r>
    </w:p>
    <w:p w14:paraId="5C6EE35A" w14:textId="52DAD70E" w:rsidR="007B236C" w:rsidRPr="007B236C" w:rsidRDefault="007B236C" w:rsidP="004A4FA9">
      <w:pPr>
        <w:spacing w:before="120" w:after="120" w:line="288" w:lineRule="auto"/>
        <w:ind w:firstLine="567"/>
        <w:jc w:val="both"/>
        <w:rPr>
          <w:b/>
          <w:bCs/>
          <w:iCs/>
        </w:rPr>
      </w:pPr>
      <w:r w:rsidRPr="007B236C">
        <w:rPr>
          <w:b/>
          <w:bCs/>
          <w:iCs/>
        </w:rPr>
        <w:t>1) Các ý kiến khác nhau</w:t>
      </w:r>
    </w:p>
    <w:p w14:paraId="1CD79AA8" w14:textId="6DD55FDF" w:rsidR="00A730AA" w:rsidRDefault="00A730AA" w:rsidP="004A4FA9">
      <w:pPr>
        <w:spacing w:before="120" w:after="120" w:line="288" w:lineRule="auto"/>
        <w:ind w:firstLine="567"/>
        <w:jc w:val="both"/>
        <w:rPr>
          <w:bCs/>
          <w:iCs/>
        </w:rPr>
      </w:pPr>
      <w:r>
        <w:rPr>
          <w:bCs/>
          <w:iCs/>
        </w:rPr>
        <w:t xml:space="preserve">Về </w:t>
      </w:r>
      <w:r w:rsidR="0033399E">
        <w:rPr>
          <w:bCs/>
          <w:iCs/>
        </w:rPr>
        <w:t>vấn đề</w:t>
      </w:r>
      <w:r>
        <w:rPr>
          <w:bCs/>
          <w:iCs/>
        </w:rPr>
        <w:t xml:space="preserve"> này có 03 nhóm ý kiến như sau:</w:t>
      </w:r>
    </w:p>
    <w:p w14:paraId="229D5EE1" w14:textId="7350BCF1" w:rsidR="00A730AA" w:rsidRDefault="00A730AA" w:rsidP="004A4FA9">
      <w:pPr>
        <w:spacing w:before="120" w:after="120" w:line="288" w:lineRule="auto"/>
        <w:ind w:firstLine="567"/>
        <w:jc w:val="both"/>
        <w:rPr>
          <w:bCs/>
          <w:iCs/>
        </w:rPr>
      </w:pPr>
      <w:r>
        <w:rPr>
          <w:bCs/>
          <w:iCs/>
        </w:rPr>
        <w:t>- Nhóm ý kiến thứ nhất: đồng tình với bổ sung quy định về hộ kinh doanh trong dự thảo Luật.</w:t>
      </w:r>
    </w:p>
    <w:p w14:paraId="7B6D63FB" w14:textId="24F07C49" w:rsidR="00A730AA" w:rsidRDefault="00A730AA" w:rsidP="004A4FA9">
      <w:pPr>
        <w:spacing w:before="120" w:after="120" w:line="288" w:lineRule="auto"/>
        <w:ind w:firstLine="567"/>
        <w:jc w:val="both"/>
        <w:rPr>
          <w:bCs/>
          <w:iCs/>
        </w:rPr>
      </w:pPr>
      <w:r>
        <w:rPr>
          <w:bCs/>
          <w:iCs/>
        </w:rPr>
        <w:t>- Nhóm ý kiến thứ hai: đề nghị cân nhắc việc bổ sung quy định về hộ kinh doan</w:t>
      </w:r>
      <w:r w:rsidR="004F4987">
        <w:rPr>
          <w:bCs/>
          <w:iCs/>
        </w:rPr>
        <w:t>h trong dự thảo Luật vì đây là Luật D</w:t>
      </w:r>
      <w:r>
        <w:rPr>
          <w:bCs/>
          <w:iCs/>
        </w:rPr>
        <w:t>oanh nghiệp; do đó, cần ban hành một nghị định hoặc Luật riêng về hộ kinh doanh.</w:t>
      </w:r>
    </w:p>
    <w:p w14:paraId="7C99153C" w14:textId="6E6ACED8" w:rsidR="00A730AA" w:rsidRDefault="00A730AA" w:rsidP="00A730AA">
      <w:pPr>
        <w:spacing w:before="120" w:after="120" w:line="288" w:lineRule="auto"/>
        <w:ind w:firstLine="567"/>
        <w:jc w:val="both"/>
        <w:rPr>
          <w:bCs/>
          <w:iCs/>
        </w:rPr>
      </w:pPr>
      <w:r>
        <w:rPr>
          <w:bCs/>
          <w:iCs/>
        </w:rPr>
        <w:t xml:space="preserve">- Nhóm ý kiến thứ ba: đề nghị nếu bổ sung quy định về hộ kinh doanh vào dự thảo luật thì phải xem xét lại tên gọi của luật. </w:t>
      </w:r>
    </w:p>
    <w:p w14:paraId="1A89CA29" w14:textId="7CCD5B4D" w:rsidR="00A730AA" w:rsidRPr="007B236C" w:rsidRDefault="007B236C" w:rsidP="004A4FA9">
      <w:pPr>
        <w:spacing w:before="120" w:after="120" w:line="288" w:lineRule="auto"/>
        <w:ind w:firstLine="567"/>
        <w:jc w:val="both"/>
        <w:rPr>
          <w:b/>
          <w:bCs/>
          <w:iCs/>
        </w:rPr>
      </w:pPr>
      <w:r w:rsidRPr="007B236C">
        <w:rPr>
          <w:b/>
          <w:bCs/>
          <w:iCs/>
        </w:rPr>
        <w:t xml:space="preserve">2. </w:t>
      </w:r>
      <w:r>
        <w:rPr>
          <w:b/>
          <w:bCs/>
          <w:iCs/>
        </w:rPr>
        <w:t>N</w:t>
      </w:r>
      <w:r w:rsidRPr="007B236C">
        <w:rPr>
          <w:b/>
          <w:bCs/>
          <w:iCs/>
        </w:rPr>
        <w:t xml:space="preserve">guyên tắc, mục tiêu </w:t>
      </w:r>
      <w:r>
        <w:rPr>
          <w:b/>
          <w:bCs/>
          <w:iCs/>
        </w:rPr>
        <w:t>sửa đổi Luật doanh nghiệp về nội dung này.</w:t>
      </w:r>
    </w:p>
    <w:p w14:paraId="00DD0979" w14:textId="69651A34" w:rsidR="000A43EE" w:rsidRDefault="00A93125" w:rsidP="004A4FA9">
      <w:pPr>
        <w:spacing w:before="120" w:after="120" w:line="288" w:lineRule="auto"/>
        <w:ind w:firstLine="567"/>
        <w:jc w:val="both"/>
      </w:pPr>
      <w:r>
        <w:t>H</w:t>
      </w:r>
      <w:r w:rsidR="004A4FA9">
        <w:t xml:space="preserve">ộ kinh doanh không </w:t>
      </w:r>
      <w:r w:rsidR="000A43EE">
        <w:t xml:space="preserve">phải </w:t>
      </w:r>
      <w:r w:rsidR="00C42877">
        <w:t>là nội dung</w:t>
      </w:r>
      <w:r w:rsidR="004A4FA9">
        <w:t xml:space="preserve"> mới </w:t>
      </w:r>
      <w:r w:rsidR="000A43EE">
        <w:t xml:space="preserve">hoàn toàn của </w:t>
      </w:r>
      <w:r w:rsidR="004A4FA9">
        <w:t xml:space="preserve">Luật </w:t>
      </w:r>
      <w:r w:rsidR="00A35A57">
        <w:t>D</w:t>
      </w:r>
      <w:r w:rsidR="004A4FA9">
        <w:t>oanh nghiệp</w:t>
      </w:r>
      <w:r w:rsidR="009D3779">
        <w:t>. Khoản 2 Điều 212 Luật</w:t>
      </w:r>
      <w:r w:rsidR="001F02A1">
        <w:t xml:space="preserve"> 2014</w:t>
      </w:r>
      <w:r w:rsidR="009D3779">
        <w:t xml:space="preserve"> đã quy định về hộ kinh doanh và giao Chính phủ </w:t>
      </w:r>
      <w:r w:rsidR="001C139D">
        <w:t>quy định chi tiết</w:t>
      </w:r>
      <w:r w:rsidR="004A4FA9">
        <w:t xml:space="preserve"> </w:t>
      </w:r>
      <w:r w:rsidR="000A43EE">
        <w:t xml:space="preserve">về đăng ký và hoạt động đối với hộ </w:t>
      </w:r>
      <w:r w:rsidR="00D81D9E">
        <w:t>kinh doanh có quy mô nhỏ. Dựa trên điều khoản này,</w:t>
      </w:r>
      <w:r w:rsidR="000A43EE">
        <w:t xml:space="preserve"> Chính phủ đã ban hành Nghị định </w:t>
      </w:r>
      <w:r w:rsidR="004A4FA9">
        <w:t>78/2015/NĐ-CP</w:t>
      </w:r>
      <w:r w:rsidR="000A43EE">
        <w:t xml:space="preserve"> về đăng ký doanh nghiệp, trong đó có 1 chương quy định về đăng ký hộ kinh doanh</w:t>
      </w:r>
      <w:r w:rsidR="004A4FA9">
        <w:t xml:space="preserve">. </w:t>
      </w:r>
    </w:p>
    <w:p w14:paraId="568C3732" w14:textId="0F32D661" w:rsidR="004A4FA9" w:rsidRDefault="00315E0C" w:rsidP="000A43EE">
      <w:pPr>
        <w:spacing w:before="120" w:after="120" w:line="288" w:lineRule="auto"/>
        <w:ind w:firstLine="567"/>
        <w:jc w:val="both"/>
      </w:pPr>
      <w:r>
        <w:t>Xét về bản chất</w:t>
      </w:r>
      <w:r w:rsidR="000A43EE">
        <w:t>,</w:t>
      </w:r>
      <w:r w:rsidR="004A4FA9">
        <w:t xml:space="preserve"> </w:t>
      </w:r>
      <w:r w:rsidR="0063222F">
        <w:t>h</w:t>
      </w:r>
      <w:r w:rsidR="004A4FA9">
        <w:t xml:space="preserve">ộ kinh doanh là một </w:t>
      </w:r>
      <w:r w:rsidR="009D3779">
        <w:t>loại hình</w:t>
      </w:r>
      <w:r w:rsidR="004A4FA9">
        <w:t xml:space="preserve"> kinh doanh, nên quyền và nghĩa vụ của </w:t>
      </w:r>
      <w:r w:rsidR="00413F99">
        <w:t>h</w:t>
      </w:r>
      <w:r w:rsidR="004A4FA9">
        <w:t>ộ</w:t>
      </w:r>
      <w:r w:rsidR="00294CD1">
        <w:t xml:space="preserve"> cần</w:t>
      </w:r>
      <w:r w:rsidR="004A4FA9">
        <w:t xml:space="preserve"> phải được điều chỉnh bởi Luật</w:t>
      </w:r>
      <w:r w:rsidR="009D3779">
        <w:t>, chứ không thể quy định bằng Nghị định</w:t>
      </w:r>
      <w:r w:rsidR="004A4FA9">
        <w:t xml:space="preserve">. </w:t>
      </w:r>
      <w:r w:rsidR="000A43EE">
        <w:t>Tôi cho rằng, về lâu dài thì cũng có thể xem xét để xây dựng một luật riêng về hộ kinh doanh</w:t>
      </w:r>
      <w:r>
        <w:t>; nhưng trước mắt nên được điều chỉnh trong Luật doanh nghiệp</w:t>
      </w:r>
      <w:r w:rsidR="000A43EE">
        <w:t>.</w:t>
      </w:r>
    </w:p>
    <w:p w14:paraId="02DBA278" w14:textId="755F1057" w:rsidR="00B82B56" w:rsidRDefault="00B25489" w:rsidP="00B82B56">
      <w:pPr>
        <w:spacing w:before="120" w:after="120" w:line="288" w:lineRule="auto"/>
        <w:ind w:firstLine="567"/>
        <w:jc w:val="both"/>
      </w:pPr>
      <w:r>
        <w:t>Quy định tại</w:t>
      </w:r>
      <w:r w:rsidR="00B82B56">
        <w:t xml:space="preserve"> Chương VIIa về hộ kinh doanh trong dự thảo Luật </w:t>
      </w:r>
      <w:r>
        <w:t>được soạn thảo trên nguyên tắc</w:t>
      </w:r>
      <w:r w:rsidR="009248B8">
        <w:t>:</w:t>
      </w:r>
      <w:r>
        <w:t xml:space="preserve"> “</w:t>
      </w:r>
      <w:r w:rsidR="00B82B56">
        <w:t>luật hóa</w:t>
      </w:r>
      <w:r>
        <w:t>”</w:t>
      </w:r>
      <w:r w:rsidR="00B82B56">
        <w:t xml:space="preserve">, hoàn thiện các quy định đã có về hộ kinh doanh đang được quy định tại Điều 212 Luật doanh nghiệp và Nghị định 78/2015/NĐ-CP. Do đó, bổ sung thêm quy định về hộ kinh doanh không cần thiết phải thay đổi tên Luật Doanh nghiệp. </w:t>
      </w:r>
    </w:p>
    <w:p w14:paraId="780800F9" w14:textId="2C570DD2" w:rsidR="004A4FA9" w:rsidRDefault="004A4FA9" w:rsidP="004A4FA9">
      <w:pPr>
        <w:spacing w:before="120" w:after="120" w:line="288" w:lineRule="auto"/>
        <w:ind w:firstLine="567"/>
        <w:jc w:val="both"/>
      </w:pPr>
      <w:r>
        <w:t>Nội dung q</w:t>
      </w:r>
      <w:r w:rsidRPr="00D71302">
        <w:t xml:space="preserve">uy </w:t>
      </w:r>
      <w:r w:rsidRPr="00D71302">
        <w:rPr>
          <w:rFonts w:cs="Arial"/>
        </w:rPr>
        <w:t>đị</w:t>
      </w:r>
      <w:r w:rsidRPr="00D71302">
        <w:t>nh v</w:t>
      </w:r>
      <w:r w:rsidRPr="00D71302">
        <w:rPr>
          <w:rFonts w:cs="Arial"/>
        </w:rPr>
        <w:t>ề</w:t>
      </w:r>
      <w:r w:rsidRPr="00D71302">
        <w:t xml:space="preserve"> h</w:t>
      </w:r>
      <w:r w:rsidRPr="00D71302">
        <w:rPr>
          <w:rFonts w:cs="Arial"/>
        </w:rPr>
        <w:t>ộ</w:t>
      </w:r>
      <w:r w:rsidRPr="00D71302">
        <w:t xml:space="preserve"> kinh doanh trong d</w:t>
      </w:r>
      <w:r w:rsidRPr="00D71302">
        <w:rPr>
          <w:rFonts w:cs="Arial"/>
        </w:rPr>
        <w:t>ự</w:t>
      </w:r>
      <w:r w:rsidRPr="00D71302">
        <w:t xml:space="preserve"> th</w:t>
      </w:r>
      <w:r w:rsidRPr="00D71302">
        <w:rPr>
          <w:rFonts w:cs="Arial"/>
        </w:rPr>
        <w:t>ả</w:t>
      </w:r>
      <w:r w:rsidRPr="00D71302">
        <w:t xml:space="preserve">o </w:t>
      </w:r>
      <w:r w:rsidR="00315E0C">
        <w:t xml:space="preserve">Luật </w:t>
      </w:r>
      <w:r w:rsidRPr="00D71302">
        <w:rPr>
          <w:rFonts w:cs="Arial"/>
        </w:rPr>
        <w:t>đ</w:t>
      </w:r>
      <w:r w:rsidRPr="00D71302">
        <w:rPr>
          <w:rFonts w:cs=".VnTime"/>
        </w:rPr>
        <w:t>ã</w:t>
      </w:r>
      <w:r w:rsidR="000F5997">
        <w:rPr>
          <w:rFonts w:cs=".VnTime"/>
        </w:rPr>
        <w:t xml:space="preserve"> được</w:t>
      </w:r>
      <w:r w:rsidRPr="00D71302">
        <w:t xml:space="preserve"> </w:t>
      </w:r>
      <w:r>
        <w:t xml:space="preserve">tham vấn nhiều lần và </w:t>
      </w:r>
      <w:r w:rsidRPr="00D71302">
        <w:rPr>
          <w:rFonts w:cs="Arial"/>
        </w:rPr>
        <w:t>đ</w:t>
      </w:r>
      <w:r w:rsidRPr="00D71302">
        <w:rPr>
          <w:rFonts w:cs=".VnTime"/>
        </w:rPr>
        <w:t>á</w:t>
      </w:r>
      <w:r w:rsidRPr="00D71302">
        <w:t xml:space="preserve">nh giá tác </w:t>
      </w:r>
      <w:r w:rsidRPr="00D71302">
        <w:rPr>
          <w:rFonts w:cs="Arial"/>
        </w:rPr>
        <w:t>độ</w:t>
      </w:r>
      <w:r w:rsidRPr="00D71302">
        <w:t>ng</w:t>
      </w:r>
      <w:r>
        <w:t xml:space="preserve"> kỹ lưỡng</w:t>
      </w:r>
      <w:r w:rsidRPr="00D71302">
        <w:t>. Vi</w:t>
      </w:r>
      <w:r w:rsidRPr="00D71302">
        <w:rPr>
          <w:rFonts w:cs="Arial"/>
        </w:rPr>
        <w:t>ệ</w:t>
      </w:r>
      <w:r w:rsidRPr="00D71302">
        <w:t>c b</w:t>
      </w:r>
      <w:r w:rsidRPr="00D71302">
        <w:rPr>
          <w:rFonts w:cs="Arial"/>
        </w:rPr>
        <w:t>ổ</w:t>
      </w:r>
      <w:r w:rsidRPr="00D71302">
        <w:t xml:space="preserve"> sung quy </w:t>
      </w:r>
      <w:r w:rsidRPr="00D71302">
        <w:rPr>
          <w:rFonts w:cs="Arial"/>
        </w:rPr>
        <w:t>đị</w:t>
      </w:r>
      <w:r w:rsidRPr="00D71302">
        <w:t>nh v</w:t>
      </w:r>
      <w:r w:rsidRPr="00D71302">
        <w:rPr>
          <w:rFonts w:cs="Arial"/>
        </w:rPr>
        <w:t>ề</w:t>
      </w:r>
      <w:r w:rsidRPr="00D71302">
        <w:t xml:space="preserve"> h</w:t>
      </w:r>
      <w:r w:rsidRPr="00D71302">
        <w:rPr>
          <w:rFonts w:cs="Arial"/>
        </w:rPr>
        <w:t>ộ</w:t>
      </w:r>
      <w:r w:rsidRPr="00D71302">
        <w:t xml:space="preserve"> kh</w:t>
      </w:r>
      <w:r w:rsidRPr="00D71302">
        <w:rPr>
          <w:rFonts w:cs=".VnTime"/>
        </w:rPr>
        <w:t>ô</w:t>
      </w:r>
      <w:r w:rsidRPr="00D71302">
        <w:t>ng ph</w:t>
      </w:r>
      <w:r w:rsidRPr="00D71302">
        <w:rPr>
          <w:rFonts w:cs=".VnTime"/>
        </w:rPr>
        <w:t>á</w:t>
      </w:r>
      <w:r w:rsidRPr="00D71302">
        <w:t>t sinh t</w:t>
      </w:r>
      <w:r w:rsidRPr="00D71302">
        <w:rPr>
          <w:rFonts w:cs=".VnTime"/>
        </w:rPr>
        <w:t>á</w:t>
      </w:r>
      <w:r w:rsidRPr="00D71302">
        <w:t xml:space="preserve">c </w:t>
      </w:r>
      <w:r w:rsidRPr="00D71302">
        <w:rPr>
          <w:rFonts w:cs="Arial"/>
        </w:rPr>
        <w:t>độ</w:t>
      </w:r>
      <w:r w:rsidRPr="00D71302">
        <w:t>ng ti</w:t>
      </w:r>
      <w:r w:rsidRPr="00D71302">
        <w:rPr>
          <w:rFonts w:cs=".VnTime"/>
        </w:rPr>
        <w:t>ê</w:t>
      </w:r>
      <w:r w:rsidRPr="00D71302">
        <w:t>u c</w:t>
      </w:r>
      <w:r w:rsidRPr="00D71302">
        <w:rPr>
          <w:rFonts w:cs="Arial"/>
        </w:rPr>
        <w:t>ự</w:t>
      </w:r>
      <w:r w:rsidRPr="00D71302">
        <w:t xml:space="preserve">c </w:t>
      </w:r>
      <w:r w:rsidRPr="00D71302">
        <w:rPr>
          <w:rFonts w:cs="Arial"/>
        </w:rPr>
        <w:t>đế</w:t>
      </w:r>
      <w:r w:rsidRPr="00D71302">
        <w:t>n ho</w:t>
      </w:r>
      <w:r w:rsidRPr="00D71302">
        <w:rPr>
          <w:rFonts w:cs="Arial"/>
        </w:rPr>
        <w:t>ạ</w:t>
      </w:r>
      <w:r w:rsidRPr="00D71302">
        <w:t xml:space="preserve">t </w:t>
      </w:r>
      <w:r w:rsidRPr="00D71302">
        <w:rPr>
          <w:rFonts w:cs="Arial"/>
        </w:rPr>
        <w:t>độ</w:t>
      </w:r>
      <w:r w:rsidRPr="00D71302">
        <w:t>ng c</w:t>
      </w:r>
      <w:r w:rsidRPr="00D71302">
        <w:rPr>
          <w:rFonts w:cs="Arial"/>
        </w:rPr>
        <w:t>ủ</w:t>
      </w:r>
      <w:r w:rsidRPr="00D71302">
        <w:t>a h</w:t>
      </w:r>
      <w:r w:rsidRPr="00D71302">
        <w:rPr>
          <w:rFonts w:cs="Arial"/>
        </w:rPr>
        <w:t>ộ</w:t>
      </w:r>
      <w:r w:rsidRPr="00D71302">
        <w:t xml:space="preserve"> kinh doanh hi</w:t>
      </w:r>
      <w:r w:rsidRPr="00D71302">
        <w:rPr>
          <w:rFonts w:cs="Arial"/>
        </w:rPr>
        <w:t>ệ</w:t>
      </w:r>
      <w:r w:rsidRPr="00D71302">
        <w:t>n nay</w:t>
      </w:r>
      <w:r w:rsidR="00F72C4F">
        <w:t xml:space="preserve"> và</w:t>
      </w:r>
      <w:r w:rsidRPr="00D71302">
        <w:t xml:space="preserve"> kh</w:t>
      </w:r>
      <w:r w:rsidRPr="00D71302">
        <w:rPr>
          <w:rFonts w:cs=".VnTime"/>
        </w:rPr>
        <w:t>ô</w:t>
      </w:r>
      <w:r w:rsidRPr="00D71302">
        <w:t>ng</w:t>
      </w:r>
      <w:r w:rsidR="00EF63E5">
        <w:t xml:space="preserve"> </w:t>
      </w:r>
      <w:r w:rsidR="00EF63E5">
        <w:lastRenderedPageBreak/>
        <w:t>làm</w:t>
      </w:r>
      <w:r w:rsidRPr="00D71302">
        <w:t xml:space="preserve"> ph</w:t>
      </w:r>
      <w:r w:rsidRPr="00D71302">
        <w:rPr>
          <w:rFonts w:cs=".VnTime"/>
        </w:rPr>
        <w:t>á</w:t>
      </w:r>
      <w:r w:rsidRPr="00D71302">
        <w:t>t sinh th</w:t>
      </w:r>
      <w:r w:rsidRPr="00D71302">
        <w:rPr>
          <w:rFonts w:cs="Arial"/>
        </w:rPr>
        <w:t>ủ</w:t>
      </w:r>
      <w:r w:rsidRPr="00D71302">
        <w:t xml:space="preserve"> t</w:t>
      </w:r>
      <w:r w:rsidRPr="00D71302">
        <w:rPr>
          <w:rFonts w:cs="Arial"/>
        </w:rPr>
        <w:t>ụ</w:t>
      </w:r>
      <w:r w:rsidRPr="00D71302">
        <w:t>c h</w:t>
      </w:r>
      <w:r w:rsidRPr="00D71302">
        <w:rPr>
          <w:rFonts w:cs="Arial"/>
        </w:rPr>
        <w:t>à</w:t>
      </w:r>
      <w:r w:rsidRPr="00D71302">
        <w:t>nh ch</w:t>
      </w:r>
      <w:r w:rsidRPr="00D71302">
        <w:rPr>
          <w:rFonts w:cs=".VnTime"/>
        </w:rPr>
        <w:t>í</w:t>
      </w:r>
      <w:r w:rsidRPr="00D71302">
        <w:t>nh</w:t>
      </w:r>
      <w:r w:rsidR="000F5997">
        <w:t>.</w:t>
      </w:r>
      <w:r w:rsidRPr="00D71302">
        <w:t xml:space="preserve"> </w:t>
      </w:r>
      <w:r w:rsidR="000F5997">
        <w:t>C</w:t>
      </w:r>
      <w:r w:rsidRPr="00D71302">
        <w:rPr>
          <w:rFonts w:cs=".VnTime"/>
        </w:rPr>
        <w:t>á</w:t>
      </w:r>
      <w:r w:rsidRPr="00D71302">
        <w:t>c h</w:t>
      </w:r>
      <w:r w:rsidRPr="00D71302">
        <w:rPr>
          <w:rFonts w:cs="Arial"/>
        </w:rPr>
        <w:t>ộ</w:t>
      </w:r>
      <w:r w:rsidRPr="00D71302">
        <w:t xml:space="preserve"> kinh doanh </w:t>
      </w:r>
      <w:r w:rsidRPr="00D71302">
        <w:rPr>
          <w:rFonts w:cs="Arial"/>
        </w:rPr>
        <w:t>đ</w:t>
      </w:r>
      <w:r w:rsidRPr="00D71302">
        <w:t>ang ho</w:t>
      </w:r>
      <w:r w:rsidRPr="00D71302">
        <w:rPr>
          <w:rFonts w:cs="Arial"/>
        </w:rPr>
        <w:t>ạ</w:t>
      </w:r>
      <w:r w:rsidRPr="00D71302">
        <w:t xml:space="preserve">t </w:t>
      </w:r>
      <w:r w:rsidRPr="00D71302">
        <w:rPr>
          <w:rFonts w:cs="Arial"/>
        </w:rPr>
        <w:t>độ</w:t>
      </w:r>
      <w:r w:rsidRPr="00D71302">
        <w:t>ng kh</w:t>
      </w:r>
      <w:r w:rsidRPr="00D71302">
        <w:rPr>
          <w:rFonts w:cs=".VnTime"/>
        </w:rPr>
        <w:t>ô</w:t>
      </w:r>
      <w:r w:rsidRPr="00D71302">
        <w:t>ng ph</w:t>
      </w:r>
      <w:r w:rsidRPr="00D71302">
        <w:rPr>
          <w:rFonts w:cs="Arial"/>
        </w:rPr>
        <w:t>ả</w:t>
      </w:r>
      <w:r w:rsidRPr="00D71302">
        <w:t xml:space="preserve">i </w:t>
      </w:r>
      <w:r w:rsidRPr="00D71302">
        <w:rPr>
          <w:rFonts w:cs="Arial"/>
        </w:rPr>
        <w:t>đă</w:t>
      </w:r>
      <w:r w:rsidRPr="00D71302">
        <w:t>ng ký l</w:t>
      </w:r>
      <w:r w:rsidRPr="00D71302">
        <w:rPr>
          <w:rFonts w:cs="Arial"/>
        </w:rPr>
        <w:t>ạ</w:t>
      </w:r>
      <w:r w:rsidRPr="00D71302">
        <w:t>i ho</w:t>
      </w:r>
      <w:r w:rsidRPr="00D71302">
        <w:rPr>
          <w:rFonts w:cs="Arial"/>
        </w:rPr>
        <w:t>ặ</w:t>
      </w:r>
      <w:r w:rsidRPr="00D71302">
        <w:t>c kh</w:t>
      </w:r>
      <w:r w:rsidRPr="00D71302">
        <w:rPr>
          <w:rFonts w:cs=".VnTime"/>
        </w:rPr>
        <w:t>ô</w:t>
      </w:r>
      <w:r w:rsidRPr="00D71302">
        <w:t>ng ph</w:t>
      </w:r>
      <w:r w:rsidRPr="00D71302">
        <w:rPr>
          <w:rFonts w:cs="Arial"/>
        </w:rPr>
        <w:t>ả</w:t>
      </w:r>
      <w:r w:rsidRPr="00D71302">
        <w:t xml:space="preserve">i </w:t>
      </w:r>
      <w:r w:rsidRPr="00D71302">
        <w:rPr>
          <w:rFonts w:cs="Arial"/>
        </w:rPr>
        <w:t>đổ</w:t>
      </w:r>
      <w:r w:rsidRPr="00D71302">
        <w:t>i gi</w:t>
      </w:r>
      <w:r w:rsidRPr="00D71302">
        <w:rPr>
          <w:rFonts w:cs="Arial"/>
        </w:rPr>
        <w:t>ấ</w:t>
      </w:r>
      <w:r w:rsidRPr="00D71302">
        <w:t>y ch</w:t>
      </w:r>
      <w:r w:rsidRPr="00D71302">
        <w:rPr>
          <w:rFonts w:cs="Arial"/>
        </w:rPr>
        <w:t>ứ</w:t>
      </w:r>
      <w:r w:rsidRPr="00D71302">
        <w:t>ng nh</w:t>
      </w:r>
      <w:r w:rsidRPr="00D71302">
        <w:rPr>
          <w:rFonts w:cs="Arial"/>
        </w:rPr>
        <w:t>ậ</w:t>
      </w:r>
      <w:r w:rsidRPr="00D71302">
        <w:t xml:space="preserve">n </w:t>
      </w:r>
      <w:r w:rsidRPr="00D71302">
        <w:rPr>
          <w:rFonts w:cs="Arial"/>
        </w:rPr>
        <w:t>đă</w:t>
      </w:r>
      <w:r w:rsidRPr="00D71302">
        <w:t>ng ký ho</w:t>
      </w:r>
      <w:r w:rsidRPr="00D71302">
        <w:rPr>
          <w:rFonts w:cs="Arial"/>
        </w:rPr>
        <w:t>ạ</w:t>
      </w:r>
      <w:r w:rsidRPr="00D71302">
        <w:t xml:space="preserve">t </w:t>
      </w:r>
      <w:r w:rsidRPr="00D71302">
        <w:rPr>
          <w:rFonts w:cs="Arial"/>
        </w:rPr>
        <w:t>độ</w:t>
      </w:r>
      <w:r w:rsidRPr="00D71302">
        <w:t xml:space="preserve">ng </w:t>
      </w:r>
      <w:r w:rsidRPr="00D71302">
        <w:rPr>
          <w:rFonts w:cs="Arial"/>
        </w:rPr>
        <w:t>đ</w:t>
      </w:r>
      <w:r w:rsidRPr="00D71302">
        <w:rPr>
          <w:rFonts w:cs=".VnTime"/>
        </w:rPr>
        <w:t>ã</w:t>
      </w:r>
      <w:r w:rsidRPr="00D71302">
        <w:t xml:space="preserve"> </w:t>
      </w:r>
      <w:r w:rsidRPr="00D71302">
        <w:rPr>
          <w:rFonts w:cs="Arial"/>
        </w:rPr>
        <w:t>đượ</w:t>
      </w:r>
      <w:r w:rsidRPr="00D71302">
        <w:t>c c</w:t>
      </w:r>
      <w:r w:rsidRPr="00D71302">
        <w:rPr>
          <w:rFonts w:cs="Arial"/>
        </w:rPr>
        <w:t>ấ</w:t>
      </w:r>
      <w:r w:rsidRPr="00D71302">
        <w:t>p.</w:t>
      </w:r>
      <w:r>
        <w:t xml:space="preserve"> </w:t>
      </w:r>
      <w:r w:rsidR="00596541">
        <w:t>Ngược lại, c</w:t>
      </w:r>
      <w:r>
        <w:t xml:space="preserve">ác quy định về Hộ kinh doanh trong dự thảo Luật sẽ bảo vệ tốt hơn quyền và lợi ích của </w:t>
      </w:r>
      <w:r w:rsidR="00B25952">
        <w:t xml:space="preserve">chính </w:t>
      </w:r>
      <w:r>
        <w:t>hộ kinh doanh và bên có liên quan; thúc đẩy hộ kinh doanh phát huy hết tiềm năng và đóng góp tích cực hơn vào nền kinh tế</w:t>
      </w:r>
      <w:r w:rsidR="00596541">
        <w:t>; đồng thời, góp phần</w:t>
      </w:r>
      <w:r w:rsidR="00596541" w:rsidRPr="00596541">
        <w:t xml:space="preserve"> </w:t>
      </w:r>
      <w:r w:rsidR="00596541">
        <w:t>tạo môi trường kinh doanh minh bạch và bình đẳng hơn cho hộ kinh doanh và doanh nghiệp</w:t>
      </w:r>
      <w:r>
        <w:t>.</w:t>
      </w:r>
    </w:p>
    <w:p w14:paraId="661A414C" w14:textId="244EB76B" w:rsidR="004A4FA9" w:rsidRPr="0074283C" w:rsidRDefault="007B236C" w:rsidP="004A4FA9">
      <w:pPr>
        <w:spacing w:before="120" w:after="120" w:line="288" w:lineRule="auto"/>
        <w:ind w:firstLine="567"/>
        <w:jc w:val="both"/>
        <w:rPr>
          <w:b/>
          <w:spacing w:val="-4"/>
        </w:rPr>
      </w:pPr>
      <w:r>
        <w:rPr>
          <w:b/>
          <w:spacing w:val="-4"/>
        </w:rPr>
        <w:t>II</w:t>
      </w:r>
      <w:r w:rsidR="004A4FA9" w:rsidRPr="0074283C">
        <w:rPr>
          <w:b/>
          <w:spacing w:val="-4"/>
        </w:rPr>
        <w:t xml:space="preserve">. </w:t>
      </w:r>
      <w:r w:rsidR="002473C8">
        <w:rPr>
          <w:b/>
          <w:spacing w:val="-4"/>
        </w:rPr>
        <w:t>Q</w:t>
      </w:r>
      <w:r w:rsidR="004A4FA9">
        <w:rPr>
          <w:b/>
          <w:spacing w:val="-4"/>
        </w:rPr>
        <w:t>uy định về t</w:t>
      </w:r>
      <w:r w:rsidR="004A4FA9" w:rsidRPr="0074283C">
        <w:rPr>
          <w:b/>
          <w:spacing w:val="-4"/>
        </w:rPr>
        <w:t xml:space="preserve">ổ chức quản trị </w:t>
      </w:r>
      <w:r w:rsidR="002473C8">
        <w:rPr>
          <w:b/>
          <w:spacing w:val="-4"/>
        </w:rPr>
        <w:t xml:space="preserve">đối với </w:t>
      </w:r>
      <w:r w:rsidR="004A4FA9" w:rsidRPr="0074283C">
        <w:rPr>
          <w:b/>
          <w:spacing w:val="-4"/>
        </w:rPr>
        <w:t>doanh nghiệp có sở hữu nhà nước.</w:t>
      </w:r>
    </w:p>
    <w:p w14:paraId="46C74478" w14:textId="5844B982" w:rsidR="007B236C" w:rsidRPr="007B236C" w:rsidRDefault="007B236C" w:rsidP="004A4FA9">
      <w:pPr>
        <w:spacing w:before="120" w:after="120" w:line="288" w:lineRule="auto"/>
        <w:ind w:firstLine="567"/>
        <w:jc w:val="both"/>
        <w:rPr>
          <w:b/>
          <w:bCs/>
          <w:iCs/>
          <w:spacing w:val="-4"/>
        </w:rPr>
      </w:pPr>
      <w:r w:rsidRPr="007B236C">
        <w:rPr>
          <w:b/>
          <w:bCs/>
          <w:iCs/>
          <w:spacing w:val="-4"/>
        </w:rPr>
        <w:t>1) Các ý kiến khác nhau</w:t>
      </w:r>
    </w:p>
    <w:p w14:paraId="3E1A244B" w14:textId="659A8024" w:rsidR="00E02597" w:rsidRDefault="00E02597" w:rsidP="004A4FA9">
      <w:pPr>
        <w:spacing w:before="120" w:after="120" w:line="288" w:lineRule="auto"/>
        <w:ind w:firstLine="567"/>
        <w:jc w:val="both"/>
        <w:rPr>
          <w:bCs/>
          <w:iCs/>
          <w:spacing w:val="-4"/>
        </w:rPr>
      </w:pPr>
      <w:r>
        <w:rPr>
          <w:bCs/>
          <w:iCs/>
          <w:spacing w:val="-4"/>
        </w:rPr>
        <w:t xml:space="preserve">Về </w:t>
      </w:r>
      <w:r w:rsidR="0033399E">
        <w:rPr>
          <w:bCs/>
          <w:iCs/>
          <w:spacing w:val="-4"/>
        </w:rPr>
        <w:t>vấn đề</w:t>
      </w:r>
      <w:r>
        <w:rPr>
          <w:bCs/>
          <w:iCs/>
          <w:spacing w:val="-4"/>
        </w:rPr>
        <w:t xml:space="preserve"> này, có mấy nhóm ý kiến như sau:</w:t>
      </w:r>
    </w:p>
    <w:p w14:paraId="277FBA01" w14:textId="5F8D9634" w:rsidR="00E02597" w:rsidRDefault="00E02597" w:rsidP="004A4FA9">
      <w:pPr>
        <w:spacing w:before="120" w:after="120" w:line="288" w:lineRule="auto"/>
        <w:ind w:firstLine="567"/>
        <w:jc w:val="both"/>
        <w:rPr>
          <w:bCs/>
          <w:iCs/>
          <w:spacing w:val="-4"/>
        </w:rPr>
      </w:pPr>
      <w:r>
        <w:rPr>
          <w:bCs/>
          <w:iCs/>
          <w:spacing w:val="-4"/>
        </w:rPr>
        <w:t xml:space="preserve">- Nhóm </w:t>
      </w:r>
      <w:r w:rsidR="00BF6D10">
        <w:rPr>
          <w:bCs/>
          <w:iCs/>
          <w:spacing w:val="-4"/>
        </w:rPr>
        <w:t xml:space="preserve">ý kiến </w:t>
      </w:r>
      <w:r>
        <w:rPr>
          <w:bCs/>
          <w:iCs/>
          <w:spacing w:val="-4"/>
        </w:rPr>
        <w:t xml:space="preserve">thứ 1: đồng tình với những sửa đổi trong dự thảo Luật; </w:t>
      </w:r>
      <w:r w:rsidR="005925EC">
        <w:rPr>
          <w:bCs/>
          <w:iCs/>
          <w:spacing w:val="-4"/>
        </w:rPr>
        <w:t xml:space="preserve">một số ý kiến </w:t>
      </w:r>
      <w:r>
        <w:rPr>
          <w:bCs/>
          <w:iCs/>
          <w:spacing w:val="-4"/>
        </w:rPr>
        <w:t>thì lưu ý thêm cần phải thận trọng với tác động đến quá trình cổ phần hóa, thoái vốn nhà nước.</w:t>
      </w:r>
    </w:p>
    <w:p w14:paraId="67A20C34" w14:textId="2AEE9DAB" w:rsidR="00E02597" w:rsidRDefault="00E02597" w:rsidP="004A4FA9">
      <w:pPr>
        <w:spacing w:before="120" w:after="120" w:line="288" w:lineRule="auto"/>
        <w:ind w:firstLine="567"/>
        <w:jc w:val="both"/>
        <w:rPr>
          <w:bCs/>
          <w:iCs/>
          <w:spacing w:val="-4"/>
        </w:rPr>
      </w:pPr>
      <w:r>
        <w:rPr>
          <w:bCs/>
          <w:iCs/>
          <w:spacing w:val="-4"/>
        </w:rPr>
        <w:t xml:space="preserve">- </w:t>
      </w:r>
      <w:r w:rsidR="00BF6D10">
        <w:rPr>
          <w:bCs/>
          <w:iCs/>
          <w:spacing w:val="-4"/>
        </w:rPr>
        <w:t xml:space="preserve">Nhóm ý kiến thứ 2: cho rằng việc lựa chọn tiêu chí “sở hữu trên 50% phần vốn góp hoặc cổ phần có quyền biểu quyết” là không hợp lý; đề nghị nâng tiêu chí này lên mức “sở hữu trên 75% phần vốn góp hoặc cổ phần có quyền biểu quyết”; </w:t>
      </w:r>
      <w:r w:rsidR="00A33D5B">
        <w:rPr>
          <w:bCs/>
          <w:iCs/>
          <w:spacing w:val="-4"/>
        </w:rPr>
        <w:t>một số ý kiến</w:t>
      </w:r>
      <w:r w:rsidR="00BF6D10">
        <w:rPr>
          <w:bCs/>
          <w:iCs/>
          <w:spacing w:val="-4"/>
        </w:rPr>
        <w:t>, đề nghị coi doanh nghiệp nhà nước là doanh nghiệp mà nhà nước sở hữu 100% phần vốn góp; còn doanh nghiệp khác thì coi là doanh nghiệp có vốn nhà nước.</w:t>
      </w:r>
    </w:p>
    <w:p w14:paraId="053B85E1" w14:textId="57993187" w:rsidR="00BF6D10" w:rsidRPr="00C35267" w:rsidRDefault="007B236C" w:rsidP="004A4FA9">
      <w:pPr>
        <w:spacing w:before="120" w:after="120" w:line="288" w:lineRule="auto"/>
        <w:ind w:firstLine="567"/>
        <w:jc w:val="both"/>
        <w:rPr>
          <w:b/>
          <w:bCs/>
          <w:iCs/>
          <w:spacing w:val="-4"/>
        </w:rPr>
      </w:pPr>
      <w:r>
        <w:rPr>
          <w:b/>
          <w:bCs/>
          <w:iCs/>
          <w:spacing w:val="-4"/>
        </w:rPr>
        <w:t>2. Nguyên tắc, mục tiêu sửa đổi Luật doanh nghiệp</w:t>
      </w:r>
    </w:p>
    <w:p w14:paraId="1AC49AB9" w14:textId="6FB22D90" w:rsidR="004A4FA9" w:rsidRDefault="004A4FA9" w:rsidP="004A4FA9">
      <w:pPr>
        <w:spacing w:before="120" w:after="120" w:line="288" w:lineRule="auto"/>
        <w:ind w:firstLine="567"/>
        <w:jc w:val="both"/>
        <w:rPr>
          <w:spacing w:val="-4"/>
        </w:rPr>
      </w:pPr>
      <w:r>
        <w:rPr>
          <w:spacing w:val="-4"/>
        </w:rPr>
        <w:t xml:space="preserve">Trong quá trình soạn thảo Luật, nhiều phương án khác nhau </w:t>
      </w:r>
      <w:r w:rsidR="00353FB4">
        <w:rPr>
          <w:spacing w:val="-4"/>
        </w:rPr>
        <w:t>để</w:t>
      </w:r>
      <w:r>
        <w:rPr>
          <w:spacing w:val="-4"/>
        </w:rPr>
        <w:t xml:space="preserve"> </w:t>
      </w:r>
      <w:r w:rsidR="00BD4ADF">
        <w:rPr>
          <w:spacing w:val="-4"/>
        </w:rPr>
        <w:t>xác định rõ</w:t>
      </w:r>
      <w:r>
        <w:rPr>
          <w:spacing w:val="-4"/>
        </w:rPr>
        <w:t xml:space="preserve"> tiêu chí doanh nghiệp có “cổ phần, phần vốn góp chi phối”</w:t>
      </w:r>
      <w:r w:rsidR="004A4526">
        <w:rPr>
          <w:spacing w:val="-4"/>
        </w:rPr>
        <w:t xml:space="preserve"> của nhà nước</w:t>
      </w:r>
      <w:r>
        <w:rPr>
          <w:spacing w:val="-4"/>
        </w:rPr>
        <w:t xml:space="preserve"> đã được Ban soạn thảo phân tích, đánh giá tác động, so sánh và tham vấn</w:t>
      </w:r>
      <w:r w:rsidR="00096998">
        <w:rPr>
          <w:spacing w:val="-4"/>
        </w:rPr>
        <w:t>, bao gồm:</w:t>
      </w:r>
    </w:p>
    <w:p w14:paraId="0370711F" w14:textId="31430047" w:rsidR="004A4FA9" w:rsidRDefault="004A4FA9" w:rsidP="004A4FA9">
      <w:pPr>
        <w:spacing w:before="120" w:after="120" w:line="288" w:lineRule="auto"/>
        <w:ind w:firstLine="567"/>
        <w:jc w:val="both"/>
        <w:rPr>
          <w:spacing w:val="-4"/>
        </w:rPr>
      </w:pPr>
      <w:r>
        <w:rPr>
          <w:spacing w:val="-4"/>
        </w:rPr>
        <w:t xml:space="preserve">- Phương án 1: </w:t>
      </w:r>
      <w:r w:rsidR="00BA4260">
        <w:rPr>
          <w:spacing w:val="-4"/>
        </w:rPr>
        <w:t xml:space="preserve">lấy tiêu chí là </w:t>
      </w:r>
      <w:r>
        <w:rPr>
          <w:spacing w:val="-4"/>
        </w:rPr>
        <w:t xml:space="preserve">sở hữu </w:t>
      </w:r>
      <w:r w:rsidRPr="003B5ED1">
        <w:rPr>
          <w:spacing w:val="-4"/>
        </w:rPr>
        <w:t>tr</w:t>
      </w:r>
      <w:r w:rsidRPr="003B5ED1">
        <w:rPr>
          <w:rFonts w:cs=".VnTime"/>
          <w:spacing w:val="-4"/>
        </w:rPr>
        <w:t>ê</w:t>
      </w:r>
      <w:r w:rsidRPr="003B5ED1">
        <w:rPr>
          <w:spacing w:val="-4"/>
        </w:rPr>
        <w:t>n 35%</w:t>
      </w:r>
      <w:r>
        <w:rPr>
          <w:spacing w:val="-4"/>
        </w:rPr>
        <w:t xml:space="preserve"> phần vốn góp hoặc tổng số cổ phần có quyền biểu quyết.</w:t>
      </w:r>
    </w:p>
    <w:p w14:paraId="0BB0516F" w14:textId="10754874" w:rsidR="004A4FA9" w:rsidRDefault="004A4FA9" w:rsidP="004A4FA9">
      <w:pPr>
        <w:spacing w:before="120" w:after="120" w:line="288" w:lineRule="auto"/>
        <w:ind w:firstLine="567"/>
        <w:jc w:val="both"/>
        <w:rPr>
          <w:spacing w:val="-4"/>
        </w:rPr>
      </w:pPr>
      <w:r w:rsidRPr="004804FC">
        <w:rPr>
          <w:bCs/>
          <w:spacing w:val="-4"/>
        </w:rPr>
        <w:t>- Phương án 2:</w:t>
      </w:r>
      <w:r>
        <w:rPr>
          <w:spacing w:val="-4"/>
        </w:rPr>
        <w:t xml:space="preserve"> </w:t>
      </w:r>
      <w:r w:rsidR="00BA4260">
        <w:rPr>
          <w:spacing w:val="-4"/>
        </w:rPr>
        <w:t xml:space="preserve">lấy tiêu chí là </w:t>
      </w:r>
      <w:r>
        <w:rPr>
          <w:spacing w:val="-4"/>
        </w:rPr>
        <w:t xml:space="preserve">sở hữu </w:t>
      </w:r>
      <w:r w:rsidRPr="003B5ED1">
        <w:rPr>
          <w:spacing w:val="-4"/>
        </w:rPr>
        <w:t>tr</w:t>
      </w:r>
      <w:r w:rsidRPr="003B5ED1">
        <w:rPr>
          <w:rFonts w:cs=".VnTime"/>
          <w:spacing w:val="-4"/>
        </w:rPr>
        <w:t>ê</w:t>
      </w:r>
      <w:r w:rsidRPr="003B5ED1">
        <w:rPr>
          <w:spacing w:val="-4"/>
        </w:rPr>
        <w:t>n 5</w:t>
      </w:r>
      <w:r>
        <w:rPr>
          <w:spacing w:val="-4"/>
        </w:rPr>
        <w:t>0</w:t>
      </w:r>
      <w:r w:rsidRPr="003B5ED1">
        <w:rPr>
          <w:spacing w:val="-4"/>
        </w:rPr>
        <w:t>%</w:t>
      </w:r>
      <w:r>
        <w:rPr>
          <w:spacing w:val="-4"/>
        </w:rPr>
        <w:t xml:space="preserve"> phần vốn góp hoặc tổng số cổ phần có quyền biểu quyết.</w:t>
      </w:r>
    </w:p>
    <w:p w14:paraId="0630D862" w14:textId="284AD29B" w:rsidR="004A4FA9" w:rsidRDefault="004A4FA9" w:rsidP="004A4FA9">
      <w:pPr>
        <w:spacing w:before="120" w:after="120" w:line="288" w:lineRule="auto"/>
        <w:ind w:firstLine="567"/>
        <w:jc w:val="both"/>
        <w:rPr>
          <w:spacing w:val="-4"/>
        </w:rPr>
      </w:pPr>
      <w:r>
        <w:rPr>
          <w:spacing w:val="-4"/>
        </w:rPr>
        <w:t xml:space="preserve">- Phương án 3: </w:t>
      </w:r>
      <w:r w:rsidR="00BA4260">
        <w:rPr>
          <w:spacing w:val="-4"/>
        </w:rPr>
        <w:t xml:space="preserve">lấy tiêu chí là </w:t>
      </w:r>
      <w:r>
        <w:rPr>
          <w:spacing w:val="-4"/>
        </w:rPr>
        <w:t xml:space="preserve">sở hữu </w:t>
      </w:r>
      <w:r w:rsidRPr="003B5ED1">
        <w:rPr>
          <w:spacing w:val="-4"/>
        </w:rPr>
        <w:t>tr</w:t>
      </w:r>
      <w:r w:rsidRPr="003B5ED1">
        <w:rPr>
          <w:rFonts w:cs=".VnTime"/>
          <w:spacing w:val="-4"/>
        </w:rPr>
        <w:t>ê</w:t>
      </w:r>
      <w:r w:rsidRPr="003B5ED1">
        <w:rPr>
          <w:spacing w:val="-4"/>
        </w:rPr>
        <w:t xml:space="preserve">n </w:t>
      </w:r>
      <w:r>
        <w:rPr>
          <w:spacing w:val="-4"/>
        </w:rPr>
        <w:t>6</w:t>
      </w:r>
      <w:r w:rsidRPr="003B5ED1">
        <w:rPr>
          <w:spacing w:val="-4"/>
        </w:rPr>
        <w:t>5%</w:t>
      </w:r>
      <w:r>
        <w:rPr>
          <w:spacing w:val="-4"/>
        </w:rPr>
        <w:t xml:space="preserve"> phần vốn góp hoặc tổng số cổ phần có quyền biểu quyết.</w:t>
      </w:r>
    </w:p>
    <w:p w14:paraId="1AE9DEE7" w14:textId="4E04AA1B" w:rsidR="004A4FA9" w:rsidRDefault="00096998" w:rsidP="004A4FA9">
      <w:pPr>
        <w:spacing w:before="120" w:after="120" w:line="288" w:lineRule="auto"/>
        <w:ind w:firstLine="567"/>
        <w:jc w:val="both"/>
        <w:rPr>
          <w:rFonts w:cs=".VnTime"/>
          <w:spacing w:val="-4"/>
        </w:rPr>
      </w:pPr>
      <w:r>
        <w:rPr>
          <w:spacing w:val="-4"/>
        </w:rPr>
        <w:t xml:space="preserve">So sánh </w:t>
      </w:r>
      <w:r w:rsidR="004A4FA9" w:rsidRPr="003B5ED1">
        <w:rPr>
          <w:spacing w:val="-4"/>
        </w:rPr>
        <w:t>l</w:t>
      </w:r>
      <w:r w:rsidR="004A4FA9" w:rsidRPr="003B5ED1">
        <w:rPr>
          <w:rFonts w:cs="Arial"/>
          <w:spacing w:val="-4"/>
        </w:rPr>
        <w:t>ợ</w:t>
      </w:r>
      <w:r w:rsidR="004A4FA9" w:rsidRPr="003B5ED1">
        <w:rPr>
          <w:spacing w:val="-4"/>
        </w:rPr>
        <w:t xml:space="preserve">i </w:t>
      </w:r>
      <w:r w:rsidR="004A4FA9" w:rsidRPr="003B5ED1">
        <w:rPr>
          <w:rFonts w:cs=".VnTime"/>
          <w:spacing w:val="-4"/>
        </w:rPr>
        <w:t>í</w:t>
      </w:r>
      <w:r w:rsidR="004A4FA9" w:rsidRPr="003B5ED1">
        <w:rPr>
          <w:spacing w:val="-4"/>
        </w:rPr>
        <w:t>ch v</w:t>
      </w:r>
      <w:r w:rsidR="004A4FA9" w:rsidRPr="003B5ED1">
        <w:rPr>
          <w:rFonts w:cs="Arial"/>
          <w:spacing w:val="-4"/>
        </w:rPr>
        <w:t>à</w:t>
      </w:r>
      <w:r w:rsidR="004A4FA9" w:rsidRPr="003B5ED1">
        <w:rPr>
          <w:spacing w:val="-4"/>
        </w:rPr>
        <w:t xml:space="preserve"> t</w:t>
      </w:r>
      <w:r w:rsidR="004A4FA9" w:rsidRPr="003B5ED1">
        <w:rPr>
          <w:rFonts w:cs=".VnTime"/>
          <w:spacing w:val="-4"/>
        </w:rPr>
        <w:t>á</w:t>
      </w:r>
      <w:r w:rsidR="004A4FA9" w:rsidRPr="003B5ED1">
        <w:rPr>
          <w:spacing w:val="-4"/>
        </w:rPr>
        <w:t xml:space="preserve">c </w:t>
      </w:r>
      <w:r w:rsidR="004A4FA9" w:rsidRPr="003B5ED1">
        <w:rPr>
          <w:rFonts w:cs="Arial"/>
          <w:spacing w:val="-4"/>
        </w:rPr>
        <w:t>độ</w:t>
      </w:r>
      <w:r w:rsidR="004A4FA9" w:rsidRPr="003B5ED1">
        <w:rPr>
          <w:spacing w:val="-4"/>
        </w:rPr>
        <w:t>ng c</w:t>
      </w:r>
      <w:r w:rsidR="004A4FA9" w:rsidRPr="003B5ED1">
        <w:rPr>
          <w:rFonts w:cs="Arial"/>
          <w:spacing w:val="-4"/>
        </w:rPr>
        <w:t>ủ</w:t>
      </w:r>
      <w:r w:rsidR="004A4FA9" w:rsidRPr="003B5ED1">
        <w:rPr>
          <w:spacing w:val="-4"/>
        </w:rPr>
        <w:t xml:space="preserve">a </w:t>
      </w:r>
      <w:r w:rsidR="004A4FA9">
        <w:rPr>
          <w:spacing w:val="-4"/>
        </w:rPr>
        <w:t xml:space="preserve">3 </w:t>
      </w:r>
      <w:r w:rsidR="004A4FA9" w:rsidRPr="003B5ED1">
        <w:rPr>
          <w:spacing w:val="-4"/>
        </w:rPr>
        <w:t>ph</w:t>
      </w:r>
      <w:r w:rsidR="004A4FA9" w:rsidRPr="003B5ED1">
        <w:rPr>
          <w:rFonts w:cs="Arial"/>
          <w:spacing w:val="-4"/>
        </w:rPr>
        <w:t>ươ</w:t>
      </w:r>
      <w:r w:rsidR="004A4FA9" w:rsidRPr="003B5ED1">
        <w:rPr>
          <w:spacing w:val="-4"/>
        </w:rPr>
        <w:t xml:space="preserve">ng án </w:t>
      </w:r>
      <w:r w:rsidR="004A4FA9">
        <w:rPr>
          <w:spacing w:val="-4"/>
        </w:rPr>
        <w:t xml:space="preserve">nêu trên </w:t>
      </w:r>
      <w:r w:rsidR="004A4FA9" w:rsidRPr="003B5ED1">
        <w:rPr>
          <w:spacing w:val="-4"/>
        </w:rPr>
        <w:t>thì ph</w:t>
      </w:r>
      <w:r w:rsidR="004A4FA9" w:rsidRPr="003B5ED1">
        <w:rPr>
          <w:rFonts w:cs="Arial"/>
          <w:spacing w:val="-4"/>
        </w:rPr>
        <w:t>ươ</w:t>
      </w:r>
      <w:r w:rsidR="004A4FA9" w:rsidRPr="003B5ED1">
        <w:rPr>
          <w:spacing w:val="-4"/>
        </w:rPr>
        <w:t xml:space="preserve">ng án </w:t>
      </w:r>
      <w:r w:rsidR="004A4FA9">
        <w:rPr>
          <w:spacing w:val="-4"/>
        </w:rPr>
        <w:t xml:space="preserve">2 </w:t>
      </w:r>
      <w:r w:rsidR="004A4FA9" w:rsidRPr="003B5ED1">
        <w:rPr>
          <w:spacing w:val="-4"/>
        </w:rPr>
        <w:t>v</w:t>
      </w:r>
      <w:r w:rsidR="004A4FA9" w:rsidRPr="003B5ED1">
        <w:rPr>
          <w:rFonts w:cs="Arial"/>
          <w:spacing w:val="-4"/>
        </w:rPr>
        <w:t>ớ</w:t>
      </w:r>
      <w:r w:rsidR="004A4FA9" w:rsidRPr="003B5ED1">
        <w:rPr>
          <w:spacing w:val="-4"/>
        </w:rPr>
        <w:t>i ti</w:t>
      </w:r>
      <w:r w:rsidR="004A4FA9" w:rsidRPr="003B5ED1">
        <w:rPr>
          <w:rFonts w:cs=".VnTime"/>
          <w:spacing w:val="-4"/>
        </w:rPr>
        <w:t>ê</w:t>
      </w:r>
      <w:r w:rsidR="004A4FA9" w:rsidRPr="003B5ED1">
        <w:rPr>
          <w:spacing w:val="-4"/>
        </w:rPr>
        <w:t>u ch</w:t>
      </w:r>
      <w:r w:rsidR="004A4FA9" w:rsidRPr="003B5ED1">
        <w:rPr>
          <w:rFonts w:cs=".VnTime"/>
          <w:spacing w:val="-4"/>
        </w:rPr>
        <w:t>í</w:t>
      </w:r>
      <w:r w:rsidR="004A4FA9" w:rsidRPr="003B5ED1">
        <w:rPr>
          <w:spacing w:val="-4"/>
        </w:rPr>
        <w:t xml:space="preserve"> l</w:t>
      </w:r>
      <w:r w:rsidR="004A4FA9" w:rsidRPr="003B5ED1">
        <w:rPr>
          <w:rFonts w:cs="Arial"/>
          <w:spacing w:val="-4"/>
        </w:rPr>
        <w:t>à</w:t>
      </w:r>
      <w:r w:rsidR="004A4FA9" w:rsidRPr="003B5ED1">
        <w:rPr>
          <w:spacing w:val="-4"/>
        </w:rPr>
        <w:t xml:space="preserve"> </w:t>
      </w:r>
      <w:r w:rsidR="004A4FA9" w:rsidRPr="003B5ED1">
        <w:rPr>
          <w:rFonts w:cs=".VnTime"/>
          <w:spacing w:val="-4"/>
        </w:rPr>
        <w:t>“</w:t>
      </w:r>
      <w:r w:rsidR="004A4FA9" w:rsidRPr="003B5ED1">
        <w:rPr>
          <w:spacing w:val="-4"/>
        </w:rPr>
        <w:t>s</w:t>
      </w:r>
      <w:r w:rsidR="004A4FA9" w:rsidRPr="003B5ED1">
        <w:rPr>
          <w:rFonts w:cs="Arial"/>
          <w:spacing w:val="-4"/>
        </w:rPr>
        <w:t>ở</w:t>
      </w:r>
      <w:r w:rsidR="004A4FA9" w:rsidRPr="003B5ED1">
        <w:rPr>
          <w:spacing w:val="-4"/>
        </w:rPr>
        <w:t xml:space="preserve"> h</w:t>
      </w:r>
      <w:r w:rsidR="004A4FA9" w:rsidRPr="003B5ED1">
        <w:rPr>
          <w:rFonts w:cs="Arial"/>
          <w:spacing w:val="-4"/>
        </w:rPr>
        <w:t>ữ</w:t>
      </w:r>
      <w:r w:rsidR="004A4FA9" w:rsidRPr="003B5ED1">
        <w:rPr>
          <w:spacing w:val="-4"/>
        </w:rPr>
        <w:t>u tr</w:t>
      </w:r>
      <w:r w:rsidR="004A4FA9" w:rsidRPr="003B5ED1">
        <w:rPr>
          <w:rFonts w:cs=".VnTime"/>
          <w:spacing w:val="-4"/>
        </w:rPr>
        <w:t>ê</w:t>
      </w:r>
      <w:r w:rsidR="004A4FA9" w:rsidRPr="003B5ED1">
        <w:rPr>
          <w:spacing w:val="-4"/>
        </w:rPr>
        <w:t>n 50% v</w:t>
      </w:r>
      <w:r w:rsidR="004A4FA9" w:rsidRPr="003B5ED1">
        <w:rPr>
          <w:rFonts w:cs="Arial"/>
          <w:spacing w:val="-4"/>
        </w:rPr>
        <w:t>ố</w:t>
      </w:r>
      <w:r w:rsidR="004A4FA9" w:rsidRPr="003B5ED1">
        <w:rPr>
          <w:spacing w:val="-4"/>
        </w:rPr>
        <w:t xml:space="preserve">n </w:t>
      </w:r>
      <w:r w:rsidR="004A4FA9" w:rsidRPr="003B5ED1">
        <w:rPr>
          <w:rFonts w:cs="Arial"/>
          <w:spacing w:val="-4"/>
        </w:rPr>
        <w:t>đ</w:t>
      </w:r>
      <w:r w:rsidR="004A4FA9" w:rsidRPr="003B5ED1">
        <w:rPr>
          <w:spacing w:val="-4"/>
        </w:rPr>
        <w:t>i</w:t>
      </w:r>
      <w:r w:rsidR="004A4FA9" w:rsidRPr="003B5ED1">
        <w:rPr>
          <w:rFonts w:cs="Arial"/>
          <w:spacing w:val="-4"/>
        </w:rPr>
        <w:t>ề</w:t>
      </w:r>
      <w:r w:rsidR="004A4FA9" w:rsidRPr="003B5ED1">
        <w:rPr>
          <w:spacing w:val="-4"/>
        </w:rPr>
        <w:t>u l</w:t>
      </w:r>
      <w:r w:rsidR="004A4FA9" w:rsidRPr="003B5ED1">
        <w:rPr>
          <w:rFonts w:cs="Arial"/>
          <w:spacing w:val="-4"/>
        </w:rPr>
        <w:t>ệ</w:t>
      </w:r>
      <w:r w:rsidR="004A4FA9">
        <w:rPr>
          <w:rFonts w:cs="Arial"/>
          <w:spacing w:val="-4"/>
        </w:rPr>
        <w:t xml:space="preserve"> hoặc tổng số cổ phần có quyền biểu quyết</w:t>
      </w:r>
      <w:r w:rsidR="004A4FA9" w:rsidRPr="003B5ED1">
        <w:rPr>
          <w:rFonts w:cs=".VnTime"/>
          <w:spacing w:val="-4"/>
        </w:rPr>
        <w:t>”</w:t>
      </w:r>
      <w:r w:rsidR="004A4FA9">
        <w:rPr>
          <w:spacing w:val="-4"/>
        </w:rPr>
        <w:t xml:space="preserve"> được đánh giá </w:t>
      </w:r>
      <w:r w:rsidR="004A4FA9" w:rsidRPr="003B5ED1">
        <w:rPr>
          <w:spacing w:val="-4"/>
        </w:rPr>
        <w:t>l</w:t>
      </w:r>
      <w:r w:rsidR="004A4FA9" w:rsidRPr="003B5ED1">
        <w:rPr>
          <w:rFonts w:cs="Arial"/>
          <w:spacing w:val="-4"/>
        </w:rPr>
        <w:t>à</w:t>
      </w:r>
      <w:r w:rsidR="004A4FA9" w:rsidRPr="003B5ED1">
        <w:rPr>
          <w:spacing w:val="-4"/>
        </w:rPr>
        <w:t xml:space="preserve"> h</w:t>
      </w:r>
      <w:r w:rsidR="004A4FA9" w:rsidRPr="003B5ED1">
        <w:rPr>
          <w:rFonts w:cs="Arial"/>
          <w:spacing w:val="-4"/>
        </w:rPr>
        <w:t>ợ</w:t>
      </w:r>
      <w:r w:rsidR="004A4FA9" w:rsidRPr="003B5ED1">
        <w:rPr>
          <w:spacing w:val="-4"/>
        </w:rPr>
        <w:t>p l</w:t>
      </w:r>
      <w:r w:rsidR="004A4FA9" w:rsidRPr="003B5ED1">
        <w:rPr>
          <w:rFonts w:cs=".VnTime"/>
          <w:spacing w:val="-4"/>
        </w:rPr>
        <w:t>ý</w:t>
      </w:r>
      <w:r w:rsidR="004A4FA9" w:rsidRPr="003B5ED1">
        <w:rPr>
          <w:spacing w:val="-4"/>
        </w:rPr>
        <w:t xml:space="preserve"> nh</w:t>
      </w:r>
      <w:r w:rsidR="004A4FA9" w:rsidRPr="003B5ED1">
        <w:rPr>
          <w:rFonts w:cs="Arial"/>
          <w:spacing w:val="-4"/>
        </w:rPr>
        <w:t>ấ</w:t>
      </w:r>
      <w:r w:rsidR="004A4FA9" w:rsidRPr="003B5ED1">
        <w:rPr>
          <w:spacing w:val="-4"/>
        </w:rPr>
        <w:t>t</w:t>
      </w:r>
      <w:r w:rsidR="00DF2945">
        <w:rPr>
          <w:spacing w:val="-4"/>
        </w:rPr>
        <w:t xml:space="preserve"> vì những lý do sau đây</w:t>
      </w:r>
      <w:r w:rsidR="004A4FA9">
        <w:rPr>
          <w:rFonts w:cs=".VnTime"/>
          <w:spacing w:val="-4"/>
        </w:rPr>
        <w:t>:</w:t>
      </w:r>
    </w:p>
    <w:p w14:paraId="1918F958" w14:textId="65744BB2" w:rsidR="004A4FA9" w:rsidRDefault="004A4FA9" w:rsidP="004A4FA9">
      <w:pPr>
        <w:spacing w:before="120" w:after="120" w:line="288" w:lineRule="auto"/>
        <w:ind w:firstLine="567"/>
        <w:jc w:val="both"/>
        <w:rPr>
          <w:spacing w:val="-4"/>
        </w:rPr>
      </w:pPr>
      <w:r>
        <w:rPr>
          <w:rFonts w:cs=".VnTime"/>
          <w:spacing w:val="-4"/>
        </w:rPr>
        <w:lastRenderedPageBreak/>
        <w:t>- T</w:t>
      </w:r>
      <w:r w:rsidR="00D85154">
        <w:rPr>
          <w:rFonts w:cs=".VnTime"/>
          <w:spacing w:val="-4"/>
        </w:rPr>
        <w:t>h</w:t>
      </w:r>
      <w:r>
        <w:rPr>
          <w:rFonts w:cs=".VnTime"/>
          <w:spacing w:val="-4"/>
        </w:rPr>
        <w:t xml:space="preserve">eo quy định của Luật </w:t>
      </w:r>
      <w:r w:rsidR="008C5E9D">
        <w:rPr>
          <w:rFonts w:cs=".VnTime"/>
          <w:spacing w:val="-4"/>
        </w:rPr>
        <w:t>D</w:t>
      </w:r>
      <w:r>
        <w:rPr>
          <w:rFonts w:cs=".VnTime"/>
          <w:spacing w:val="-4"/>
        </w:rPr>
        <w:t xml:space="preserve">oanh nghiệp, </w:t>
      </w:r>
      <w:r w:rsidRPr="003B5ED1">
        <w:rPr>
          <w:spacing w:val="-4"/>
        </w:rPr>
        <w:t>t</w:t>
      </w:r>
      <w:r w:rsidRPr="003B5ED1">
        <w:rPr>
          <w:rFonts w:cs="Arial"/>
          <w:spacing w:val="-4"/>
        </w:rPr>
        <w:t>ỷ</w:t>
      </w:r>
      <w:r w:rsidRPr="003B5ED1">
        <w:rPr>
          <w:spacing w:val="-4"/>
        </w:rPr>
        <w:t xml:space="preserve"> l</w:t>
      </w:r>
      <w:r w:rsidRPr="003B5ED1">
        <w:rPr>
          <w:rFonts w:cs="Arial"/>
          <w:spacing w:val="-4"/>
        </w:rPr>
        <w:t>ệ</w:t>
      </w:r>
      <w:r w:rsidRPr="003B5ED1">
        <w:rPr>
          <w:spacing w:val="-4"/>
        </w:rPr>
        <w:t xml:space="preserve"> s</w:t>
      </w:r>
      <w:r w:rsidRPr="003B5ED1">
        <w:rPr>
          <w:rFonts w:cs="Arial"/>
          <w:spacing w:val="-4"/>
        </w:rPr>
        <w:t>ở</w:t>
      </w:r>
      <w:r w:rsidRPr="003B5ED1">
        <w:rPr>
          <w:spacing w:val="-4"/>
        </w:rPr>
        <w:t xml:space="preserve"> h</w:t>
      </w:r>
      <w:r w:rsidRPr="003B5ED1">
        <w:rPr>
          <w:rFonts w:cs="Arial"/>
          <w:spacing w:val="-4"/>
        </w:rPr>
        <w:t>ữ</w:t>
      </w:r>
      <w:r w:rsidR="0029408F">
        <w:rPr>
          <w:spacing w:val="-4"/>
        </w:rPr>
        <w:t xml:space="preserve">u </w:t>
      </w:r>
      <w:r w:rsidRPr="003B5ED1">
        <w:rPr>
          <w:spacing w:val="-4"/>
        </w:rPr>
        <w:t>tr</w:t>
      </w:r>
      <w:r w:rsidRPr="003B5ED1">
        <w:rPr>
          <w:rFonts w:cs=".VnTime"/>
          <w:spacing w:val="-4"/>
        </w:rPr>
        <w:t>ê</w:t>
      </w:r>
      <w:r w:rsidRPr="003B5ED1">
        <w:rPr>
          <w:spacing w:val="-4"/>
        </w:rPr>
        <w:t>n 5</w:t>
      </w:r>
      <w:r>
        <w:rPr>
          <w:spacing w:val="-4"/>
        </w:rPr>
        <w:t>0</w:t>
      </w:r>
      <w:r w:rsidRPr="003B5ED1">
        <w:rPr>
          <w:spacing w:val="-4"/>
        </w:rPr>
        <w:t>% ph</w:t>
      </w:r>
      <w:r w:rsidRPr="003B5ED1">
        <w:rPr>
          <w:rFonts w:cs="Arial"/>
          <w:spacing w:val="-4"/>
        </w:rPr>
        <w:t>ầ</w:t>
      </w:r>
      <w:r w:rsidRPr="003B5ED1">
        <w:rPr>
          <w:spacing w:val="-4"/>
        </w:rPr>
        <w:t>n v</w:t>
      </w:r>
      <w:r w:rsidRPr="003B5ED1">
        <w:rPr>
          <w:rFonts w:cs="Arial"/>
          <w:spacing w:val="-4"/>
        </w:rPr>
        <w:t>ố</w:t>
      </w:r>
      <w:r w:rsidRPr="003B5ED1">
        <w:rPr>
          <w:spacing w:val="-4"/>
        </w:rPr>
        <w:t>n g</w:t>
      </w:r>
      <w:r w:rsidRPr="003B5ED1">
        <w:rPr>
          <w:rFonts w:cs=".VnTime"/>
          <w:spacing w:val="-4"/>
        </w:rPr>
        <w:t>ó</w:t>
      </w:r>
      <w:r w:rsidRPr="003B5ED1">
        <w:rPr>
          <w:spacing w:val="-4"/>
        </w:rPr>
        <w:t>p ho</w:t>
      </w:r>
      <w:r w:rsidRPr="003B5ED1">
        <w:rPr>
          <w:rFonts w:cs="Arial"/>
          <w:spacing w:val="-4"/>
        </w:rPr>
        <w:t>ặ</w:t>
      </w:r>
      <w:r w:rsidRPr="003B5ED1">
        <w:rPr>
          <w:spacing w:val="-4"/>
        </w:rPr>
        <w:t>c c</w:t>
      </w:r>
      <w:r w:rsidRPr="003B5ED1">
        <w:rPr>
          <w:rFonts w:cs="Arial"/>
          <w:spacing w:val="-4"/>
        </w:rPr>
        <w:t>ổ</w:t>
      </w:r>
      <w:r w:rsidRPr="003B5ED1">
        <w:rPr>
          <w:spacing w:val="-4"/>
        </w:rPr>
        <w:t xml:space="preserve"> ph</w:t>
      </w:r>
      <w:r w:rsidRPr="003B5ED1">
        <w:rPr>
          <w:rFonts w:cs="Arial"/>
          <w:spacing w:val="-4"/>
        </w:rPr>
        <w:t>ầ</w:t>
      </w:r>
      <w:r w:rsidRPr="003B5ED1">
        <w:rPr>
          <w:spacing w:val="-4"/>
        </w:rPr>
        <w:t>n c</w:t>
      </w:r>
      <w:r w:rsidRPr="003B5ED1">
        <w:rPr>
          <w:rFonts w:cs=".VnTime"/>
          <w:spacing w:val="-4"/>
        </w:rPr>
        <w:t>ó</w:t>
      </w:r>
      <w:r w:rsidRPr="003B5ED1">
        <w:rPr>
          <w:spacing w:val="-4"/>
        </w:rPr>
        <w:t xml:space="preserve"> quy</w:t>
      </w:r>
      <w:r w:rsidRPr="003B5ED1">
        <w:rPr>
          <w:rFonts w:cs="Arial"/>
          <w:spacing w:val="-4"/>
        </w:rPr>
        <w:t>ề</w:t>
      </w:r>
      <w:r w:rsidRPr="003B5ED1">
        <w:rPr>
          <w:spacing w:val="-4"/>
        </w:rPr>
        <w:t>n bi</w:t>
      </w:r>
      <w:r w:rsidRPr="003B5ED1">
        <w:rPr>
          <w:rFonts w:cs="Arial"/>
          <w:spacing w:val="-4"/>
        </w:rPr>
        <w:t>ể</w:t>
      </w:r>
      <w:r w:rsidRPr="003B5ED1">
        <w:rPr>
          <w:spacing w:val="-4"/>
        </w:rPr>
        <w:t>u quy</w:t>
      </w:r>
      <w:r w:rsidRPr="003B5ED1">
        <w:rPr>
          <w:rFonts w:cs="Arial"/>
          <w:spacing w:val="-4"/>
        </w:rPr>
        <w:t>ế</w:t>
      </w:r>
      <w:r w:rsidRPr="003B5ED1">
        <w:rPr>
          <w:spacing w:val="-4"/>
        </w:rPr>
        <w:t>t s</w:t>
      </w:r>
      <w:r w:rsidRPr="003B5ED1">
        <w:rPr>
          <w:rFonts w:cs="Arial"/>
          <w:spacing w:val="-4"/>
        </w:rPr>
        <w:t>ẽ</w:t>
      </w:r>
      <w:r w:rsidRPr="003B5ED1">
        <w:rPr>
          <w:spacing w:val="-4"/>
        </w:rPr>
        <w:t xml:space="preserve"> </w:t>
      </w:r>
      <w:r w:rsidRPr="003B5ED1">
        <w:rPr>
          <w:rFonts w:cs="Arial"/>
          <w:spacing w:val="-4"/>
        </w:rPr>
        <w:t>đả</w:t>
      </w:r>
      <w:r w:rsidRPr="003B5ED1">
        <w:rPr>
          <w:spacing w:val="-4"/>
        </w:rPr>
        <w:t>m b</w:t>
      </w:r>
      <w:r w:rsidRPr="003B5ED1">
        <w:rPr>
          <w:rFonts w:cs="Arial"/>
          <w:spacing w:val="-4"/>
        </w:rPr>
        <w:t>ả</w:t>
      </w:r>
      <w:r w:rsidRPr="003B5ED1">
        <w:rPr>
          <w:spacing w:val="-4"/>
        </w:rPr>
        <w:t xml:space="preserve">o </w:t>
      </w:r>
      <w:r>
        <w:rPr>
          <w:spacing w:val="-4"/>
        </w:rPr>
        <w:t xml:space="preserve">Nhà nước </w:t>
      </w:r>
      <w:r w:rsidRPr="003B5ED1">
        <w:rPr>
          <w:spacing w:val="-4"/>
        </w:rPr>
        <w:t>ch</w:t>
      </w:r>
      <w:r w:rsidRPr="003B5ED1">
        <w:rPr>
          <w:rFonts w:cs="Arial"/>
          <w:spacing w:val="-4"/>
        </w:rPr>
        <w:t>ủ</w:t>
      </w:r>
      <w:r w:rsidRPr="003B5ED1">
        <w:rPr>
          <w:spacing w:val="-4"/>
        </w:rPr>
        <w:t xml:space="preserve"> </w:t>
      </w:r>
      <w:r w:rsidRPr="003B5ED1">
        <w:rPr>
          <w:rFonts w:cs="Arial"/>
          <w:spacing w:val="-4"/>
        </w:rPr>
        <w:t>độ</w:t>
      </w:r>
      <w:r w:rsidRPr="003B5ED1">
        <w:rPr>
          <w:spacing w:val="-4"/>
        </w:rPr>
        <w:t>ng trong vi</w:t>
      </w:r>
      <w:r w:rsidRPr="003B5ED1">
        <w:rPr>
          <w:rFonts w:cs="Arial"/>
          <w:spacing w:val="-4"/>
        </w:rPr>
        <w:t>ệ</w:t>
      </w:r>
      <w:r w:rsidRPr="003B5ED1">
        <w:rPr>
          <w:spacing w:val="-4"/>
        </w:rPr>
        <w:t>c ban h</w:t>
      </w:r>
      <w:r w:rsidRPr="003B5ED1">
        <w:rPr>
          <w:rFonts w:cs="Arial"/>
          <w:spacing w:val="-4"/>
        </w:rPr>
        <w:t>à</w:t>
      </w:r>
      <w:r w:rsidRPr="003B5ED1">
        <w:rPr>
          <w:spacing w:val="-4"/>
        </w:rPr>
        <w:t xml:space="preserve">nh </w:t>
      </w:r>
      <w:r w:rsidRPr="003B5ED1">
        <w:rPr>
          <w:rFonts w:cs="Arial"/>
          <w:spacing w:val="-4"/>
        </w:rPr>
        <w:t>đ</w:t>
      </w:r>
      <w:r w:rsidRPr="003B5ED1">
        <w:rPr>
          <w:spacing w:val="-4"/>
        </w:rPr>
        <w:t>a s</w:t>
      </w:r>
      <w:r w:rsidRPr="003B5ED1">
        <w:rPr>
          <w:rFonts w:cs="Arial"/>
          <w:spacing w:val="-4"/>
        </w:rPr>
        <w:t>ố</w:t>
      </w:r>
      <w:r w:rsidRPr="003B5ED1">
        <w:rPr>
          <w:spacing w:val="-4"/>
        </w:rPr>
        <w:t xml:space="preserve"> quy</w:t>
      </w:r>
      <w:r w:rsidRPr="003B5ED1">
        <w:rPr>
          <w:rFonts w:cs="Arial"/>
          <w:spacing w:val="-4"/>
        </w:rPr>
        <w:t>ế</w:t>
      </w:r>
      <w:r w:rsidRPr="003B5ED1">
        <w:rPr>
          <w:spacing w:val="-4"/>
        </w:rPr>
        <w:t xml:space="preserve">t </w:t>
      </w:r>
      <w:r w:rsidRPr="003B5ED1">
        <w:rPr>
          <w:rFonts w:cs="Arial"/>
          <w:spacing w:val="-4"/>
        </w:rPr>
        <w:t>đị</w:t>
      </w:r>
      <w:r w:rsidRPr="003B5ED1">
        <w:rPr>
          <w:spacing w:val="-4"/>
        </w:rPr>
        <w:t>nh th</w:t>
      </w:r>
      <w:r w:rsidRPr="003B5ED1">
        <w:rPr>
          <w:rFonts w:cs=".VnTime"/>
          <w:spacing w:val="-4"/>
        </w:rPr>
        <w:t>ô</w:t>
      </w:r>
      <w:r w:rsidRPr="003B5ED1">
        <w:rPr>
          <w:spacing w:val="-4"/>
        </w:rPr>
        <w:t>ng th</w:t>
      </w:r>
      <w:r w:rsidRPr="003B5ED1">
        <w:rPr>
          <w:rFonts w:cs="Arial"/>
          <w:spacing w:val="-4"/>
        </w:rPr>
        <w:t>ườ</w:t>
      </w:r>
      <w:r w:rsidRPr="003B5ED1">
        <w:rPr>
          <w:spacing w:val="-4"/>
        </w:rPr>
        <w:t>ng c</w:t>
      </w:r>
      <w:r w:rsidRPr="003B5ED1">
        <w:rPr>
          <w:rFonts w:cs="Arial"/>
          <w:spacing w:val="-4"/>
        </w:rPr>
        <w:t>ủ</w:t>
      </w:r>
      <w:r w:rsidRPr="003B5ED1">
        <w:rPr>
          <w:spacing w:val="-4"/>
        </w:rPr>
        <w:t>a doanh nghi</w:t>
      </w:r>
      <w:r w:rsidRPr="003B5ED1">
        <w:rPr>
          <w:rFonts w:cs="Arial"/>
          <w:spacing w:val="-4"/>
        </w:rPr>
        <w:t>ệ</w:t>
      </w:r>
      <w:r w:rsidRPr="003B5ED1">
        <w:rPr>
          <w:spacing w:val="-4"/>
        </w:rPr>
        <w:t>p</w:t>
      </w:r>
      <w:r>
        <w:rPr>
          <w:spacing w:val="-4"/>
        </w:rPr>
        <w:t xml:space="preserve">. </w:t>
      </w:r>
      <w:r w:rsidR="001175D9">
        <w:rPr>
          <w:spacing w:val="-4"/>
        </w:rPr>
        <w:t>Đồng thời</w:t>
      </w:r>
      <w:r>
        <w:rPr>
          <w:spacing w:val="-4"/>
        </w:rPr>
        <w:t xml:space="preserve">, tỷ lệ sở hữu </w:t>
      </w:r>
      <w:r w:rsidR="0079274E">
        <w:rPr>
          <w:spacing w:val="-4"/>
        </w:rPr>
        <w:t xml:space="preserve">này cũng </w:t>
      </w:r>
      <w:r>
        <w:rPr>
          <w:spacing w:val="-4"/>
        </w:rPr>
        <w:t>vẫn</w:t>
      </w:r>
      <w:r w:rsidRPr="003B5ED1">
        <w:rPr>
          <w:spacing w:val="-4"/>
        </w:rPr>
        <w:t xml:space="preserve"> </w:t>
      </w:r>
      <w:r w:rsidRPr="003B5ED1">
        <w:rPr>
          <w:rFonts w:cs="Arial"/>
          <w:spacing w:val="-4"/>
        </w:rPr>
        <w:t>đả</w:t>
      </w:r>
      <w:r w:rsidRPr="003B5ED1">
        <w:rPr>
          <w:spacing w:val="-4"/>
        </w:rPr>
        <w:t>m b</w:t>
      </w:r>
      <w:r w:rsidRPr="003B5ED1">
        <w:rPr>
          <w:rFonts w:cs="Arial"/>
          <w:spacing w:val="-4"/>
        </w:rPr>
        <w:t>ả</w:t>
      </w:r>
      <w:r w:rsidRPr="003B5ED1">
        <w:rPr>
          <w:spacing w:val="-4"/>
        </w:rPr>
        <w:t xml:space="preserve">o </w:t>
      </w:r>
      <w:r>
        <w:rPr>
          <w:spacing w:val="-4"/>
        </w:rPr>
        <w:t xml:space="preserve">quyền </w:t>
      </w:r>
      <w:r w:rsidR="0079274E">
        <w:rPr>
          <w:spacing w:val="-4"/>
        </w:rPr>
        <w:t>‘</w:t>
      </w:r>
      <w:r w:rsidRPr="003B5ED1">
        <w:rPr>
          <w:spacing w:val="-4"/>
        </w:rPr>
        <w:t>chi ph</w:t>
      </w:r>
      <w:r w:rsidRPr="003B5ED1">
        <w:rPr>
          <w:rFonts w:cs="Arial"/>
          <w:spacing w:val="-4"/>
        </w:rPr>
        <w:t>ố</w:t>
      </w:r>
      <w:r w:rsidRPr="003B5ED1">
        <w:rPr>
          <w:spacing w:val="-4"/>
        </w:rPr>
        <w:t>i</w:t>
      </w:r>
      <w:r w:rsidR="0079274E">
        <w:rPr>
          <w:spacing w:val="-4"/>
        </w:rPr>
        <w:t>’</w:t>
      </w:r>
      <w:r w:rsidR="001175D9">
        <w:rPr>
          <w:spacing w:val="-4"/>
        </w:rPr>
        <w:t xml:space="preserve"> việc ra quyết định quan trọng khác</w:t>
      </w:r>
      <w:r w:rsidR="0079274E">
        <w:rPr>
          <w:spacing w:val="-4"/>
        </w:rPr>
        <w:t xml:space="preserve">. Nói cách khác, thông qua quyết định quan trọng </w:t>
      </w:r>
      <w:r w:rsidR="001175D9">
        <w:rPr>
          <w:spacing w:val="-4"/>
        </w:rPr>
        <w:t xml:space="preserve">của doanh nghiệp sẽ </w:t>
      </w:r>
      <w:r w:rsidR="00844B8E">
        <w:rPr>
          <w:spacing w:val="-4"/>
        </w:rPr>
        <w:t xml:space="preserve">đòi hỏi </w:t>
      </w:r>
      <w:r w:rsidR="0079412F">
        <w:rPr>
          <w:spacing w:val="-4"/>
        </w:rPr>
        <w:t xml:space="preserve">phải </w:t>
      </w:r>
      <w:r w:rsidR="0079274E">
        <w:rPr>
          <w:spacing w:val="-4"/>
        </w:rPr>
        <w:t xml:space="preserve">có sự đồng ý của </w:t>
      </w:r>
      <w:r w:rsidR="001175D9">
        <w:rPr>
          <w:spacing w:val="-4"/>
        </w:rPr>
        <w:t xml:space="preserve">cổ đông là </w:t>
      </w:r>
      <w:r w:rsidR="0079274E">
        <w:rPr>
          <w:spacing w:val="-4"/>
        </w:rPr>
        <w:t>nhà nước</w:t>
      </w:r>
      <w:r w:rsidRPr="003B5ED1">
        <w:rPr>
          <w:spacing w:val="-4"/>
        </w:rPr>
        <w:t>.</w:t>
      </w:r>
      <w:r>
        <w:rPr>
          <w:spacing w:val="-4"/>
        </w:rPr>
        <w:t xml:space="preserve"> </w:t>
      </w:r>
    </w:p>
    <w:p w14:paraId="39961D55" w14:textId="64B45CCE" w:rsidR="004A4FA9" w:rsidRDefault="004A4FA9" w:rsidP="0079274E">
      <w:pPr>
        <w:spacing w:before="120" w:after="120" w:line="288" w:lineRule="auto"/>
        <w:ind w:firstLine="567"/>
        <w:jc w:val="both"/>
        <w:rPr>
          <w:spacing w:val="-4"/>
        </w:rPr>
      </w:pPr>
      <w:r>
        <w:rPr>
          <w:spacing w:val="-4"/>
        </w:rPr>
        <w:t xml:space="preserve">- </w:t>
      </w:r>
      <w:r w:rsidR="0079274E">
        <w:rPr>
          <w:spacing w:val="-4"/>
        </w:rPr>
        <w:t xml:space="preserve">Ngoài ra, phương án được lựa chọn </w:t>
      </w:r>
      <w:r w:rsidRPr="003B5ED1">
        <w:rPr>
          <w:spacing w:val="-4"/>
        </w:rPr>
        <w:t>c</w:t>
      </w:r>
      <w:r w:rsidRPr="003B5ED1">
        <w:rPr>
          <w:rFonts w:cs=".VnTime"/>
          <w:spacing w:val="-4"/>
        </w:rPr>
        <w:t>ó</w:t>
      </w:r>
      <w:r w:rsidRPr="003B5ED1">
        <w:rPr>
          <w:spacing w:val="-4"/>
        </w:rPr>
        <w:t xml:space="preserve"> m</w:t>
      </w:r>
      <w:r w:rsidRPr="003B5ED1">
        <w:rPr>
          <w:rFonts w:cs="Arial"/>
          <w:spacing w:val="-4"/>
        </w:rPr>
        <w:t>ộ</w:t>
      </w:r>
      <w:r w:rsidRPr="003B5ED1">
        <w:rPr>
          <w:spacing w:val="-4"/>
        </w:rPr>
        <w:t xml:space="preserve">t </w:t>
      </w:r>
      <w:r w:rsidRPr="003B5ED1">
        <w:rPr>
          <w:rFonts w:cs="Arial"/>
          <w:spacing w:val="-4"/>
        </w:rPr>
        <w:t>đ</w:t>
      </w:r>
      <w:r w:rsidRPr="003B5ED1">
        <w:rPr>
          <w:spacing w:val="-4"/>
        </w:rPr>
        <w:t>i</w:t>
      </w:r>
      <w:r w:rsidRPr="003B5ED1">
        <w:rPr>
          <w:rFonts w:cs="Arial"/>
          <w:spacing w:val="-4"/>
        </w:rPr>
        <w:t>ể</w:t>
      </w:r>
      <w:r w:rsidRPr="003B5ED1">
        <w:rPr>
          <w:spacing w:val="-4"/>
        </w:rPr>
        <w:t>m t</w:t>
      </w:r>
      <w:r w:rsidRPr="003B5ED1">
        <w:rPr>
          <w:rFonts w:cs=".VnTime"/>
          <w:spacing w:val="-4"/>
        </w:rPr>
        <w:t>í</w:t>
      </w:r>
      <w:r w:rsidRPr="003B5ED1">
        <w:rPr>
          <w:spacing w:val="-4"/>
        </w:rPr>
        <w:t>ch c</w:t>
      </w:r>
      <w:r w:rsidRPr="003B5ED1">
        <w:rPr>
          <w:rFonts w:cs="Arial"/>
          <w:spacing w:val="-4"/>
        </w:rPr>
        <w:t>ự</w:t>
      </w:r>
      <w:r w:rsidRPr="003B5ED1">
        <w:rPr>
          <w:spacing w:val="-4"/>
        </w:rPr>
        <w:t>c h</w:t>
      </w:r>
      <w:r w:rsidRPr="003B5ED1">
        <w:rPr>
          <w:rFonts w:cs="Arial"/>
          <w:spacing w:val="-4"/>
        </w:rPr>
        <w:t>ơ</w:t>
      </w:r>
      <w:r w:rsidRPr="003B5ED1">
        <w:rPr>
          <w:spacing w:val="-4"/>
        </w:rPr>
        <w:t>n h</w:t>
      </w:r>
      <w:r w:rsidRPr="003B5ED1">
        <w:rPr>
          <w:rFonts w:cs="Arial"/>
          <w:spacing w:val="-4"/>
        </w:rPr>
        <w:t>ẳ</w:t>
      </w:r>
      <w:r w:rsidRPr="003B5ED1">
        <w:rPr>
          <w:spacing w:val="-4"/>
        </w:rPr>
        <w:t>n so v</w:t>
      </w:r>
      <w:r w:rsidRPr="003B5ED1">
        <w:rPr>
          <w:rFonts w:cs="Arial"/>
          <w:spacing w:val="-4"/>
        </w:rPr>
        <w:t>ớ</w:t>
      </w:r>
      <w:r w:rsidRPr="003B5ED1">
        <w:rPr>
          <w:spacing w:val="-4"/>
        </w:rPr>
        <w:t>i c</w:t>
      </w:r>
      <w:r w:rsidRPr="003B5ED1">
        <w:rPr>
          <w:rFonts w:cs=".VnTime"/>
          <w:spacing w:val="-4"/>
        </w:rPr>
        <w:t>á</w:t>
      </w:r>
      <w:r w:rsidRPr="003B5ED1">
        <w:rPr>
          <w:spacing w:val="-4"/>
        </w:rPr>
        <w:t>c ph</w:t>
      </w:r>
      <w:r w:rsidRPr="003B5ED1">
        <w:rPr>
          <w:rFonts w:cs="Arial"/>
          <w:spacing w:val="-4"/>
        </w:rPr>
        <w:t>ươ</w:t>
      </w:r>
      <w:r w:rsidRPr="003B5ED1">
        <w:rPr>
          <w:spacing w:val="-4"/>
        </w:rPr>
        <w:t>ng án khác l</w:t>
      </w:r>
      <w:r w:rsidRPr="003B5ED1">
        <w:rPr>
          <w:rFonts w:cs="Arial"/>
          <w:spacing w:val="-4"/>
        </w:rPr>
        <w:t>à</w:t>
      </w:r>
      <w:r w:rsidRPr="003B5ED1">
        <w:rPr>
          <w:spacing w:val="-4"/>
        </w:rPr>
        <w:t xml:space="preserve"> </w:t>
      </w:r>
      <w:r>
        <w:rPr>
          <w:spacing w:val="-4"/>
        </w:rPr>
        <w:t xml:space="preserve">tính tương thích với </w:t>
      </w:r>
      <w:r w:rsidRPr="003B5ED1">
        <w:rPr>
          <w:spacing w:val="-4"/>
        </w:rPr>
        <w:t>h</w:t>
      </w:r>
      <w:r w:rsidRPr="003B5ED1">
        <w:rPr>
          <w:rFonts w:cs="Arial"/>
          <w:spacing w:val="-4"/>
        </w:rPr>
        <w:t>ệ</w:t>
      </w:r>
      <w:r w:rsidRPr="003B5ED1">
        <w:rPr>
          <w:spacing w:val="-4"/>
        </w:rPr>
        <w:t xml:space="preserve"> th</w:t>
      </w:r>
      <w:r w:rsidRPr="003B5ED1">
        <w:rPr>
          <w:rFonts w:cs="Arial"/>
          <w:spacing w:val="-4"/>
        </w:rPr>
        <w:t>ố</w:t>
      </w:r>
      <w:r w:rsidRPr="003B5ED1">
        <w:rPr>
          <w:spacing w:val="-4"/>
        </w:rPr>
        <w:t xml:space="preserve">ng quy </w:t>
      </w:r>
      <w:r w:rsidRPr="003B5ED1">
        <w:rPr>
          <w:rFonts w:cs="Arial"/>
          <w:spacing w:val="-4"/>
        </w:rPr>
        <w:t>đị</w:t>
      </w:r>
      <w:r w:rsidRPr="003B5ED1">
        <w:rPr>
          <w:spacing w:val="-4"/>
        </w:rPr>
        <w:t xml:space="preserve">nh </w:t>
      </w:r>
      <w:r>
        <w:rPr>
          <w:spacing w:val="-4"/>
        </w:rPr>
        <w:t xml:space="preserve">pháp luật hiện hành; bởi vì các quy định về </w:t>
      </w:r>
      <w:r w:rsidRPr="003B5ED1">
        <w:rPr>
          <w:spacing w:val="-4"/>
        </w:rPr>
        <w:t>gi</w:t>
      </w:r>
      <w:r w:rsidRPr="003B5ED1">
        <w:rPr>
          <w:rFonts w:cs=".VnTime"/>
          <w:spacing w:val="-4"/>
        </w:rPr>
        <w:t>á</w:t>
      </w:r>
      <w:r w:rsidRPr="003B5ED1">
        <w:rPr>
          <w:spacing w:val="-4"/>
        </w:rPr>
        <w:t>m s</w:t>
      </w:r>
      <w:r w:rsidRPr="003B5ED1">
        <w:rPr>
          <w:rFonts w:cs=".VnTime"/>
          <w:spacing w:val="-4"/>
        </w:rPr>
        <w:t>á</w:t>
      </w:r>
      <w:r w:rsidRPr="003B5ED1">
        <w:rPr>
          <w:spacing w:val="-4"/>
        </w:rPr>
        <w:t>t, qu</w:t>
      </w:r>
      <w:r w:rsidRPr="003B5ED1">
        <w:rPr>
          <w:rFonts w:cs="Arial"/>
          <w:spacing w:val="-4"/>
        </w:rPr>
        <w:t>ả</w:t>
      </w:r>
      <w:r w:rsidRPr="003B5ED1">
        <w:rPr>
          <w:spacing w:val="-4"/>
        </w:rPr>
        <w:t>n l</w:t>
      </w:r>
      <w:r w:rsidRPr="003B5ED1">
        <w:rPr>
          <w:rFonts w:cs=".VnTime"/>
          <w:spacing w:val="-4"/>
        </w:rPr>
        <w:t>ý</w:t>
      </w:r>
      <w:r w:rsidRPr="003B5ED1">
        <w:rPr>
          <w:spacing w:val="-4"/>
        </w:rPr>
        <w:t xml:space="preserve"> </w:t>
      </w:r>
      <w:r>
        <w:rPr>
          <w:spacing w:val="-4"/>
        </w:rPr>
        <w:t>doanh nghiệp</w:t>
      </w:r>
      <w:r w:rsidRPr="003B5ED1">
        <w:rPr>
          <w:spacing w:val="-4"/>
        </w:rPr>
        <w:t xml:space="preserve"> </w:t>
      </w:r>
      <w:r>
        <w:rPr>
          <w:spacing w:val="-4"/>
        </w:rPr>
        <w:t xml:space="preserve">có phần vốn Nhà nước </w:t>
      </w:r>
      <w:r w:rsidRPr="003B5ED1">
        <w:rPr>
          <w:rFonts w:cs="Arial"/>
          <w:spacing w:val="-4"/>
        </w:rPr>
        <w:t>đ</w:t>
      </w:r>
      <w:r w:rsidRPr="003B5ED1">
        <w:rPr>
          <w:rFonts w:cs=".VnTime"/>
          <w:spacing w:val="-4"/>
        </w:rPr>
        <w:t>ã</w:t>
      </w:r>
      <w:r w:rsidRPr="003B5ED1">
        <w:rPr>
          <w:spacing w:val="-4"/>
        </w:rPr>
        <w:t xml:space="preserve"> v</w:t>
      </w:r>
      <w:r w:rsidRPr="003B5ED1">
        <w:rPr>
          <w:rFonts w:cs="Arial"/>
          <w:spacing w:val="-4"/>
        </w:rPr>
        <w:t>à</w:t>
      </w:r>
      <w:r w:rsidRPr="003B5ED1">
        <w:rPr>
          <w:spacing w:val="-4"/>
        </w:rPr>
        <w:t xml:space="preserve"> </w:t>
      </w:r>
      <w:r w:rsidRPr="003B5ED1">
        <w:rPr>
          <w:rFonts w:cs="Arial"/>
          <w:spacing w:val="-4"/>
        </w:rPr>
        <w:t>đ</w:t>
      </w:r>
      <w:r w:rsidRPr="003B5ED1">
        <w:rPr>
          <w:spacing w:val="-4"/>
        </w:rPr>
        <w:t>ang phân lo</w:t>
      </w:r>
      <w:r w:rsidRPr="003B5ED1">
        <w:rPr>
          <w:rFonts w:cs="Arial"/>
          <w:spacing w:val="-4"/>
        </w:rPr>
        <w:t>ạ</w:t>
      </w:r>
      <w:r w:rsidR="00BE161F">
        <w:rPr>
          <w:spacing w:val="-4"/>
        </w:rPr>
        <w:t xml:space="preserve">i, </w:t>
      </w:r>
      <w:r w:rsidRPr="003B5ED1">
        <w:rPr>
          <w:spacing w:val="-4"/>
        </w:rPr>
        <w:t>ti</w:t>
      </w:r>
      <w:r w:rsidRPr="003B5ED1">
        <w:rPr>
          <w:rFonts w:cs="Arial"/>
          <w:spacing w:val="-4"/>
        </w:rPr>
        <w:t>ế</w:t>
      </w:r>
      <w:r w:rsidRPr="003B5ED1">
        <w:rPr>
          <w:spacing w:val="-4"/>
        </w:rPr>
        <w:t>p c</w:t>
      </w:r>
      <w:r w:rsidRPr="003B5ED1">
        <w:rPr>
          <w:rFonts w:cs="Arial"/>
          <w:spacing w:val="-4"/>
        </w:rPr>
        <w:t>ậ</w:t>
      </w:r>
      <w:r w:rsidRPr="003B5ED1">
        <w:rPr>
          <w:spacing w:val="-4"/>
        </w:rPr>
        <w:t xml:space="preserve">n </w:t>
      </w:r>
      <w:r w:rsidRPr="003B5ED1">
        <w:rPr>
          <w:rFonts w:cs="Arial"/>
          <w:spacing w:val="-4"/>
        </w:rPr>
        <w:t>đố</w:t>
      </w:r>
      <w:r w:rsidRPr="003B5ED1">
        <w:rPr>
          <w:spacing w:val="-4"/>
        </w:rPr>
        <w:t>i v</w:t>
      </w:r>
      <w:r w:rsidRPr="003B5ED1">
        <w:rPr>
          <w:rFonts w:cs="Arial"/>
          <w:spacing w:val="-4"/>
        </w:rPr>
        <w:t>ớ</w:t>
      </w:r>
      <w:r w:rsidRPr="003B5ED1">
        <w:rPr>
          <w:spacing w:val="-4"/>
        </w:rPr>
        <w:t>i doanh nghi</w:t>
      </w:r>
      <w:r w:rsidRPr="003B5ED1">
        <w:rPr>
          <w:rFonts w:cs="Arial"/>
          <w:spacing w:val="-4"/>
        </w:rPr>
        <w:t>ệ</w:t>
      </w:r>
      <w:r w:rsidRPr="003B5ED1">
        <w:rPr>
          <w:spacing w:val="-4"/>
        </w:rPr>
        <w:t>p</w:t>
      </w:r>
      <w:r w:rsidR="00E5072B">
        <w:rPr>
          <w:spacing w:val="-4"/>
        </w:rPr>
        <w:t xml:space="preserve"> có phần vốn</w:t>
      </w:r>
      <w:r w:rsidRPr="003B5ED1">
        <w:rPr>
          <w:spacing w:val="-4"/>
        </w:rPr>
        <w:t xml:space="preserve"> nh</w:t>
      </w:r>
      <w:r w:rsidRPr="003B5ED1">
        <w:rPr>
          <w:rFonts w:cs="Arial"/>
          <w:spacing w:val="-4"/>
        </w:rPr>
        <w:t>à</w:t>
      </w:r>
      <w:r w:rsidRPr="003B5ED1">
        <w:rPr>
          <w:spacing w:val="-4"/>
        </w:rPr>
        <w:t xml:space="preserve"> n</w:t>
      </w:r>
      <w:r w:rsidRPr="003B5ED1">
        <w:rPr>
          <w:rFonts w:cs="Arial"/>
          <w:spacing w:val="-4"/>
        </w:rPr>
        <w:t>ướ</w:t>
      </w:r>
      <w:r w:rsidRPr="003B5ED1">
        <w:rPr>
          <w:spacing w:val="-4"/>
        </w:rPr>
        <w:t>c theo ti</w:t>
      </w:r>
      <w:r w:rsidRPr="003B5ED1">
        <w:rPr>
          <w:rFonts w:cs=".VnTime"/>
          <w:spacing w:val="-4"/>
        </w:rPr>
        <w:t>ê</w:t>
      </w:r>
      <w:r w:rsidRPr="003B5ED1">
        <w:rPr>
          <w:spacing w:val="-4"/>
        </w:rPr>
        <w:t>u ch</w:t>
      </w:r>
      <w:r w:rsidRPr="003B5ED1">
        <w:rPr>
          <w:rFonts w:cs=".VnTime"/>
          <w:spacing w:val="-4"/>
        </w:rPr>
        <w:t>í</w:t>
      </w:r>
      <w:r w:rsidRPr="003B5ED1">
        <w:rPr>
          <w:spacing w:val="-4"/>
        </w:rPr>
        <w:t xml:space="preserve"> t</w:t>
      </w:r>
      <w:r w:rsidRPr="003B5ED1">
        <w:rPr>
          <w:rFonts w:cs="Arial"/>
          <w:spacing w:val="-4"/>
        </w:rPr>
        <w:t>ươ</w:t>
      </w:r>
      <w:r w:rsidRPr="003B5ED1">
        <w:rPr>
          <w:spacing w:val="-4"/>
        </w:rPr>
        <w:t>ng t</w:t>
      </w:r>
      <w:r w:rsidRPr="003B5ED1">
        <w:rPr>
          <w:rFonts w:cs="Arial"/>
          <w:spacing w:val="-4"/>
        </w:rPr>
        <w:t>ự</w:t>
      </w:r>
      <w:r>
        <w:rPr>
          <w:rFonts w:cs="Arial"/>
          <w:spacing w:val="-4"/>
        </w:rPr>
        <w:t>: dưới 50%, trên 50% và 100%</w:t>
      </w:r>
      <w:r w:rsidRPr="003B5ED1">
        <w:rPr>
          <w:spacing w:val="-4"/>
        </w:rPr>
        <w:t>.</w:t>
      </w:r>
      <w:r>
        <w:rPr>
          <w:spacing w:val="-4"/>
        </w:rPr>
        <w:t xml:space="preserve"> </w:t>
      </w:r>
      <w:r w:rsidR="0079274E">
        <w:rPr>
          <w:spacing w:val="-4"/>
        </w:rPr>
        <w:t>Đồng thời,</w:t>
      </w:r>
      <w:r w:rsidR="00303F26">
        <w:rPr>
          <w:spacing w:val="-4"/>
        </w:rPr>
        <w:t xml:space="preserve"> tỷ lệ 50%</w:t>
      </w:r>
      <w:r w:rsidR="0079274E">
        <w:rPr>
          <w:spacing w:val="-4"/>
        </w:rPr>
        <w:t xml:space="preserve"> </w:t>
      </w:r>
      <w:r>
        <w:rPr>
          <w:spacing w:val="-4"/>
        </w:rPr>
        <w:t>phù hợp với cách phân loại doanh nghiệp nhà nước theo hiệp định thương mại, đầu tư mà nước ta đã tham gia, ví dụ như Hiệp định CPTPP, EVFTA.</w:t>
      </w:r>
    </w:p>
    <w:p w14:paraId="6CB8AA9E" w14:textId="427138F5" w:rsidR="004A4FA9" w:rsidRDefault="004A4FA9" w:rsidP="0079274E">
      <w:pPr>
        <w:spacing w:before="120" w:after="120" w:line="288" w:lineRule="auto"/>
        <w:ind w:firstLine="567"/>
        <w:jc w:val="both"/>
      </w:pPr>
      <w:r w:rsidRPr="00B11DFE">
        <w:rPr>
          <w:bCs/>
          <w:iCs/>
          <w:spacing w:val="-4"/>
        </w:rPr>
        <w:t>Về đánh giá tác động của</w:t>
      </w:r>
      <w:r w:rsidR="00712608">
        <w:rPr>
          <w:bCs/>
          <w:iCs/>
          <w:spacing w:val="-4"/>
        </w:rPr>
        <w:t xml:space="preserve"> việc</w:t>
      </w:r>
      <w:r w:rsidRPr="00B11DFE">
        <w:rPr>
          <w:bCs/>
          <w:iCs/>
          <w:spacing w:val="-4"/>
        </w:rPr>
        <w:t xml:space="preserve"> sửa đổi quy định về tổ chức quản trị đối với doanh nghiệp có sở hữu nhà nước trong dự thảo Luật</w:t>
      </w:r>
      <w:r w:rsidR="0079274E">
        <w:rPr>
          <w:bCs/>
          <w:iCs/>
          <w:spacing w:val="-4"/>
        </w:rPr>
        <w:t xml:space="preserve">. </w:t>
      </w:r>
      <w:r w:rsidRPr="00D111C2">
        <w:rPr>
          <w:lang w:val="sv-SE"/>
        </w:rPr>
        <w:t xml:space="preserve">Cơ quan soạn thảo đã rà soát toàn diện, đánh giá tác động do sửa đổi </w:t>
      </w:r>
      <w:r>
        <w:rPr>
          <w:lang w:val="sv-SE"/>
        </w:rPr>
        <w:t>quy định về</w:t>
      </w:r>
      <w:r w:rsidRPr="00D111C2">
        <w:rPr>
          <w:lang w:val="sv-SE"/>
        </w:rPr>
        <w:t xml:space="preserve"> doanh nghiệp nhà nước trong dự thảo Luật, đã tổ chức nhiều buổi tham vấn riêng về nội dung này. </w:t>
      </w:r>
      <w:r w:rsidR="0079274E">
        <w:rPr>
          <w:lang w:val="sv-SE"/>
        </w:rPr>
        <w:t xml:space="preserve">Dự thảo Luật dự kiến sửa đổi </w:t>
      </w:r>
      <w:r w:rsidR="0079274E">
        <w:t xml:space="preserve">quy định về </w:t>
      </w:r>
      <w:r w:rsidR="0079274E">
        <w:rPr>
          <w:lang w:val="sv-SE"/>
        </w:rPr>
        <w:t>k</w:t>
      </w:r>
      <w:r w:rsidRPr="00D111C2">
        <w:rPr>
          <w:lang w:val="sv-SE"/>
        </w:rPr>
        <w:t xml:space="preserve">hái niệm ‘doanh nghiệp nhà nước’ trong 2 Luật </w:t>
      </w:r>
      <w:r w:rsidR="009E1FA2">
        <w:rPr>
          <w:lang w:val="sv-SE"/>
        </w:rPr>
        <w:t xml:space="preserve">có liên quan là Luật </w:t>
      </w:r>
      <w:r w:rsidRPr="00D111C2">
        <w:rPr>
          <w:lang w:val="sv-SE"/>
        </w:rPr>
        <w:t xml:space="preserve">Ngân sách nhà nước và </w:t>
      </w:r>
      <w:r w:rsidR="009E1FA2">
        <w:rPr>
          <w:lang w:val="sv-SE"/>
        </w:rPr>
        <w:t xml:space="preserve">luật </w:t>
      </w:r>
      <w:r w:rsidRPr="00D111C2">
        <w:rPr>
          <w:lang w:val="sv-SE"/>
        </w:rPr>
        <w:t>Thủy lợi nhằm đảm bảo tính đồng bộ của hệ thống pháp luật</w:t>
      </w:r>
      <w:r>
        <w:t>.</w:t>
      </w:r>
    </w:p>
    <w:p w14:paraId="03765EF8" w14:textId="51D2A7EA" w:rsidR="004A4FA9" w:rsidRPr="0070144D" w:rsidRDefault="007B236C" w:rsidP="004A4FA9">
      <w:pPr>
        <w:spacing w:before="120" w:after="120" w:line="360" w:lineRule="exact"/>
        <w:ind w:firstLine="567"/>
        <w:jc w:val="both"/>
        <w:rPr>
          <w:spacing w:val="-4"/>
        </w:rPr>
      </w:pPr>
      <w:r>
        <w:rPr>
          <w:b/>
          <w:spacing w:val="-4"/>
        </w:rPr>
        <w:t>III</w:t>
      </w:r>
      <w:r w:rsidR="004A4FA9" w:rsidRPr="004F00F8">
        <w:rPr>
          <w:b/>
          <w:spacing w:val="-4"/>
        </w:rPr>
        <w:t xml:space="preserve">. </w:t>
      </w:r>
      <w:r w:rsidR="004A4FA9">
        <w:rPr>
          <w:b/>
          <w:spacing w:val="-4"/>
        </w:rPr>
        <w:t>Về quản lý con dấu của doanh nghiệp</w:t>
      </w:r>
    </w:p>
    <w:p w14:paraId="1980A429" w14:textId="4982D3A3" w:rsidR="007B236C" w:rsidRPr="007B236C" w:rsidRDefault="007B236C" w:rsidP="004A4FA9">
      <w:pPr>
        <w:spacing w:before="120" w:after="120" w:line="360" w:lineRule="exact"/>
        <w:ind w:firstLine="567"/>
        <w:jc w:val="both"/>
        <w:rPr>
          <w:b/>
          <w:bCs/>
          <w:iCs/>
          <w:spacing w:val="-4"/>
        </w:rPr>
      </w:pPr>
      <w:r w:rsidRPr="007B236C">
        <w:rPr>
          <w:b/>
          <w:bCs/>
          <w:iCs/>
          <w:spacing w:val="-4"/>
        </w:rPr>
        <w:t>1. Các ý kiến khác nhau</w:t>
      </w:r>
    </w:p>
    <w:p w14:paraId="659D0BE1" w14:textId="308E409F" w:rsidR="0079274E" w:rsidRDefault="0079274E" w:rsidP="004A4FA9">
      <w:pPr>
        <w:spacing w:before="120" w:after="120" w:line="360" w:lineRule="exact"/>
        <w:ind w:firstLine="567"/>
        <w:jc w:val="both"/>
        <w:rPr>
          <w:bCs/>
          <w:iCs/>
          <w:spacing w:val="-4"/>
        </w:rPr>
      </w:pPr>
      <w:r>
        <w:rPr>
          <w:bCs/>
          <w:iCs/>
          <w:spacing w:val="-4"/>
        </w:rPr>
        <w:t xml:space="preserve">Về </w:t>
      </w:r>
      <w:r w:rsidR="00B77F41">
        <w:rPr>
          <w:bCs/>
          <w:iCs/>
          <w:spacing w:val="-4"/>
        </w:rPr>
        <w:t xml:space="preserve">vấn đề </w:t>
      </w:r>
      <w:r>
        <w:rPr>
          <w:bCs/>
          <w:iCs/>
          <w:spacing w:val="-4"/>
        </w:rPr>
        <w:t>này, có 02 nhóm ý kiến góp ý khác nhau:</w:t>
      </w:r>
    </w:p>
    <w:p w14:paraId="35EE6BEC" w14:textId="2B0A0D6D" w:rsidR="00BA6B22" w:rsidRDefault="0079274E" w:rsidP="0079274E">
      <w:pPr>
        <w:spacing w:before="120" w:after="120" w:line="360" w:lineRule="exact"/>
        <w:ind w:firstLine="567"/>
        <w:jc w:val="both"/>
        <w:rPr>
          <w:bCs/>
          <w:lang w:val="da-DK"/>
        </w:rPr>
      </w:pPr>
      <w:r>
        <w:rPr>
          <w:bCs/>
          <w:iCs/>
          <w:spacing w:val="-4"/>
        </w:rPr>
        <w:t xml:space="preserve">- Nhóm ý kiến thứ nhất: </w:t>
      </w:r>
      <w:r w:rsidR="00BA6B22">
        <w:rPr>
          <w:bCs/>
          <w:lang w:val="da-DK"/>
        </w:rPr>
        <w:t xml:space="preserve">Nhiều ý kiến đồng tình với quy định con dấu trong dự thảo Luật, cần </w:t>
      </w:r>
      <w:r w:rsidR="00B77F41">
        <w:rPr>
          <w:bCs/>
          <w:lang w:val="da-DK"/>
        </w:rPr>
        <w:t xml:space="preserve">trao quyền </w:t>
      </w:r>
      <w:r w:rsidR="00BA6B22">
        <w:rPr>
          <w:bCs/>
          <w:lang w:val="da-DK"/>
        </w:rPr>
        <w:t>cho doanh nghiệp tự quyết định xem có hay không việc sử dụng con dấu</w:t>
      </w:r>
      <w:r w:rsidR="00B77F41">
        <w:rPr>
          <w:bCs/>
          <w:lang w:val="da-DK"/>
        </w:rPr>
        <w:t>; bãi</w:t>
      </w:r>
      <w:r w:rsidR="00BA6B22">
        <w:rPr>
          <w:bCs/>
          <w:lang w:val="da-DK"/>
        </w:rPr>
        <w:t xml:space="preserve"> bỏ thủ tục thông báo mẫu dấu là giảm chi phí cho doanh nghiệp, cần sử dụng chữ ký điện tử thay cho con dấu.</w:t>
      </w:r>
    </w:p>
    <w:p w14:paraId="048DCCBC" w14:textId="3A1B46D6" w:rsidR="00BA6B22" w:rsidRDefault="0079274E" w:rsidP="007B236C">
      <w:pPr>
        <w:spacing w:before="120" w:after="120" w:line="360" w:lineRule="exact"/>
        <w:ind w:firstLine="567"/>
        <w:jc w:val="both"/>
        <w:rPr>
          <w:lang w:val="da-DK"/>
        </w:rPr>
      </w:pPr>
      <w:r>
        <w:rPr>
          <w:bCs/>
          <w:iCs/>
          <w:spacing w:val="-4"/>
        </w:rPr>
        <w:t xml:space="preserve">- Nhóm ý kiến thứ hai: </w:t>
      </w:r>
      <w:r w:rsidR="00BA6B22">
        <w:rPr>
          <w:lang w:val="da-DK"/>
        </w:rPr>
        <w:t xml:space="preserve">Đề nghị duy trì quy định con dấu như </w:t>
      </w:r>
      <w:r w:rsidR="00C27398">
        <w:rPr>
          <w:lang w:val="da-DK"/>
        </w:rPr>
        <w:t xml:space="preserve">quy định </w:t>
      </w:r>
      <w:r w:rsidR="00BA6B22">
        <w:rPr>
          <w:lang w:val="da-DK"/>
        </w:rPr>
        <w:t>hiện hành để phù hợp với đặc điểm tình hình của nước ta</w:t>
      </w:r>
      <w:r w:rsidR="007B236C">
        <w:rPr>
          <w:lang w:val="da-DK"/>
        </w:rPr>
        <w:t xml:space="preserve">; </w:t>
      </w:r>
      <w:r w:rsidR="00BA6B22">
        <w:rPr>
          <w:spacing w:val="-2"/>
          <w:lang w:val="nl-NL"/>
        </w:rPr>
        <w:t>không nên bỏ dấu vì đây là phương tiện để giao dịch, đề nghị cân nhắc để tránh phát sinh bất tiện và ràng buộc pháp lý cho doanh nghiệp</w:t>
      </w:r>
      <w:r w:rsidR="00BA6B22">
        <w:rPr>
          <w:lang w:val="da-DK"/>
        </w:rPr>
        <w:t>.</w:t>
      </w:r>
    </w:p>
    <w:p w14:paraId="43795B01" w14:textId="0A5A472C" w:rsidR="007B236C" w:rsidRDefault="007B236C" w:rsidP="004A4FA9">
      <w:pPr>
        <w:spacing w:before="120" w:after="120" w:line="360" w:lineRule="exact"/>
        <w:ind w:firstLine="567"/>
        <w:jc w:val="both"/>
        <w:rPr>
          <w:b/>
          <w:bCs/>
          <w:iCs/>
          <w:spacing w:val="-4"/>
        </w:rPr>
      </w:pPr>
      <w:r>
        <w:rPr>
          <w:b/>
          <w:bCs/>
          <w:iCs/>
          <w:spacing w:val="-4"/>
        </w:rPr>
        <w:t>2. Nguyên tắc, mục tiêu sửa đổi Luật doanh nghiệp</w:t>
      </w:r>
    </w:p>
    <w:p w14:paraId="71CCF91D" w14:textId="3914229F" w:rsidR="006E0C5E" w:rsidRDefault="004A4FA9" w:rsidP="00196A85">
      <w:pPr>
        <w:spacing w:before="120" w:after="120" w:line="360" w:lineRule="exact"/>
        <w:ind w:firstLine="567"/>
        <w:jc w:val="both"/>
        <w:rPr>
          <w:spacing w:val="-4"/>
        </w:rPr>
      </w:pPr>
      <w:r>
        <w:rPr>
          <w:spacing w:val="-4"/>
        </w:rPr>
        <w:t xml:space="preserve">Một thay đổi cơ bản của Luật </w:t>
      </w:r>
      <w:r w:rsidR="00D3368E">
        <w:rPr>
          <w:spacing w:val="-4"/>
        </w:rPr>
        <w:t>D</w:t>
      </w:r>
      <w:r>
        <w:rPr>
          <w:spacing w:val="-4"/>
        </w:rPr>
        <w:t>oanh nghiệp</w:t>
      </w:r>
      <w:r w:rsidR="00D3368E">
        <w:rPr>
          <w:spacing w:val="-4"/>
        </w:rPr>
        <w:t xml:space="preserve"> 2014</w:t>
      </w:r>
      <w:r>
        <w:rPr>
          <w:spacing w:val="-4"/>
        </w:rPr>
        <w:t xml:space="preserve"> so với Luật </w:t>
      </w:r>
      <w:r w:rsidR="00535107">
        <w:rPr>
          <w:spacing w:val="-4"/>
        </w:rPr>
        <w:t>D</w:t>
      </w:r>
      <w:r>
        <w:rPr>
          <w:spacing w:val="-4"/>
        </w:rPr>
        <w:t>oanh nghiệp năm 2005 là quy định về quản lý và sử dụng dấu của doanh nghiệp</w:t>
      </w:r>
      <w:r w:rsidR="00535107">
        <w:rPr>
          <w:spacing w:val="-4"/>
        </w:rPr>
        <w:t>.</w:t>
      </w:r>
      <w:r>
        <w:rPr>
          <w:spacing w:val="-4"/>
        </w:rPr>
        <w:t xml:space="preserve"> </w:t>
      </w:r>
      <w:r w:rsidR="00535107">
        <w:rPr>
          <w:spacing w:val="-4"/>
        </w:rPr>
        <w:t>T</w:t>
      </w:r>
      <w:r>
        <w:rPr>
          <w:spacing w:val="-4"/>
        </w:rPr>
        <w:t xml:space="preserve">heo đó, cơ chế </w:t>
      </w:r>
      <w:r w:rsidR="006E0C5E">
        <w:rPr>
          <w:spacing w:val="-4"/>
        </w:rPr>
        <w:t xml:space="preserve">cơ quan </w:t>
      </w:r>
      <w:r>
        <w:rPr>
          <w:spacing w:val="-4"/>
        </w:rPr>
        <w:t>cấp dấu cho doanh nghiệp</w:t>
      </w:r>
      <w:r w:rsidR="00F8303C">
        <w:rPr>
          <w:spacing w:val="-4"/>
        </w:rPr>
        <w:t xml:space="preserve"> đã được</w:t>
      </w:r>
      <w:r>
        <w:rPr>
          <w:spacing w:val="-4"/>
        </w:rPr>
        <w:t xml:space="preserve"> </w:t>
      </w:r>
      <w:r w:rsidR="00F8303C">
        <w:rPr>
          <w:spacing w:val="-4"/>
        </w:rPr>
        <w:t xml:space="preserve">chuyển </w:t>
      </w:r>
      <w:r>
        <w:rPr>
          <w:spacing w:val="-4"/>
        </w:rPr>
        <w:t xml:space="preserve">sang cơ chế doanh nghiệp </w:t>
      </w:r>
      <w:r>
        <w:rPr>
          <w:spacing w:val="-4"/>
        </w:rPr>
        <w:lastRenderedPageBreak/>
        <w:t xml:space="preserve">tự làm dấu và tự quản lý việc sử dụng dấu của mình. </w:t>
      </w:r>
      <w:r w:rsidR="003C085D">
        <w:rPr>
          <w:spacing w:val="-4"/>
        </w:rPr>
        <w:t>D</w:t>
      </w:r>
      <w:r>
        <w:rPr>
          <w:spacing w:val="-4"/>
        </w:rPr>
        <w:t>oanh nghiệp</w:t>
      </w:r>
      <w:r w:rsidR="003C085D">
        <w:rPr>
          <w:spacing w:val="-4"/>
        </w:rPr>
        <w:t xml:space="preserve"> có quyền</w:t>
      </w:r>
      <w:r>
        <w:rPr>
          <w:spacing w:val="-4"/>
        </w:rPr>
        <w:t xml:space="preserve"> tự quyết định số lượng con dấu, hình thức mẫu dấu, phương thức quản lý và sử dụng dấu; tự quyết định sử dụng dấu trong giao dịch dân sự.</w:t>
      </w:r>
      <w:r w:rsidR="001C3B3D">
        <w:rPr>
          <w:spacing w:val="-4"/>
        </w:rPr>
        <w:t xml:space="preserve"> </w:t>
      </w:r>
      <w:r w:rsidR="00196A85">
        <w:t>Thực tế, th</w:t>
      </w:r>
      <w:r>
        <w:rPr>
          <w:spacing w:val="-4"/>
        </w:rPr>
        <w:t xml:space="preserve">ay đổi </w:t>
      </w:r>
      <w:r w:rsidR="0094445E">
        <w:rPr>
          <w:spacing w:val="-4"/>
        </w:rPr>
        <w:t>trên</w:t>
      </w:r>
      <w:r>
        <w:rPr>
          <w:spacing w:val="-4"/>
        </w:rPr>
        <w:t xml:space="preserve"> đã được cộng đồng doanh nghiệp đánh giá tích cực do xóa bỏ được</w:t>
      </w:r>
      <w:r w:rsidR="00D3106E">
        <w:rPr>
          <w:spacing w:val="-4"/>
        </w:rPr>
        <w:t xml:space="preserve"> nhiều </w:t>
      </w:r>
      <w:r>
        <w:rPr>
          <w:spacing w:val="-4"/>
        </w:rPr>
        <w:t xml:space="preserve">bất cập trước đây </w:t>
      </w:r>
      <w:r w:rsidR="00D3106E">
        <w:rPr>
          <w:spacing w:val="-4"/>
        </w:rPr>
        <w:t>trong</w:t>
      </w:r>
      <w:r>
        <w:rPr>
          <w:spacing w:val="-4"/>
        </w:rPr>
        <w:t xml:space="preserve"> quản lý</w:t>
      </w:r>
      <w:r w:rsidR="003C2290">
        <w:rPr>
          <w:spacing w:val="-4"/>
        </w:rPr>
        <w:t xml:space="preserve"> con</w:t>
      </w:r>
      <w:r>
        <w:rPr>
          <w:spacing w:val="-4"/>
        </w:rPr>
        <w:t xml:space="preserve"> dấu của doanh nghiệp</w:t>
      </w:r>
      <w:r w:rsidR="00C27398">
        <w:rPr>
          <w:spacing w:val="-4"/>
        </w:rPr>
        <w:t xml:space="preserve">, như: </w:t>
      </w:r>
      <w:r w:rsidR="00C27398">
        <w:t>tranh chấp nội bộ trong doanh nghiệp bị kéo dài và không thể giải quyết dứt điểm do con dấu bị chiếm giữ bởi một bên; giảm thiểu việc “lạm dụng” dấu dẫn đến giao dịch kinh doanh kém an toàn, thiếu tính khả thi do các bên bỏ qua việc nghiên cứu, tìm hiểu năng lực đối tác khi ký hợp đồng, mà chỉ đơn thuần dựa vào việc đóng dấu…</w:t>
      </w:r>
      <w:r>
        <w:rPr>
          <w:spacing w:val="-4"/>
        </w:rPr>
        <w:t xml:space="preserve"> </w:t>
      </w:r>
    </w:p>
    <w:p w14:paraId="363722D6" w14:textId="2CA4EDE7" w:rsidR="006E0C5E" w:rsidRPr="00C35267" w:rsidRDefault="00C27398" w:rsidP="008F503A">
      <w:pPr>
        <w:spacing w:before="120" w:after="120" w:line="360" w:lineRule="exact"/>
        <w:ind w:firstLine="567"/>
        <w:jc w:val="both"/>
      </w:pPr>
      <w:r w:rsidRPr="00C35267">
        <w:t xml:space="preserve">Đối với sửa </w:t>
      </w:r>
      <w:r w:rsidR="006E0C5E" w:rsidRPr="00C35267">
        <w:t xml:space="preserve">đổi quy định về dấu doanh nghiệp (Điều 44) </w:t>
      </w:r>
      <w:r w:rsidR="00202DCF" w:rsidRPr="00C35267">
        <w:t>trong dự thảo Luật</w:t>
      </w:r>
      <w:r w:rsidRPr="00C35267">
        <w:t>, tôi xin làm rõ như sau</w:t>
      </w:r>
      <w:r w:rsidR="006E0C5E" w:rsidRPr="00C35267">
        <w:t>:</w:t>
      </w:r>
    </w:p>
    <w:p w14:paraId="4B4EF457" w14:textId="128965D2" w:rsidR="009D75D2" w:rsidRDefault="004A4FA9" w:rsidP="008F503A">
      <w:pPr>
        <w:spacing w:before="120" w:after="120" w:line="360" w:lineRule="exact"/>
        <w:ind w:firstLine="567"/>
        <w:jc w:val="both"/>
      </w:pPr>
      <w:r>
        <w:t xml:space="preserve">- </w:t>
      </w:r>
      <w:r w:rsidR="00E456C3">
        <w:t xml:space="preserve">Dự thảo Luật </w:t>
      </w:r>
      <w:r w:rsidR="004A1ABD">
        <w:t xml:space="preserve">chỉ bãi bỏ </w:t>
      </w:r>
      <w:r w:rsidR="00E456C3">
        <w:t>quy định về thủ tục thông báo mẫu dấu cho cơ quan đăng ký kinh doanh.</w:t>
      </w:r>
      <w:r w:rsidR="00252B82">
        <w:t xml:space="preserve"> </w:t>
      </w:r>
      <w:r>
        <w:t xml:space="preserve">Sửa đổi </w:t>
      </w:r>
      <w:r w:rsidR="00252B82">
        <w:t>này</w:t>
      </w:r>
      <w:r>
        <w:t xml:space="preserve"> không phải là bãi bỏ hoàn toàn việc sử dụng dấu của doanh nghiệp</w:t>
      </w:r>
      <w:r w:rsidR="008F503A">
        <w:t xml:space="preserve"> mà chỉ tiếp tục khẳng định quyền tự quyết của</w:t>
      </w:r>
      <w:r>
        <w:t xml:space="preserve"> </w:t>
      </w:r>
      <w:r w:rsidR="008F503A">
        <w:t>d</w:t>
      </w:r>
      <w:r w:rsidR="009D75D2">
        <w:t>oanh nghiệp</w:t>
      </w:r>
      <w:r w:rsidR="008F503A">
        <w:t xml:space="preserve"> trong việc </w:t>
      </w:r>
      <w:r w:rsidR="00550A6D">
        <w:t xml:space="preserve">có hoặc không có con dấu, quyết định </w:t>
      </w:r>
      <w:r w:rsidR="008F503A">
        <w:t>sử dụng con dấu</w:t>
      </w:r>
      <w:r w:rsidR="00550A6D">
        <w:t xml:space="preserve"> hoặc phương tiện điện tử khác thay thế (ví dụ như chữ ký điện tử)</w:t>
      </w:r>
      <w:r w:rsidR="004A1ABD">
        <w:t>, phù hợp với tính chất kinh doanh và mong muốn của nhà đầu tư, doanh nghiệp</w:t>
      </w:r>
      <w:r w:rsidR="008F503A">
        <w:t>.</w:t>
      </w:r>
      <w:r w:rsidR="004A1ABD">
        <w:t xml:space="preserve"> </w:t>
      </w:r>
    </w:p>
    <w:p w14:paraId="53652D5F" w14:textId="0E7A4E3A" w:rsidR="00362E9B" w:rsidRPr="003A4605" w:rsidRDefault="00BA0FE1" w:rsidP="00362E9B">
      <w:pPr>
        <w:spacing w:before="120" w:after="120" w:line="360" w:lineRule="exact"/>
        <w:ind w:firstLine="567"/>
        <w:jc w:val="both"/>
        <w:rPr>
          <w:b/>
          <w:spacing w:val="-4"/>
        </w:rPr>
      </w:pPr>
      <w:r>
        <w:t xml:space="preserve">- Việc bãi bỏ thủ tục thông báo mẫu dấu </w:t>
      </w:r>
      <w:r w:rsidR="00AF44F1">
        <w:t>không chỉ có ý nghĩa trong</w:t>
      </w:r>
      <w:r w:rsidR="00362E9B">
        <w:t xml:space="preserve"> việc cắt giảm chi phí không cần thiết</w:t>
      </w:r>
      <w:r w:rsidR="00E0191D">
        <w:t xml:space="preserve"> mà</w:t>
      </w:r>
      <w:r w:rsidR="00362E9B">
        <w:t xml:space="preserve"> còn giúp doanh nghiệp ý thức rõ ràng hơn trong việc sử dụng con dấu</w:t>
      </w:r>
      <w:r w:rsidR="00550A6D">
        <w:t>, gia tăng độ an toàn trong giao dịch kinh doanh, hội nhập tốt hơn vào thị trường quốc tế</w:t>
      </w:r>
      <w:r w:rsidR="007001A7">
        <w:t>.</w:t>
      </w:r>
    </w:p>
    <w:p w14:paraId="12245C5E" w14:textId="17E15A05" w:rsidR="004A4FA9" w:rsidRPr="001515BB" w:rsidRDefault="0064300F" w:rsidP="004A4FA9">
      <w:pPr>
        <w:spacing w:before="120" w:after="120" w:line="340" w:lineRule="exact"/>
        <w:ind w:firstLine="567"/>
        <w:jc w:val="both"/>
      </w:pPr>
      <w:r>
        <w:rPr>
          <w:b/>
        </w:rPr>
        <w:t>IV</w:t>
      </w:r>
      <w:r w:rsidR="004A4FA9" w:rsidRPr="00B103FF">
        <w:rPr>
          <w:b/>
        </w:rPr>
        <w:t>.</w:t>
      </w:r>
      <w:r w:rsidR="004A4FA9">
        <w:t xml:space="preserve"> </w:t>
      </w:r>
      <w:r w:rsidR="004A4FA9" w:rsidRPr="00E106F3">
        <w:rPr>
          <w:b/>
          <w:lang w:val="da-DK"/>
        </w:rPr>
        <w:t xml:space="preserve">Về phát hành </w:t>
      </w:r>
      <w:r w:rsidR="004A4FA9">
        <w:rPr>
          <w:b/>
          <w:lang w:val="da-DK"/>
        </w:rPr>
        <w:t xml:space="preserve">riêng lẻ </w:t>
      </w:r>
      <w:r w:rsidR="004A4FA9" w:rsidRPr="00E106F3">
        <w:rPr>
          <w:b/>
          <w:lang w:val="da-DK"/>
        </w:rPr>
        <w:t xml:space="preserve">trái phiếu </w:t>
      </w:r>
      <w:r w:rsidR="004A4FA9">
        <w:rPr>
          <w:b/>
          <w:lang w:val="da-DK"/>
        </w:rPr>
        <w:t xml:space="preserve">của các công ty không phải là đại chúng </w:t>
      </w:r>
      <w:r w:rsidR="004A4FA9" w:rsidRPr="00E106F3">
        <w:rPr>
          <w:b/>
          <w:lang w:val="da-DK"/>
        </w:rPr>
        <w:t>(Điều 127)</w:t>
      </w:r>
    </w:p>
    <w:p w14:paraId="3B4722E5" w14:textId="6F5277FC" w:rsidR="0064300F" w:rsidRPr="0064300F" w:rsidRDefault="0064300F" w:rsidP="004A4FA9">
      <w:pPr>
        <w:spacing w:before="120" w:after="120" w:line="360" w:lineRule="exact"/>
        <w:ind w:firstLine="567"/>
        <w:jc w:val="both"/>
        <w:rPr>
          <w:b/>
        </w:rPr>
      </w:pPr>
      <w:r w:rsidRPr="0064300F">
        <w:rPr>
          <w:b/>
        </w:rPr>
        <w:t>1. Ý kiến khác nhau</w:t>
      </w:r>
    </w:p>
    <w:p w14:paraId="0BF13226" w14:textId="088D782C" w:rsidR="007D215E" w:rsidRDefault="007D215E" w:rsidP="004A4FA9">
      <w:pPr>
        <w:spacing w:before="120" w:after="120" w:line="360" w:lineRule="exact"/>
        <w:ind w:firstLine="567"/>
        <w:jc w:val="both"/>
      </w:pPr>
      <w:r>
        <w:t xml:space="preserve">Về </w:t>
      </w:r>
      <w:r w:rsidR="00332A03">
        <w:t xml:space="preserve">vấn đề </w:t>
      </w:r>
      <w:r>
        <w:t>này có 02 nhóm ý kiến như sau:</w:t>
      </w:r>
    </w:p>
    <w:p w14:paraId="62FC8760" w14:textId="0EE1F1E1" w:rsidR="007D215E" w:rsidRDefault="007D215E" w:rsidP="007D215E">
      <w:pPr>
        <w:spacing w:before="120" w:after="120" w:line="360" w:lineRule="exact"/>
        <w:ind w:firstLine="567"/>
        <w:jc w:val="both"/>
      </w:pPr>
      <w:r>
        <w:t>- Nhóm ý kiến thứ nhất: đồng tình với nội dung dự thảo Luật; cần luật hóa tối đa các quy định về phát hành riêng lẻ trái phiếu và giao chính phủ quy định chi tiết.</w:t>
      </w:r>
    </w:p>
    <w:p w14:paraId="17F83A33" w14:textId="3647E21D" w:rsidR="004A4FA9" w:rsidRDefault="007D215E" w:rsidP="007D215E">
      <w:pPr>
        <w:spacing w:before="120" w:after="120" w:line="360" w:lineRule="exact"/>
        <w:ind w:firstLine="567"/>
        <w:jc w:val="both"/>
      </w:pPr>
      <w:r>
        <w:t xml:space="preserve">- Nhóm ý kiến thứ 2: </w:t>
      </w:r>
      <w:r w:rsidR="00332A03">
        <w:t xml:space="preserve">đề nghị </w:t>
      </w:r>
      <w:r>
        <w:t>phân tách rõ ràng giữa luật chứng khoán và luật doanh nghiệp về nội dung này. Luật doanh nghiệp chỉ quy định về quyền phát hành trái phiếu; còn Luật chứng khoán quy định chi tiết về</w:t>
      </w:r>
      <w:r w:rsidR="002207DB">
        <w:t xml:space="preserve"> điều kiện, trình tự, thủ tục</w:t>
      </w:r>
      <w:r>
        <w:t xml:space="preserve"> phát hành trái phiếu.</w:t>
      </w:r>
    </w:p>
    <w:p w14:paraId="49D1EAAB" w14:textId="0DEC9933" w:rsidR="0064300F" w:rsidRDefault="0064300F" w:rsidP="007D215E">
      <w:pPr>
        <w:spacing w:before="120" w:after="120" w:line="360" w:lineRule="exact"/>
        <w:ind w:firstLine="567"/>
        <w:jc w:val="both"/>
        <w:rPr>
          <w:b/>
        </w:rPr>
      </w:pPr>
      <w:r>
        <w:rPr>
          <w:b/>
        </w:rPr>
        <w:t>2. Nguyên tắc, mục tiêu sửa đổi Luật doanh nghiệp</w:t>
      </w:r>
    </w:p>
    <w:p w14:paraId="28DD64E9" w14:textId="6FAA13C4" w:rsidR="004A4FA9" w:rsidRDefault="004A4FA9" w:rsidP="004A4FA9">
      <w:pPr>
        <w:spacing w:before="120" w:after="120" w:line="360" w:lineRule="exact"/>
        <w:ind w:firstLine="567"/>
        <w:jc w:val="both"/>
      </w:pPr>
      <w:r w:rsidRPr="00332A03">
        <w:rPr>
          <w:b/>
        </w:rPr>
        <w:t xml:space="preserve">- </w:t>
      </w:r>
      <w:r w:rsidR="00332A03" w:rsidRPr="00332A03">
        <w:rPr>
          <w:b/>
        </w:rPr>
        <w:t>Về đối tượng doanh nghiệp được quyền phát hành trái phiếu:</w:t>
      </w:r>
      <w:r w:rsidR="00332A03">
        <w:t xml:space="preserve"> d</w:t>
      </w:r>
      <w:r>
        <w:t>ự thảo Luậ</w:t>
      </w:r>
      <w:r w:rsidR="00647526">
        <w:t xml:space="preserve">t </w:t>
      </w:r>
      <w:r w:rsidR="000B67C0">
        <w:t>được sửa đổi nhằm quy định</w:t>
      </w:r>
      <w:r>
        <w:t xml:space="preserve"> </w:t>
      </w:r>
      <w:r w:rsidR="000B67C0">
        <w:t xml:space="preserve">rõ </w:t>
      </w:r>
      <w:r>
        <w:t>cả công ty cổ phần và công ty trách nhiệm hữu hạn sẽ có quyền phát hành riêng lẻ trái phiếu.</w:t>
      </w:r>
    </w:p>
    <w:p w14:paraId="507502D4" w14:textId="3D7D06FB" w:rsidR="004A4FA9" w:rsidRDefault="004A4FA9" w:rsidP="004A4FA9">
      <w:pPr>
        <w:spacing w:before="120" w:after="120" w:line="360" w:lineRule="exact"/>
        <w:ind w:firstLine="567"/>
        <w:jc w:val="both"/>
      </w:pPr>
      <w:r w:rsidRPr="00332A03">
        <w:rPr>
          <w:b/>
        </w:rPr>
        <w:lastRenderedPageBreak/>
        <w:t>- Về phương thức phát hành trái phiếu</w:t>
      </w:r>
      <w:r w:rsidR="000B67C0" w:rsidRPr="00332A03">
        <w:rPr>
          <w:b/>
        </w:rPr>
        <w:t>:</w:t>
      </w:r>
      <w:r>
        <w:t xml:space="preserve"> </w:t>
      </w:r>
      <w:r w:rsidRPr="00A44AB1">
        <w:t>Luật</w:t>
      </w:r>
      <w:r>
        <w:t xml:space="preserve"> </w:t>
      </w:r>
      <w:r w:rsidR="000B67C0">
        <w:t xml:space="preserve">doanh nghiệp sẽ </w:t>
      </w:r>
      <w:r>
        <w:t xml:space="preserve">quy định về phát hành riêng lẻ </w:t>
      </w:r>
      <w:r w:rsidR="0026097F">
        <w:t>trái phiế</w:t>
      </w:r>
      <w:r w:rsidR="000B67C0">
        <w:t xml:space="preserve">u của các </w:t>
      </w:r>
      <w:r>
        <w:t xml:space="preserve">đối tượng là công ty trách nhiệm hữu hạn và công ty cổ phần không phải đại chúng. Luật </w:t>
      </w:r>
      <w:r w:rsidR="007463FD">
        <w:t>C</w:t>
      </w:r>
      <w:r>
        <w:t xml:space="preserve">hứng khoán sẽ quy định về phát hành ra công chúng đối với trái phiếu của công ty đại chúng và công ty niêm yết. </w:t>
      </w:r>
    </w:p>
    <w:p w14:paraId="33FA6418" w14:textId="5655597E" w:rsidR="004A4FA9" w:rsidRPr="00A44AB1" w:rsidRDefault="004A4FA9" w:rsidP="004A4FA9">
      <w:pPr>
        <w:spacing w:before="120" w:after="120" w:line="360" w:lineRule="exact"/>
        <w:ind w:firstLine="567"/>
        <w:jc w:val="both"/>
      </w:pPr>
      <w:r w:rsidRPr="00332A03">
        <w:rPr>
          <w:b/>
        </w:rPr>
        <w:t xml:space="preserve">- </w:t>
      </w:r>
      <w:r w:rsidR="00332A03" w:rsidRPr="00332A03">
        <w:rPr>
          <w:b/>
        </w:rPr>
        <w:t xml:space="preserve">Về nội dung các quy định phát hành trái phiếu: </w:t>
      </w:r>
      <w:r>
        <w:t xml:space="preserve">Dự thảo Luật </w:t>
      </w:r>
      <w:r w:rsidR="002D30E9">
        <w:t>đã</w:t>
      </w:r>
      <w:r>
        <w:t xml:space="preserve"> bổ sung </w:t>
      </w:r>
      <w:r w:rsidRPr="00A44AB1">
        <w:t xml:space="preserve">quy định </w:t>
      </w:r>
      <w:r w:rsidR="000B67C0">
        <w:t xml:space="preserve">chi tiết hơn </w:t>
      </w:r>
      <w:r w:rsidRPr="00A44AB1">
        <w:t>về điều kiện, trình tự phát hành riêng lẻ trái phiếu của công ty không phải là đ</w:t>
      </w:r>
      <w:bookmarkStart w:id="0" w:name="_GoBack"/>
      <w:bookmarkEnd w:id="0"/>
      <w:r w:rsidRPr="00A44AB1">
        <w:t>ại ch</w:t>
      </w:r>
      <w:r>
        <w:t>ú</w:t>
      </w:r>
      <w:r w:rsidRPr="00A44AB1">
        <w:t>ng</w:t>
      </w:r>
      <w:r>
        <w:t xml:space="preserve"> (</w:t>
      </w:r>
      <w:r w:rsidRPr="00A44AB1">
        <w:t>Điều 127</w:t>
      </w:r>
      <w:r>
        <w:t>)</w:t>
      </w:r>
      <w:r w:rsidRPr="00A44AB1">
        <w:t xml:space="preserve">; </w:t>
      </w:r>
      <w:r>
        <w:t xml:space="preserve">đồng thời </w:t>
      </w:r>
      <w:r w:rsidR="000B67C0">
        <w:t xml:space="preserve">đã </w:t>
      </w:r>
      <w:r>
        <w:t xml:space="preserve">giao cho Chính phủ </w:t>
      </w:r>
      <w:r w:rsidR="000B67C0">
        <w:t xml:space="preserve">ban hành Nghị định quy định chi tiết về </w:t>
      </w:r>
      <w:r>
        <w:t xml:space="preserve">phát hành riêng lẻ trái phiếu. </w:t>
      </w:r>
    </w:p>
    <w:p w14:paraId="741BE096" w14:textId="396C8ED0" w:rsidR="00D60DCA" w:rsidRDefault="0064300F" w:rsidP="0064300F">
      <w:pPr>
        <w:spacing w:before="120" w:after="120" w:line="360" w:lineRule="exact"/>
        <w:ind w:firstLine="567"/>
        <w:jc w:val="center"/>
      </w:pPr>
      <w:r>
        <w:t>_______________</w:t>
      </w:r>
      <w:r>
        <w:softHyphen/>
      </w:r>
    </w:p>
    <w:sectPr w:rsidR="00D60DCA" w:rsidSect="001A31C6">
      <w:footerReference w:type="default" r:id="rId9"/>
      <w:pgSz w:w="11907" w:h="16840" w:code="9"/>
      <w:pgMar w:top="1191" w:right="1134" w:bottom="119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1C58B" w14:textId="77777777" w:rsidR="00F353C8" w:rsidRDefault="00F353C8" w:rsidP="004A4FA9">
      <w:r>
        <w:separator/>
      </w:r>
    </w:p>
  </w:endnote>
  <w:endnote w:type="continuationSeparator" w:id="0">
    <w:p w14:paraId="1157EFF9" w14:textId="77777777" w:rsidR="00F353C8" w:rsidRDefault="00F353C8" w:rsidP="004A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034770"/>
      <w:docPartObj>
        <w:docPartGallery w:val="Page Numbers (Bottom of Page)"/>
        <w:docPartUnique/>
      </w:docPartObj>
    </w:sdtPr>
    <w:sdtEndPr>
      <w:rPr>
        <w:noProof/>
      </w:rPr>
    </w:sdtEndPr>
    <w:sdtContent>
      <w:p w14:paraId="1AB48339" w14:textId="15653BBC" w:rsidR="006C1357" w:rsidRDefault="006C1357">
        <w:pPr>
          <w:pStyle w:val="Footer"/>
          <w:jc w:val="center"/>
        </w:pPr>
        <w:r>
          <w:fldChar w:fldCharType="begin"/>
        </w:r>
        <w:r>
          <w:instrText xml:space="preserve"> PAGE   \* MERGEFORMAT </w:instrText>
        </w:r>
        <w:r>
          <w:fldChar w:fldCharType="separate"/>
        </w:r>
        <w:r w:rsidR="0064300F">
          <w:rPr>
            <w:noProof/>
          </w:rPr>
          <w:t>5</w:t>
        </w:r>
        <w:r>
          <w:rPr>
            <w:noProof/>
          </w:rPr>
          <w:fldChar w:fldCharType="end"/>
        </w:r>
      </w:p>
    </w:sdtContent>
  </w:sdt>
  <w:p w14:paraId="399F81E6" w14:textId="77777777" w:rsidR="006C1357" w:rsidRDefault="006C1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20839" w14:textId="77777777" w:rsidR="00F353C8" w:rsidRDefault="00F353C8" w:rsidP="004A4FA9">
      <w:r>
        <w:separator/>
      </w:r>
    </w:p>
  </w:footnote>
  <w:footnote w:type="continuationSeparator" w:id="0">
    <w:p w14:paraId="115D4B82" w14:textId="77777777" w:rsidR="00F353C8" w:rsidRDefault="00F353C8" w:rsidP="004A4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346"/>
    <w:multiLevelType w:val="hybridMultilevel"/>
    <w:tmpl w:val="46EA0EE8"/>
    <w:lvl w:ilvl="0" w:tplc="3C18D970">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2D42C4"/>
    <w:multiLevelType w:val="hybridMultilevel"/>
    <w:tmpl w:val="A0F0BADC"/>
    <w:lvl w:ilvl="0" w:tplc="689C9EA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BC0E9B"/>
    <w:multiLevelType w:val="hybridMultilevel"/>
    <w:tmpl w:val="E7A6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E2307"/>
    <w:multiLevelType w:val="hybridMultilevel"/>
    <w:tmpl w:val="D6A04552"/>
    <w:lvl w:ilvl="0" w:tplc="33220BB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5032BAC"/>
    <w:multiLevelType w:val="hybridMultilevel"/>
    <w:tmpl w:val="C7407136"/>
    <w:lvl w:ilvl="0" w:tplc="6E3A3F6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A9"/>
    <w:rsid w:val="0000741C"/>
    <w:rsid w:val="00017EBC"/>
    <w:rsid w:val="00022F08"/>
    <w:rsid w:val="0002766D"/>
    <w:rsid w:val="00036720"/>
    <w:rsid w:val="000369F3"/>
    <w:rsid w:val="00045548"/>
    <w:rsid w:val="000471D1"/>
    <w:rsid w:val="000528DA"/>
    <w:rsid w:val="00084AA8"/>
    <w:rsid w:val="0009503E"/>
    <w:rsid w:val="00096998"/>
    <w:rsid w:val="000A43EE"/>
    <w:rsid w:val="000B67C0"/>
    <w:rsid w:val="000B6F8B"/>
    <w:rsid w:val="000C7AB0"/>
    <w:rsid w:val="000D3565"/>
    <w:rsid w:val="000E22A5"/>
    <w:rsid w:val="000E4221"/>
    <w:rsid w:val="000F5997"/>
    <w:rsid w:val="000F660C"/>
    <w:rsid w:val="00100EE7"/>
    <w:rsid w:val="00104497"/>
    <w:rsid w:val="00106634"/>
    <w:rsid w:val="00112429"/>
    <w:rsid w:val="001175D9"/>
    <w:rsid w:val="0013156E"/>
    <w:rsid w:val="001330CF"/>
    <w:rsid w:val="00137E89"/>
    <w:rsid w:val="00140128"/>
    <w:rsid w:val="001411C3"/>
    <w:rsid w:val="00141AA1"/>
    <w:rsid w:val="001634F8"/>
    <w:rsid w:val="001651FB"/>
    <w:rsid w:val="001735AB"/>
    <w:rsid w:val="00175836"/>
    <w:rsid w:val="00196A85"/>
    <w:rsid w:val="001A0F4B"/>
    <w:rsid w:val="001A31C6"/>
    <w:rsid w:val="001A6140"/>
    <w:rsid w:val="001B0F5A"/>
    <w:rsid w:val="001B3274"/>
    <w:rsid w:val="001B6026"/>
    <w:rsid w:val="001C139D"/>
    <w:rsid w:val="001C3B3D"/>
    <w:rsid w:val="001D2295"/>
    <w:rsid w:val="001D409E"/>
    <w:rsid w:val="001D7EE6"/>
    <w:rsid w:val="001E0781"/>
    <w:rsid w:val="001E3B77"/>
    <w:rsid w:val="001E6EAF"/>
    <w:rsid w:val="001F02A1"/>
    <w:rsid w:val="001F0E20"/>
    <w:rsid w:val="001F4D80"/>
    <w:rsid w:val="00202DCF"/>
    <w:rsid w:val="00217057"/>
    <w:rsid w:val="002207DB"/>
    <w:rsid w:val="00223AA2"/>
    <w:rsid w:val="002250F2"/>
    <w:rsid w:val="0023482D"/>
    <w:rsid w:val="002367FC"/>
    <w:rsid w:val="002473C8"/>
    <w:rsid w:val="00250D45"/>
    <w:rsid w:val="00252B82"/>
    <w:rsid w:val="0026097F"/>
    <w:rsid w:val="002671E2"/>
    <w:rsid w:val="00270783"/>
    <w:rsid w:val="0029408F"/>
    <w:rsid w:val="00294CD1"/>
    <w:rsid w:val="002A6AD2"/>
    <w:rsid w:val="002D30E9"/>
    <w:rsid w:val="002D7849"/>
    <w:rsid w:val="002F37A1"/>
    <w:rsid w:val="00303F26"/>
    <w:rsid w:val="00306150"/>
    <w:rsid w:val="00315E0C"/>
    <w:rsid w:val="00332A03"/>
    <w:rsid w:val="0033399E"/>
    <w:rsid w:val="003441EA"/>
    <w:rsid w:val="00345970"/>
    <w:rsid w:val="00351224"/>
    <w:rsid w:val="00353FB4"/>
    <w:rsid w:val="003566D3"/>
    <w:rsid w:val="00362E9B"/>
    <w:rsid w:val="00382B07"/>
    <w:rsid w:val="00385151"/>
    <w:rsid w:val="003A4BAF"/>
    <w:rsid w:val="003B7778"/>
    <w:rsid w:val="003B77A1"/>
    <w:rsid w:val="003C085D"/>
    <w:rsid w:val="003C2290"/>
    <w:rsid w:val="003C54BD"/>
    <w:rsid w:val="003D7763"/>
    <w:rsid w:val="003E5AC3"/>
    <w:rsid w:val="003F51E2"/>
    <w:rsid w:val="003F75A4"/>
    <w:rsid w:val="00401EFD"/>
    <w:rsid w:val="00406D73"/>
    <w:rsid w:val="00413F99"/>
    <w:rsid w:val="00450BA0"/>
    <w:rsid w:val="00452ACE"/>
    <w:rsid w:val="00460F04"/>
    <w:rsid w:val="0046156D"/>
    <w:rsid w:val="004804FC"/>
    <w:rsid w:val="00482166"/>
    <w:rsid w:val="00491843"/>
    <w:rsid w:val="004948B1"/>
    <w:rsid w:val="00496751"/>
    <w:rsid w:val="004A11F2"/>
    <w:rsid w:val="004A1ABD"/>
    <w:rsid w:val="004A4526"/>
    <w:rsid w:val="004A4FA9"/>
    <w:rsid w:val="004B1523"/>
    <w:rsid w:val="004B3209"/>
    <w:rsid w:val="004B7E57"/>
    <w:rsid w:val="004D7331"/>
    <w:rsid w:val="004F4987"/>
    <w:rsid w:val="00503367"/>
    <w:rsid w:val="005227B4"/>
    <w:rsid w:val="00524132"/>
    <w:rsid w:val="00535107"/>
    <w:rsid w:val="00545DDA"/>
    <w:rsid w:val="00550A6D"/>
    <w:rsid w:val="00552B14"/>
    <w:rsid w:val="00560C2C"/>
    <w:rsid w:val="00560CFE"/>
    <w:rsid w:val="00575B5D"/>
    <w:rsid w:val="005802DF"/>
    <w:rsid w:val="00582058"/>
    <w:rsid w:val="00582909"/>
    <w:rsid w:val="005858D6"/>
    <w:rsid w:val="005925EC"/>
    <w:rsid w:val="00595A4F"/>
    <w:rsid w:val="00596541"/>
    <w:rsid w:val="005A291D"/>
    <w:rsid w:val="005A5516"/>
    <w:rsid w:val="005C7432"/>
    <w:rsid w:val="005D434F"/>
    <w:rsid w:val="005E3DCE"/>
    <w:rsid w:val="005E5D0B"/>
    <w:rsid w:val="005F3D07"/>
    <w:rsid w:val="006045AA"/>
    <w:rsid w:val="00612AB2"/>
    <w:rsid w:val="00624D36"/>
    <w:rsid w:val="0063222F"/>
    <w:rsid w:val="00636243"/>
    <w:rsid w:val="0064300F"/>
    <w:rsid w:val="00647526"/>
    <w:rsid w:val="006521DD"/>
    <w:rsid w:val="00663425"/>
    <w:rsid w:val="00663523"/>
    <w:rsid w:val="006705F3"/>
    <w:rsid w:val="00673C91"/>
    <w:rsid w:val="00683319"/>
    <w:rsid w:val="00686DB1"/>
    <w:rsid w:val="006A0260"/>
    <w:rsid w:val="006A5526"/>
    <w:rsid w:val="006B2939"/>
    <w:rsid w:val="006B5F32"/>
    <w:rsid w:val="006C133E"/>
    <w:rsid w:val="006C1357"/>
    <w:rsid w:val="006C7937"/>
    <w:rsid w:val="006D1B94"/>
    <w:rsid w:val="006D1BBD"/>
    <w:rsid w:val="006E0C5E"/>
    <w:rsid w:val="006E5C7A"/>
    <w:rsid w:val="006E7F0F"/>
    <w:rsid w:val="006F0A41"/>
    <w:rsid w:val="006F16B3"/>
    <w:rsid w:val="006F64D4"/>
    <w:rsid w:val="006F6A4F"/>
    <w:rsid w:val="007001A7"/>
    <w:rsid w:val="007005AD"/>
    <w:rsid w:val="00701058"/>
    <w:rsid w:val="007012EE"/>
    <w:rsid w:val="00701A6E"/>
    <w:rsid w:val="007058C3"/>
    <w:rsid w:val="00712608"/>
    <w:rsid w:val="00727811"/>
    <w:rsid w:val="00740EB6"/>
    <w:rsid w:val="007463FD"/>
    <w:rsid w:val="00746A0B"/>
    <w:rsid w:val="00747131"/>
    <w:rsid w:val="00753F27"/>
    <w:rsid w:val="007567AC"/>
    <w:rsid w:val="00762EE6"/>
    <w:rsid w:val="0076401A"/>
    <w:rsid w:val="0078293B"/>
    <w:rsid w:val="00787186"/>
    <w:rsid w:val="00787642"/>
    <w:rsid w:val="0079274E"/>
    <w:rsid w:val="0079412F"/>
    <w:rsid w:val="00794666"/>
    <w:rsid w:val="007B236C"/>
    <w:rsid w:val="007B5468"/>
    <w:rsid w:val="007B5843"/>
    <w:rsid w:val="007B7FCC"/>
    <w:rsid w:val="007C46DA"/>
    <w:rsid w:val="007D0DAE"/>
    <w:rsid w:val="007D215E"/>
    <w:rsid w:val="007F218D"/>
    <w:rsid w:val="007F45C9"/>
    <w:rsid w:val="007F52C5"/>
    <w:rsid w:val="007F5B54"/>
    <w:rsid w:val="007F6295"/>
    <w:rsid w:val="0081215D"/>
    <w:rsid w:val="00821B6C"/>
    <w:rsid w:val="0082310E"/>
    <w:rsid w:val="00824522"/>
    <w:rsid w:val="00831EFB"/>
    <w:rsid w:val="008433A0"/>
    <w:rsid w:val="00844B8E"/>
    <w:rsid w:val="008552F8"/>
    <w:rsid w:val="00855F30"/>
    <w:rsid w:val="00863FDF"/>
    <w:rsid w:val="00864459"/>
    <w:rsid w:val="00872A6C"/>
    <w:rsid w:val="00885858"/>
    <w:rsid w:val="0089572A"/>
    <w:rsid w:val="008B579F"/>
    <w:rsid w:val="008C396F"/>
    <w:rsid w:val="008C5214"/>
    <w:rsid w:val="008C5E9D"/>
    <w:rsid w:val="008E029A"/>
    <w:rsid w:val="008F0967"/>
    <w:rsid w:val="008F503A"/>
    <w:rsid w:val="008F5317"/>
    <w:rsid w:val="0090666F"/>
    <w:rsid w:val="00915D39"/>
    <w:rsid w:val="009248B8"/>
    <w:rsid w:val="0092526D"/>
    <w:rsid w:val="00933CBB"/>
    <w:rsid w:val="00942E15"/>
    <w:rsid w:val="0094445E"/>
    <w:rsid w:val="00954C0B"/>
    <w:rsid w:val="009557C7"/>
    <w:rsid w:val="00976FA2"/>
    <w:rsid w:val="009802A0"/>
    <w:rsid w:val="009859B3"/>
    <w:rsid w:val="00987F80"/>
    <w:rsid w:val="009A2CCB"/>
    <w:rsid w:val="009A4F16"/>
    <w:rsid w:val="009B3B6A"/>
    <w:rsid w:val="009B7906"/>
    <w:rsid w:val="009C076B"/>
    <w:rsid w:val="009C64E9"/>
    <w:rsid w:val="009C662A"/>
    <w:rsid w:val="009D1B14"/>
    <w:rsid w:val="009D3779"/>
    <w:rsid w:val="009D75D2"/>
    <w:rsid w:val="009E1FA2"/>
    <w:rsid w:val="009E240C"/>
    <w:rsid w:val="009E2607"/>
    <w:rsid w:val="009E309D"/>
    <w:rsid w:val="009F70F5"/>
    <w:rsid w:val="00A136F2"/>
    <w:rsid w:val="00A2186C"/>
    <w:rsid w:val="00A338BD"/>
    <w:rsid w:val="00A33D5B"/>
    <w:rsid w:val="00A35A24"/>
    <w:rsid w:val="00A35A57"/>
    <w:rsid w:val="00A66651"/>
    <w:rsid w:val="00A730AA"/>
    <w:rsid w:val="00A7385C"/>
    <w:rsid w:val="00A90AE8"/>
    <w:rsid w:val="00A923C1"/>
    <w:rsid w:val="00A93125"/>
    <w:rsid w:val="00AA3500"/>
    <w:rsid w:val="00AA48F3"/>
    <w:rsid w:val="00AB0D6C"/>
    <w:rsid w:val="00AB5A59"/>
    <w:rsid w:val="00AC6B50"/>
    <w:rsid w:val="00AE334D"/>
    <w:rsid w:val="00AF44F1"/>
    <w:rsid w:val="00B100D8"/>
    <w:rsid w:val="00B11CC1"/>
    <w:rsid w:val="00B11DFE"/>
    <w:rsid w:val="00B25489"/>
    <w:rsid w:val="00B25952"/>
    <w:rsid w:val="00B27789"/>
    <w:rsid w:val="00B40C54"/>
    <w:rsid w:val="00B573DC"/>
    <w:rsid w:val="00B63C1D"/>
    <w:rsid w:val="00B66029"/>
    <w:rsid w:val="00B67107"/>
    <w:rsid w:val="00B77F41"/>
    <w:rsid w:val="00B82B56"/>
    <w:rsid w:val="00B868F4"/>
    <w:rsid w:val="00B871D5"/>
    <w:rsid w:val="00BA0FE1"/>
    <w:rsid w:val="00BA315C"/>
    <w:rsid w:val="00BA4260"/>
    <w:rsid w:val="00BA6B22"/>
    <w:rsid w:val="00BB448A"/>
    <w:rsid w:val="00BC2366"/>
    <w:rsid w:val="00BC68CF"/>
    <w:rsid w:val="00BD308F"/>
    <w:rsid w:val="00BD4ADF"/>
    <w:rsid w:val="00BD5B2B"/>
    <w:rsid w:val="00BE161F"/>
    <w:rsid w:val="00BE396A"/>
    <w:rsid w:val="00BE594C"/>
    <w:rsid w:val="00BE5FFE"/>
    <w:rsid w:val="00BF01D3"/>
    <w:rsid w:val="00BF0FC2"/>
    <w:rsid w:val="00BF6D10"/>
    <w:rsid w:val="00C06095"/>
    <w:rsid w:val="00C114A1"/>
    <w:rsid w:val="00C12CC8"/>
    <w:rsid w:val="00C204C5"/>
    <w:rsid w:val="00C22DF8"/>
    <w:rsid w:val="00C27398"/>
    <w:rsid w:val="00C336DB"/>
    <w:rsid w:val="00C35267"/>
    <w:rsid w:val="00C42877"/>
    <w:rsid w:val="00C52522"/>
    <w:rsid w:val="00C65967"/>
    <w:rsid w:val="00C93132"/>
    <w:rsid w:val="00CC2121"/>
    <w:rsid w:val="00CC626C"/>
    <w:rsid w:val="00CD2A9A"/>
    <w:rsid w:val="00CD3550"/>
    <w:rsid w:val="00CF164A"/>
    <w:rsid w:val="00CF2ABB"/>
    <w:rsid w:val="00CF64F4"/>
    <w:rsid w:val="00D01447"/>
    <w:rsid w:val="00D300EA"/>
    <w:rsid w:val="00D3106E"/>
    <w:rsid w:val="00D33176"/>
    <w:rsid w:val="00D3368E"/>
    <w:rsid w:val="00D44D66"/>
    <w:rsid w:val="00D53C1D"/>
    <w:rsid w:val="00D5564A"/>
    <w:rsid w:val="00D60DCA"/>
    <w:rsid w:val="00D73F57"/>
    <w:rsid w:val="00D81D9E"/>
    <w:rsid w:val="00D82114"/>
    <w:rsid w:val="00D85154"/>
    <w:rsid w:val="00D856DA"/>
    <w:rsid w:val="00DA12A9"/>
    <w:rsid w:val="00DA4368"/>
    <w:rsid w:val="00DA64AE"/>
    <w:rsid w:val="00DB6983"/>
    <w:rsid w:val="00DB79BE"/>
    <w:rsid w:val="00DC0E51"/>
    <w:rsid w:val="00DC2BBD"/>
    <w:rsid w:val="00DC41FC"/>
    <w:rsid w:val="00DC71FE"/>
    <w:rsid w:val="00DC74D3"/>
    <w:rsid w:val="00DF2945"/>
    <w:rsid w:val="00E0191D"/>
    <w:rsid w:val="00E01BF2"/>
    <w:rsid w:val="00E02597"/>
    <w:rsid w:val="00E13F79"/>
    <w:rsid w:val="00E17A46"/>
    <w:rsid w:val="00E27762"/>
    <w:rsid w:val="00E456C3"/>
    <w:rsid w:val="00E45CE7"/>
    <w:rsid w:val="00E5072B"/>
    <w:rsid w:val="00E542EA"/>
    <w:rsid w:val="00E60527"/>
    <w:rsid w:val="00E65C39"/>
    <w:rsid w:val="00E7343C"/>
    <w:rsid w:val="00E84B65"/>
    <w:rsid w:val="00E87D02"/>
    <w:rsid w:val="00E93139"/>
    <w:rsid w:val="00E97D92"/>
    <w:rsid w:val="00EC5A3C"/>
    <w:rsid w:val="00EC5C31"/>
    <w:rsid w:val="00EC72AA"/>
    <w:rsid w:val="00EC7C5F"/>
    <w:rsid w:val="00ED06FE"/>
    <w:rsid w:val="00ED4400"/>
    <w:rsid w:val="00EE1F06"/>
    <w:rsid w:val="00EE6008"/>
    <w:rsid w:val="00EE6FCE"/>
    <w:rsid w:val="00EF63E5"/>
    <w:rsid w:val="00F0493F"/>
    <w:rsid w:val="00F1486D"/>
    <w:rsid w:val="00F2265F"/>
    <w:rsid w:val="00F2440E"/>
    <w:rsid w:val="00F30C82"/>
    <w:rsid w:val="00F31388"/>
    <w:rsid w:val="00F353C8"/>
    <w:rsid w:val="00F53360"/>
    <w:rsid w:val="00F564BF"/>
    <w:rsid w:val="00F72C4F"/>
    <w:rsid w:val="00F74862"/>
    <w:rsid w:val="00F8303C"/>
    <w:rsid w:val="00F96DFE"/>
    <w:rsid w:val="00FB1C6C"/>
    <w:rsid w:val="00FC5FA4"/>
    <w:rsid w:val="00FD7A21"/>
    <w:rsid w:val="00FE023E"/>
    <w:rsid w:val="00FF05A0"/>
    <w:rsid w:val="00FF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FA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4A4FA9"/>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semiHidden/>
    <w:unhideWhenUsed/>
    <w:qFormat/>
    <w:rsid w:val="004A4FA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qFormat/>
    <w:rsid w:val="004A4FA9"/>
    <w:pPr>
      <w:keepNext/>
      <w:spacing w:before="240" w:after="60"/>
      <w:outlineLvl w:val="3"/>
    </w:pPr>
    <w:rPr>
      <w:rFonts w:ascii="Calibri" w:hAnsi="Calibri"/>
      <w:b/>
      <w:bCs/>
    </w:rPr>
  </w:style>
  <w:style w:type="paragraph" w:styleId="Heading5">
    <w:name w:val="heading 5"/>
    <w:basedOn w:val="Normal"/>
    <w:next w:val="Normal"/>
    <w:link w:val="Heading5Char"/>
    <w:uiPriority w:val="9"/>
    <w:semiHidden/>
    <w:unhideWhenUsed/>
    <w:qFormat/>
    <w:rsid w:val="004A4FA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FA9"/>
    <w:rPr>
      <w:rFonts w:ascii="Calibri Light" w:eastAsia="Times New Roman" w:hAnsi="Calibri Light" w:cs="Times New Roman"/>
      <w:b/>
      <w:bCs/>
      <w:kern w:val="32"/>
      <w:sz w:val="32"/>
      <w:szCs w:val="32"/>
    </w:rPr>
  </w:style>
  <w:style w:type="character" w:customStyle="1" w:styleId="Heading4Char">
    <w:name w:val="Heading 4 Char"/>
    <w:basedOn w:val="DefaultParagraphFont"/>
    <w:link w:val="Heading4"/>
    <w:uiPriority w:val="9"/>
    <w:rsid w:val="004A4F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4A4FA9"/>
    <w:rPr>
      <w:rFonts w:ascii="Calibri" w:eastAsia="Times New Roman" w:hAnsi="Calibri" w:cs="Times New Roman"/>
      <w:b/>
      <w:bCs/>
      <w:i/>
      <w:iCs/>
      <w:sz w:val="26"/>
      <w:szCs w:val="26"/>
    </w:rPr>
  </w:style>
  <w:style w:type="character" w:customStyle="1" w:styleId="Heading3Char">
    <w:name w:val="Heading 3 Char"/>
    <w:basedOn w:val="DefaultParagraphFont"/>
    <w:link w:val="Heading3"/>
    <w:uiPriority w:val="9"/>
    <w:semiHidden/>
    <w:rsid w:val="004A4FA9"/>
    <w:rPr>
      <w:rFonts w:ascii="Calibri Light" w:eastAsia="Times New Roman" w:hAnsi="Calibri Light" w:cs="Times New Roman"/>
      <w:b/>
      <w:bCs/>
      <w:sz w:val="26"/>
      <w:szCs w:val="26"/>
    </w:rPr>
  </w:style>
  <w:style w:type="paragraph" w:styleId="FootnoteText">
    <w:name w:val="footnote text"/>
    <w:aliases w:val="single space,footnote text,Footnote Text Char Char Char Char Char,Footnote Text Char Char Char Char Char Char Ch Char"/>
    <w:basedOn w:val="Normal"/>
    <w:link w:val="FootnoteTextChar"/>
    <w:uiPriority w:val="99"/>
    <w:rsid w:val="004A4FA9"/>
    <w:pPr>
      <w:overflowPunct w:val="0"/>
      <w:autoSpaceDE w:val="0"/>
      <w:autoSpaceDN w:val="0"/>
      <w:adjustRightInd w:val="0"/>
      <w:textAlignment w:val="baseline"/>
    </w:pPr>
    <w:rPr>
      <w:sz w:val="20"/>
      <w:szCs w:val="20"/>
    </w:rPr>
  </w:style>
  <w:style w:type="character" w:customStyle="1" w:styleId="FootnoteTextChar">
    <w:name w:val="Footnote Text Char"/>
    <w:aliases w:val="single space Char,footnote text Char,Footnote Text Char Char Char Char Char Char,Footnote Text Char Char Char Char Char Char Ch Char Char"/>
    <w:basedOn w:val="DefaultParagraphFont"/>
    <w:link w:val="FootnoteText"/>
    <w:uiPriority w:val="99"/>
    <w:rsid w:val="004A4FA9"/>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qFormat/>
    <w:rsid w:val="004A4FA9"/>
    <w:rPr>
      <w:vertAlign w:val="superscript"/>
    </w:rPr>
  </w:style>
  <w:style w:type="character" w:customStyle="1" w:styleId="normalweb-h1">
    <w:name w:val="normalweb-h1"/>
    <w:rsid w:val="004A4FA9"/>
    <w:rPr>
      <w:rFonts w:ascii="Times New Roman" w:hAnsi="Times New Roman" w:cs="Times New Roman" w:hint="default"/>
      <w:sz w:val="24"/>
      <w:szCs w:val="24"/>
    </w:rPr>
  </w:style>
  <w:style w:type="paragraph" w:customStyle="1" w:styleId="CharCharChar2Char">
    <w:name w:val="Char Char Char2 Char"/>
    <w:basedOn w:val="Heading4"/>
    <w:autoRedefine/>
    <w:rsid w:val="004A4FA9"/>
    <w:pPr>
      <w:jc w:val="both"/>
    </w:pPr>
    <w:rPr>
      <w:rFonts w:ascii="Times New Roman" w:hAnsi="Times New Roman"/>
      <w:b w:val="0"/>
      <w:sz w:val="26"/>
    </w:rPr>
  </w:style>
  <w:style w:type="paragraph" w:styleId="Footer">
    <w:name w:val="footer"/>
    <w:basedOn w:val="Normal"/>
    <w:link w:val="FooterChar"/>
    <w:uiPriority w:val="99"/>
    <w:rsid w:val="004A4FA9"/>
    <w:pPr>
      <w:tabs>
        <w:tab w:val="center" w:pos="4320"/>
        <w:tab w:val="right" w:pos="8640"/>
      </w:tabs>
    </w:pPr>
  </w:style>
  <w:style w:type="character" w:customStyle="1" w:styleId="FooterChar">
    <w:name w:val="Footer Char"/>
    <w:basedOn w:val="DefaultParagraphFont"/>
    <w:link w:val="Footer"/>
    <w:uiPriority w:val="99"/>
    <w:rsid w:val="004A4FA9"/>
    <w:rPr>
      <w:rFonts w:ascii="Times New Roman" w:eastAsia="Times New Roman" w:hAnsi="Times New Roman" w:cs="Times New Roman"/>
      <w:sz w:val="28"/>
      <w:szCs w:val="28"/>
    </w:rPr>
  </w:style>
  <w:style w:type="character" w:styleId="PageNumber">
    <w:name w:val="page number"/>
    <w:basedOn w:val="DefaultParagraphFont"/>
    <w:rsid w:val="004A4FA9"/>
  </w:style>
  <w:style w:type="paragraph" w:customStyle="1" w:styleId="CharCharChar1Char">
    <w:name w:val="Char Char Char1 Char"/>
    <w:basedOn w:val="Normal"/>
    <w:rsid w:val="004A4FA9"/>
    <w:pPr>
      <w:pageBreakBefore/>
      <w:spacing w:before="100" w:beforeAutospacing="1" w:after="100" w:afterAutospacing="1"/>
    </w:pPr>
    <w:rPr>
      <w:rFonts w:ascii="Tahoma" w:hAnsi="Tahoma" w:cs="Tahoma"/>
      <w:sz w:val="20"/>
      <w:szCs w:val="20"/>
    </w:rPr>
  </w:style>
  <w:style w:type="paragraph" w:customStyle="1" w:styleId="Char">
    <w:name w:val="Char"/>
    <w:basedOn w:val="Normal"/>
    <w:rsid w:val="004A4FA9"/>
    <w:pPr>
      <w:spacing w:after="160" w:line="240" w:lineRule="exact"/>
    </w:pPr>
    <w:rPr>
      <w:rFonts w:ascii="Verdana" w:hAnsi="Verdana"/>
      <w:sz w:val="20"/>
      <w:szCs w:val="20"/>
    </w:rPr>
  </w:style>
  <w:style w:type="character" w:customStyle="1" w:styleId="BalloonTextChar">
    <w:name w:val="Balloon Text Char"/>
    <w:basedOn w:val="DefaultParagraphFont"/>
    <w:link w:val="BalloonText"/>
    <w:uiPriority w:val="99"/>
    <w:semiHidden/>
    <w:rsid w:val="004A4FA9"/>
    <w:rPr>
      <w:rFonts w:ascii="Segoe UI" w:eastAsia="Times New Roman" w:hAnsi="Segoe UI" w:cs="Times New Roman"/>
      <w:sz w:val="18"/>
      <w:szCs w:val="18"/>
    </w:rPr>
  </w:style>
  <w:style w:type="paragraph" w:styleId="BalloonText">
    <w:name w:val="Balloon Text"/>
    <w:basedOn w:val="Normal"/>
    <w:link w:val="BalloonTextChar"/>
    <w:uiPriority w:val="99"/>
    <w:semiHidden/>
    <w:unhideWhenUsed/>
    <w:rsid w:val="004A4FA9"/>
    <w:rPr>
      <w:rFonts w:ascii="Segoe UI" w:hAnsi="Segoe UI"/>
      <w:sz w:val="18"/>
      <w:szCs w:val="18"/>
    </w:rPr>
  </w:style>
  <w:style w:type="paragraph" w:styleId="BodyText">
    <w:name w:val="Body Text"/>
    <w:basedOn w:val="Normal"/>
    <w:link w:val="BodyTextChar"/>
    <w:uiPriority w:val="99"/>
    <w:semiHidden/>
    <w:unhideWhenUsed/>
    <w:rsid w:val="004A4FA9"/>
    <w:pPr>
      <w:spacing w:after="120"/>
    </w:pPr>
  </w:style>
  <w:style w:type="character" w:customStyle="1" w:styleId="BodyTextChar">
    <w:name w:val="Body Text Char"/>
    <w:basedOn w:val="DefaultParagraphFont"/>
    <w:link w:val="BodyText"/>
    <w:uiPriority w:val="99"/>
    <w:semiHidden/>
    <w:rsid w:val="004A4FA9"/>
    <w:rPr>
      <w:rFonts w:ascii="Times New Roman" w:eastAsia="Times New Roman" w:hAnsi="Times New Roman" w:cs="Times New Roman"/>
      <w:sz w:val="28"/>
      <w:szCs w:val="28"/>
    </w:rPr>
  </w:style>
  <w:style w:type="paragraph" w:styleId="ListParagraph">
    <w:name w:val="List Paragraph"/>
    <w:basedOn w:val="Normal"/>
    <w:uiPriority w:val="34"/>
    <w:qFormat/>
    <w:rsid w:val="004A4FA9"/>
    <w:pPr>
      <w:spacing w:after="200" w:line="276" w:lineRule="auto"/>
      <w:ind w:left="720"/>
      <w:contextualSpacing/>
    </w:pPr>
    <w:rPr>
      <w:szCs w:val="22"/>
    </w:rPr>
  </w:style>
  <w:style w:type="paragraph" w:styleId="Header">
    <w:name w:val="header"/>
    <w:basedOn w:val="Normal"/>
    <w:link w:val="HeaderChar"/>
    <w:uiPriority w:val="99"/>
    <w:unhideWhenUsed/>
    <w:rsid w:val="004A4FA9"/>
    <w:pPr>
      <w:tabs>
        <w:tab w:val="center" w:pos="4680"/>
        <w:tab w:val="right" w:pos="9360"/>
      </w:tabs>
    </w:pPr>
  </w:style>
  <w:style w:type="character" w:customStyle="1" w:styleId="HeaderChar">
    <w:name w:val="Header Char"/>
    <w:basedOn w:val="DefaultParagraphFont"/>
    <w:link w:val="Header"/>
    <w:uiPriority w:val="99"/>
    <w:rsid w:val="004A4FA9"/>
    <w:rPr>
      <w:rFonts w:ascii="Times New Roman" w:eastAsia="Times New Roman" w:hAnsi="Times New Roman" w:cs="Times New Roman"/>
      <w:sz w:val="28"/>
      <w:szCs w:val="28"/>
    </w:rPr>
  </w:style>
  <w:style w:type="character" w:styleId="Emphasis">
    <w:name w:val="Emphasis"/>
    <w:qFormat/>
    <w:rsid w:val="004A4FA9"/>
    <w:rPr>
      <w:i/>
      <w:iCs/>
    </w:rPr>
  </w:style>
  <w:style w:type="character" w:customStyle="1" w:styleId="normal-h">
    <w:name w:val="normal-h"/>
    <w:rsid w:val="004A4FA9"/>
  </w:style>
  <w:style w:type="character" w:customStyle="1" w:styleId="CommentTextChar">
    <w:name w:val="Comment Text Char"/>
    <w:basedOn w:val="DefaultParagraphFont"/>
    <w:link w:val="CommentText"/>
    <w:uiPriority w:val="99"/>
    <w:semiHidden/>
    <w:rsid w:val="004A4FA9"/>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A4FA9"/>
    <w:rPr>
      <w:sz w:val="20"/>
      <w:szCs w:val="20"/>
    </w:rPr>
  </w:style>
  <w:style w:type="character" w:customStyle="1" w:styleId="normal-h1">
    <w:name w:val="normal-h1"/>
    <w:rsid w:val="004A4FA9"/>
    <w:rPr>
      <w:rFonts w:ascii="Times New Roman" w:hAnsi="Times New Roman" w:cs="Times New Roman" w:hint="default"/>
      <w:sz w:val="28"/>
      <w:szCs w:val="28"/>
    </w:rPr>
  </w:style>
  <w:style w:type="paragraph" w:styleId="NormalWeb">
    <w:name w:val="Normal (Web)"/>
    <w:basedOn w:val="Normal"/>
    <w:uiPriority w:val="99"/>
    <w:unhideWhenUsed/>
    <w:rsid w:val="004A4FA9"/>
    <w:pPr>
      <w:spacing w:before="100" w:beforeAutospacing="1" w:after="100" w:afterAutospacing="1"/>
    </w:pPr>
    <w:rPr>
      <w:sz w:val="24"/>
      <w:szCs w:val="24"/>
      <w:lang w:val="en-GB" w:eastAsia="en-GB"/>
    </w:rPr>
  </w:style>
  <w:style w:type="character" w:customStyle="1" w:styleId="apple-converted-space">
    <w:name w:val="apple-converted-space"/>
    <w:basedOn w:val="DefaultParagraphFont"/>
    <w:rsid w:val="004A4F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FA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4A4FA9"/>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semiHidden/>
    <w:unhideWhenUsed/>
    <w:qFormat/>
    <w:rsid w:val="004A4FA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qFormat/>
    <w:rsid w:val="004A4FA9"/>
    <w:pPr>
      <w:keepNext/>
      <w:spacing w:before="240" w:after="60"/>
      <w:outlineLvl w:val="3"/>
    </w:pPr>
    <w:rPr>
      <w:rFonts w:ascii="Calibri" w:hAnsi="Calibri"/>
      <w:b/>
      <w:bCs/>
    </w:rPr>
  </w:style>
  <w:style w:type="paragraph" w:styleId="Heading5">
    <w:name w:val="heading 5"/>
    <w:basedOn w:val="Normal"/>
    <w:next w:val="Normal"/>
    <w:link w:val="Heading5Char"/>
    <w:uiPriority w:val="9"/>
    <w:semiHidden/>
    <w:unhideWhenUsed/>
    <w:qFormat/>
    <w:rsid w:val="004A4FA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FA9"/>
    <w:rPr>
      <w:rFonts w:ascii="Calibri Light" w:eastAsia="Times New Roman" w:hAnsi="Calibri Light" w:cs="Times New Roman"/>
      <w:b/>
      <w:bCs/>
      <w:kern w:val="32"/>
      <w:sz w:val="32"/>
      <w:szCs w:val="32"/>
    </w:rPr>
  </w:style>
  <w:style w:type="character" w:customStyle="1" w:styleId="Heading4Char">
    <w:name w:val="Heading 4 Char"/>
    <w:basedOn w:val="DefaultParagraphFont"/>
    <w:link w:val="Heading4"/>
    <w:uiPriority w:val="9"/>
    <w:rsid w:val="004A4F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4A4FA9"/>
    <w:rPr>
      <w:rFonts w:ascii="Calibri" w:eastAsia="Times New Roman" w:hAnsi="Calibri" w:cs="Times New Roman"/>
      <w:b/>
      <w:bCs/>
      <w:i/>
      <w:iCs/>
      <w:sz w:val="26"/>
      <w:szCs w:val="26"/>
    </w:rPr>
  </w:style>
  <w:style w:type="character" w:customStyle="1" w:styleId="Heading3Char">
    <w:name w:val="Heading 3 Char"/>
    <w:basedOn w:val="DefaultParagraphFont"/>
    <w:link w:val="Heading3"/>
    <w:uiPriority w:val="9"/>
    <w:semiHidden/>
    <w:rsid w:val="004A4FA9"/>
    <w:rPr>
      <w:rFonts w:ascii="Calibri Light" w:eastAsia="Times New Roman" w:hAnsi="Calibri Light" w:cs="Times New Roman"/>
      <w:b/>
      <w:bCs/>
      <w:sz w:val="26"/>
      <w:szCs w:val="26"/>
    </w:rPr>
  </w:style>
  <w:style w:type="paragraph" w:styleId="FootnoteText">
    <w:name w:val="footnote text"/>
    <w:aliases w:val="single space,footnote text,Footnote Text Char Char Char Char Char,Footnote Text Char Char Char Char Char Char Ch Char"/>
    <w:basedOn w:val="Normal"/>
    <w:link w:val="FootnoteTextChar"/>
    <w:uiPriority w:val="99"/>
    <w:rsid w:val="004A4FA9"/>
    <w:pPr>
      <w:overflowPunct w:val="0"/>
      <w:autoSpaceDE w:val="0"/>
      <w:autoSpaceDN w:val="0"/>
      <w:adjustRightInd w:val="0"/>
      <w:textAlignment w:val="baseline"/>
    </w:pPr>
    <w:rPr>
      <w:sz w:val="20"/>
      <w:szCs w:val="20"/>
    </w:rPr>
  </w:style>
  <w:style w:type="character" w:customStyle="1" w:styleId="FootnoteTextChar">
    <w:name w:val="Footnote Text Char"/>
    <w:aliases w:val="single space Char,footnote text Char,Footnote Text Char Char Char Char Char Char,Footnote Text Char Char Char Char Char Char Ch Char Char"/>
    <w:basedOn w:val="DefaultParagraphFont"/>
    <w:link w:val="FootnoteText"/>
    <w:uiPriority w:val="99"/>
    <w:rsid w:val="004A4FA9"/>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qFormat/>
    <w:rsid w:val="004A4FA9"/>
    <w:rPr>
      <w:vertAlign w:val="superscript"/>
    </w:rPr>
  </w:style>
  <w:style w:type="character" w:customStyle="1" w:styleId="normalweb-h1">
    <w:name w:val="normalweb-h1"/>
    <w:rsid w:val="004A4FA9"/>
    <w:rPr>
      <w:rFonts w:ascii="Times New Roman" w:hAnsi="Times New Roman" w:cs="Times New Roman" w:hint="default"/>
      <w:sz w:val="24"/>
      <w:szCs w:val="24"/>
    </w:rPr>
  </w:style>
  <w:style w:type="paragraph" w:customStyle="1" w:styleId="CharCharChar2Char">
    <w:name w:val="Char Char Char2 Char"/>
    <w:basedOn w:val="Heading4"/>
    <w:autoRedefine/>
    <w:rsid w:val="004A4FA9"/>
    <w:pPr>
      <w:jc w:val="both"/>
    </w:pPr>
    <w:rPr>
      <w:rFonts w:ascii="Times New Roman" w:hAnsi="Times New Roman"/>
      <w:b w:val="0"/>
      <w:sz w:val="26"/>
    </w:rPr>
  </w:style>
  <w:style w:type="paragraph" w:styleId="Footer">
    <w:name w:val="footer"/>
    <w:basedOn w:val="Normal"/>
    <w:link w:val="FooterChar"/>
    <w:uiPriority w:val="99"/>
    <w:rsid w:val="004A4FA9"/>
    <w:pPr>
      <w:tabs>
        <w:tab w:val="center" w:pos="4320"/>
        <w:tab w:val="right" w:pos="8640"/>
      </w:tabs>
    </w:pPr>
  </w:style>
  <w:style w:type="character" w:customStyle="1" w:styleId="FooterChar">
    <w:name w:val="Footer Char"/>
    <w:basedOn w:val="DefaultParagraphFont"/>
    <w:link w:val="Footer"/>
    <w:uiPriority w:val="99"/>
    <w:rsid w:val="004A4FA9"/>
    <w:rPr>
      <w:rFonts w:ascii="Times New Roman" w:eastAsia="Times New Roman" w:hAnsi="Times New Roman" w:cs="Times New Roman"/>
      <w:sz w:val="28"/>
      <w:szCs w:val="28"/>
    </w:rPr>
  </w:style>
  <w:style w:type="character" w:styleId="PageNumber">
    <w:name w:val="page number"/>
    <w:basedOn w:val="DefaultParagraphFont"/>
    <w:rsid w:val="004A4FA9"/>
  </w:style>
  <w:style w:type="paragraph" w:customStyle="1" w:styleId="CharCharChar1Char">
    <w:name w:val="Char Char Char1 Char"/>
    <w:basedOn w:val="Normal"/>
    <w:rsid w:val="004A4FA9"/>
    <w:pPr>
      <w:pageBreakBefore/>
      <w:spacing w:before="100" w:beforeAutospacing="1" w:after="100" w:afterAutospacing="1"/>
    </w:pPr>
    <w:rPr>
      <w:rFonts w:ascii="Tahoma" w:hAnsi="Tahoma" w:cs="Tahoma"/>
      <w:sz w:val="20"/>
      <w:szCs w:val="20"/>
    </w:rPr>
  </w:style>
  <w:style w:type="paragraph" w:customStyle="1" w:styleId="Char">
    <w:name w:val="Char"/>
    <w:basedOn w:val="Normal"/>
    <w:rsid w:val="004A4FA9"/>
    <w:pPr>
      <w:spacing w:after="160" w:line="240" w:lineRule="exact"/>
    </w:pPr>
    <w:rPr>
      <w:rFonts w:ascii="Verdana" w:hAnsi="Verdana"/>
      <w:sz w:val="20"/>
      <w:szCs w:val="20"/>
    </w:rPr>
  </w:style>
  <w:style w:type="character" w:customStyle="1" w:styleId="BalloonTextChar">
    <w:name w:val="Balloon Text Char"/>
    <w:basedOn w:val="DefaultParagraphFont"/>
    <w:link w:val="BalloonText"/>
    <w:uiPriority w:val="99"/>
    <w:semiHidden/>
    <w:rsid w:val="004A4FA9"/>
    <w:rPr>
      <w:rFonts w:ascii="Segoe UI" w:eastAsia="Times New Roman" w:hAnsi="Segoe UI" w:cs="Times New Roman"/>
      <w:sz w:val="18"/>
      <w:szCs w:val="18"/>
    </w:rPr>
  </w:style>
  <w:style w:type="paragraph" w:styleId="BalloonText">
    <w:name w:val="Balloon Text"/>
    <w:basedOn w:val="Normal"/>
    <w:link w:val="BalloonTextChar"/>
    <w:uiPriority w:val="99"/>
    <w:semiHidden/>
    <w:unhideWhenUsed/>
    <w:rsid w:val="004A4FA9"/>
    <w:rPr>
      <w:rFonts w:ascii="Segoe UI" w:hAnsi="Segoe UI"/>
      <w:sz w:val="18"/>
      <w:szCs w:val="18"/>
    </w:rPr>
  </w:style>
  <w:style w:type="paragraph" w:styleId="BodyText">
    <w:name w:val="Body Text"/>
    <w:basedOn w:val="Normal"/>
    <w:link w:val="BodyTextChar"/>
    <w:uiPriority w:val="99"/>
    <w:semiHidden/>
    <w:unhideWhenUsed/>
    <w:rsid w:val="004A4FA9"/>
    <w:pPr>
      <w:spacing w:after="120"/>
    </w:pPr>
  </w:style>
  <w:style w:type="character" w:customStyle="1" w:styleId="BodyTextChar">
    <w:name w:val="Body Text Char"/>
    <w:basedOn w:val="DefaultParagraphFont"/>
    <w:link w:val="BodyText"/>
    <w:uiPriority w:val="99"/>
    <w:semiHidden/>
    <w:rsid w:val="004A4FA9"/>
    <w:rPr>
      <w:rFonts w:ascii="Times New Roman" w:eastAsia="Times New Roman" w:hAnsi="Times New Roman" w:cs="Times New Roman"/>
      <w:sz w:val="28"/>
      <w:szCs w:val="28"/>
    </w:rPr>
  </w:style>
  <w:style w:type="paragraph" w:styleId="ListParagraph">
    <w:name w:val="List Paragraph"/>
    <w:basedOn w:val="Normal"/>
    <w:uiPriority w:val="34"/>
    <w:qFormat/>
    <w:rsid w:val="004A4FA9"/>
    <w:pPr>
      <w:spacing w:after="200" w:line="276" w:lineRule="auto"/>
      <w:ind w:left="720"/>
      <w:contextualSpacing/>
    </w:pPr>
    <w:rPr>
      <w:szCs w:val="22"/>
    </w:rPr>
  </w:style>
  <w:style w:type="paragraph" w:styleId="Header">
    <w:name w:val="header"/>
    <w:basedOn w:val="Normal"/>
    <w:link w:val="HeaderChar"/>
    <w:uiPriority w:val="99"/>
    <w:unhideWhenUsed/>
    <w:rsid w:val="004A4FA9"/>
    <w:pPr>
      <w:tabs>
        <w:tab w:val="center" w:pos="4680"/>
        <w:tab w:val="right" w:pos="9360"/>
      </w:tabs>
    </w:pPr>
  </w:style>
  <w:style w:type="character" w:customStyle="1" w:styleId="HeaderChar">
    <w:name w:val="Header Char"/>
    <w:basedOn w:val="DefaultParagraphFont"/>
    <w:link w:val="Header"/>
    <w:uiPriority w:val="99"/>
    <w:rsid w:val="004A4FA9"/>
    <w:rPr>
      <w:rFonts w:ascii="Times New Roman" w:eastAsia="Times New Roman" w:hAnsi="Times New Roman" w:cs="Times New Roman"/>
      <w:sz w:val="28"/>
      <w:szCs w:val="28"/>
    </w:rPr>
  </w:style>
  <w:style w:type="character" w:styleId="Emphasis">
    <w:name w:val="Emphasis"/>
    <w:qFormat/>
    <w:rsid w:val="004A4FA9"/>
    <w:rPr>
      <w:i/>
      <w:iCs/>
    </w:rPr>
  </w:style>
  <w:style w:type="character" w:customStyle="1" w:styleId="normal-h">
    <w:name w:val="normal-h"/>
    <w:rsid w:val="004A4FA9"/>
  </w:style>
  <w:style w:type="character" w:customStyle="1" w:styleId="CommentTextChar">
    <w:name w:val="Comment Text Char"/>
    <w:basedOn w:val="DefaultParagraphFont"/>
    <w:link w:val="CommentText"/>
    <w:uiPriority w:val="99"/>
    <w:semiHidden/>
    <w:rsid w:val="004A4FA9"/>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A4FA9"/>
    <w:rPr>
      <w:sz w:val="20"/>
      <w:szCs w:val="20"/>
    </w:rPr>
  </w:style>
  <w:style w:type="character" w:customStyle="1" w:styleId="normal-h1">
    <w:name w:val="normal-h1"/>
    <w:rsid w:val="004A4FA9"/>
    <w:rPr>
      <w:rFonts w:ascii="Times New Roman" w:hAnsi="Times New Roman" w:cs="Times New Roman" w:hint="default"/>
      <w:sz w:val="28"/>
      <w:szCs w:val="28"/>
    </w:rPr>
  </w:style>
  <w:style w:type="paragraph" w:styleId="NormalWeb">
    <w:name w:val="Normal (Web)"/>
    <w:basedOn w:val="Normal"/>
    <w:uiPriority w:val="99"/>
    <w:unhideWhenUsed/>
    <w:rsid w:val="004A4FA9"/>
    <w:pPr>
      <w:spacing w:before="100" w:beforeAutospacing="1" w:after="100" w:afterAutospacing="1"/>
    </w:pPr>
    <w:rPr>
      <w:sz w:val="24"/>
      <w:szCs w:val="24"/>
      <w:lang w:val="en-GB" w:eastAsia="en-GB"/>
    </w:rPr>
  </w:style>
  <w:style w:type="character" w:customStyle="1" w:styleId="apple-converted-space">
    <w:name w:val="apple-converted-space"/>
    <w:basedOn w:val="DefaultParagraphFont"/>
    <w:rsid w:val="004A4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56BDE-2C90-4199-BF48-27420F98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nguyen</dc:creator>
  <cp:lastModifiedBy>DELLM4700</cp:lastModifiedBy>
  <cp:revision>3</cp:revision>
  <dcterms:created xsi:type="dcterms:W3CDTF">2019-11-27T07:41:00Z</dcterms:created>
  <dcterms:modified xsi:type="dcterms:W3CDTF">2019-11-27T07:57:00Z</dcterms:modified>
</cp:coreProperties>
</file>